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D" w:rsidRPr="00760403" w:rsidRDefault="00A0736D" w:rsidP="00096286">
      <w:pPr>
        <w:rPr>
          <w:sz w:val="24"/>
          <w:szCs w:val="24"/>
        </w:rPr>
      </w:pPr>
    </w:p>
    <w:p w:rsidR="003B647C" w:rsidRPr="00CC28BF" w:rsidRDefault="00760403" w:rsidP="00096286">
      <w:pPr>
        <w:pStyle w:val="Prrafodelista"/>
        <w:jc w:val="center"/>
        <w:rPr>
          <w:b/>
          <w:i/>
          <w:sz w:val="28"/>
          <w:szCs w:val="28"/>
        </w:rPr>
      </w:pPr>
      <w:r w:rsidRPr="00CC28BF">
        <w:rPr>
          <w:b/>
          <w:i/>
          <w:sz w:val="28"/>
          <w:szCs w:val="28"/>
        </w:rPr>
        <w:t xml:space="preserve">“NOVEDADES EN MATERIA DE PROTECCIÓN JURÍDICA </w:t>
      </w:r>
      <w:r w:rsidR="00EE4A08" w:rsidRPr="00CC28BF">
        <w:rPr>
          <w:b/>
          <w:i/>
          <w:sz w:val="28"/>
          <w:szCs w:val="28"/>
        </w:rPr>
        <w:t>DE</w:t>
      </w:r>
      <w:r w:rsidRPr="00CC28BF">
        <w:rPr>
          <w:b/>
          <w:i/>
          <w:sz w:val="28"/>
          <w:szCs w:val="28"/>
        </w:rPr>
        <w:t xml:space="preserve"> LAS PERSONAS CON DISCAPACIDAD”</w:t>
      </w:r>
    </w:p>
    <w:p w:rsidR="003B647C" w:rsidRDefault="003B647C" w:rsidP="003B647C">
      <w:pPr>
        <w:pStyle w:val="Prrafodelista"/>
        <w:jc w:val="center"/>
        <w:rPr>
          <w:b/>
          <w:i/>
          <w:sz w:val="24"/>
          <w:szCs w:val="24"/>
        </w:rPr>
      </w:pPr>
    </w:p>
    <w:p w:rsidR="003B647C" w:rsidRPr="00CC28BF" w:rsidRDefault="00607B87" w:rsidP="003B647C">
      <w:pPr>
        <w:pStyle w:val="Prrafodelista"/>
        <w:jc w:val="center"/>
        <w:rPr>
          <w:b/>
          <w:i/>
          <w:sz w:val="24"/>
          <w:szCs w:val="24"/>
        </w:rPr>
      </w:pPr>
      <w:r w:rsidRPr="00CC28BF">
        <w:rPr>
          <w:b/>
          <w:i/>
          <w:sz w:val="24"/>
          <w:szCs w:val="24"/>
        </w:rPr>
        <w:t>Jueves</w:t>
      </w:r>
      <w:r w:rsidR="005F41A5" w:rsidRPr="00CC28BF">
        <w:rPr>
          <w:b/>
          <w:i/>
          <w:sz w:val="24"/>
          <w:szCs w:val="24"/>
        </w:rPr>
        <w:t xml:space="preserve">, </w:t>
      </w:r>
      <w:r w:rsidRPr="00CC28BF">
        <w:rPr>
          <w:b/>
          <w:i/>
          <w:sz w:val="24"/>
          <w:szCs w:val="24"/>
        </w:rPr>
        <w:t xml:space="preserve">6 </w:t>
      </w:r>
      <w:r w:rsidR="005F41A5" w:rsidRPr="00CC28BF">
        <w:rPr>
          <w:b/>
          <w:i/>
          <w:sz w:val="24"/>
          <w:szCs w:val="24"/>
        </w:rPr>
        <w:t xml:space="preserve">de </w:t>
      </w:r>
      <w:r w:rsidRPr="00CC28BF">
        <w:rPr>
          <w:b/>
          <w:i/>
          <w:sz w:val="24"/>
          <w:szCs w:val="24"/>
        </w:rPr>
        <w:t xml:space="preserve">marzo </w:t>
      </w:r>
      <w:r w:rsidR="005F41A5" w:rsidRPr="00CC28BF">
        <w:rPr>
          <w:b/>
          <w:i/>
          <w:sz w:val="24"/>
          <w:szCs w:val="24"/>
        </w:rPr>
        <w:t>de 2014.</w:t>
      </w:r>
    </w:p>
    <w:p w:rsidR="00BD779F" w:rsidRPr="00CC28BF" w:rsidRDefault="00BD779F" w:rsidP="00BD779F">
      <w:pPr>
        <w:pStyle w:val="Prrafodelista"/>
        <w:jc w:val="center"/>
        <w:rPr>
          <w:b/>
          <w:i/>
          <w:sz w:val="24"/>
          <w:szCs w:val="24"/>
          <w:u w:val="single"/>
        </w:rPr>
      </w:pPr>
      <w:r w:rsidRPr="00CC28BF">
        <w:rPr>
          <w:b/>
          <w:i/>
          <w:sz w:val="24"/>
          <w:szCs w:val="24"/>
        </w:rPr>
        <w:t>Sede del C</w:t>
      </w:r>
      <w:r>
        <w:rPr>
          <w:b/>
          <w:i/>
          <w:sz w:val="24"/>
          <w:szCs w:val="24"/>
        </w:rPr>
        <w:t>onsejo General de la Abogacía Española</w:t>
      </w:r>
      <w:r w:rsidRPr="00CC28BF">
        <w:rPr>
          <w:b/>
          <w:i/>
          <w:sz w:val="24"/>
          <w:szCs w:val="24"/>
        </w:rPr>
        <w:t xml:space="preserve">: </w:t>
      </w:r>
      <w:r w:rsidRPr="00CC28BF">
        <w:rPr>
          <w:b/>
          <w:i/>
          <w:sz w:val="24"/>
          <w:szCs w:val="24"/>
          <w:lang w:val="es-ES_tradnl"/>
        </w:rPr>
        <w:t>Paseo de Recoletos nº</w:t>
      </w:r>
      <w:r>
        <w:rPr>
          <w:b/>
          <w:i/>
          <w:sz w:val="24"/>
          <w:szCs w:val="24"/>
          <w:lang w:val="es-ES_tradnl"/>
        </w:rPr>
        <w:t xml:space="preserve"> 13</w:t>
      </w:r>
      <w:r w:rsidRPr="00CC28BF">
        <w:rPr>
          <w:b/>
          <w:i/>
          <w:sz w:val="24"/>
          <w:szCs w:val="24"/>
          <w:lang w:val="es-ES_tradnl"/>
        </w:rPr>
        <w:t>. MADRID.</w:t>
      </w:r>
      <w:r>
        <w:t xml:space="preserve"> </w:t>
      </w:r>
    </w:p>
    <w:p w:rsidR="001716F6" w:rsidRDefault="001716F6" w:rsidP="00A90EE9">
      <w:pPr>
        <w:pStyle w:val="Prrafodelista"/>
        <w:jc w:val="both"/>
      </w:pPr>
    </w:p>
    <w:p w:rsidR="00A0736D" w:rsidRDefault="00A0736D" w:rsidP="00A90EE9">
      <w:pPr>
        <w:pStyle w:val="Prrafodelista"/>
        <w:jc w:val="both"/>
      </w:pPr>
    </w:p>
    <w:p w:rsidR="00940979" w:rsidRPr="00940979" w:rsidRDefault="00FF7273" w:rsidP="00940979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PROGRAMA</w:t>
      </w:r>
    </w:p>
    <w:p w:rsidR="00940979" w:rsidRPr="00940979" w:rsidRDefault="00940979" w:rsidP="00940979">
      <w:pPr>
        <w:pStyle w:val="Prrafodelista"/>
        <w:jc w:val="both"/>
        <w:rPr>
          <w:b/>
          <w:u w:val="single"/>
        </w:rPr>
      </w:pPr>
    </w:p>
    <w:p w:rsidR="00385485" w:rsidRDefault="00385485" w:rsidP="008E7D5C">
      <w:pPr>
        <w:pStyle w:val="Prrafodelista"/>
        <w:ind w:left="375"/>
        <w:jc w:val="both"/>
        <w:rPr>
          <w:b/>
        </w:rPr>
      </w:pPr>
      <w:r>
        <w:rPr>
          <w:b/>
        </w:rPr>
        <w:t>9.30– 10.00 hrs: I</w:t>
      </w:r>
      <w:r w:rsidR="00A11480" w:rsidRPr="00385485">
        <w:rPr>
          <w:b/>
        </w:rPr>
        <w:t xml:space="preserve">nauguración </w:t>
      </w:r>
    </w:p>
    <w:p w:rsidR="0037629A" w:rsidRPr="0037629A" w:rsidRDefault="0037629A" w:rsidP="008E7D5C">
      <w:pPr>
        <w:pStyle w:val="Prrafodelista"/>
        <w:ind w:left="375"/>
        <w:jc w:val="both"/>
        <w:rPr>
          <w:b/>
          <w:sz w:val="10"/>
          <w:szCs w:val="10"/>
        </w:rPr>
      </w:pPr>
    </w:p>
    <w:p w:rsidR="009E1ED5" w:rsidRPr="009E1ED5" w:rsidRDefault="009E1ED5" w:rsidP="009E1ED5">
      <w:pPr>
        <w:pStyle w:val="Prrafodelista"/>
        <w:numPr>
          <w:ilvl w:val="2"/>
          <w:numId w:val="2"/>
        </w:numPr>
        <w:jc w:val="both"/>
      </w:pPr>
      <w:r w:rsidRPr="009E1ED5">
        <w:t>Representante del CGAE</w:t>
      </w:r>
      <w:r w:rsidR="00385485">
        <w:t xml:space="preserve"> </w:t>
      </w:r>
      <w:r w:rsidR="00DD3431">
        <w:t xml:space="preserve"> </w:t>
      </w:r>
      <w:r w:rsidR="00204F1A">
        <w:t>(por confirmar)</w:t>
      </w:r>
    </w:p>
    <w:p w:rsidR="00E26B69" w:rsidRDefault="00E26B69" w:rsidP="00E26B69">
      <w:pPr>
        <w:pStyle w:val="Prrafodelista"/>
        <w:numPr>
          <w:ilvl w:val="2"/>
          <w:numId w:val="2"/>
        </w:numPr>
        <w:jc w:val="both"/>
      </w:pPr>
      <w:r>
        <w:t xml:space="preserve">Óscar Moral Ortega, Asesor jurídico del CERMI. </w:t>
      </w:r>
    </w:p>
    <w:p w:rsidR="009E1ED5" w:rsidRPr="009E1ED5" w:rsidRDefault="00204F1A" w:rsidP="009E1ED5">
      <w:pPr>
        <w:pStyle w:val="Prrafodelista"/>
        <w:numPr>
          <w:ilvl w:val="2"/>
          <w:numId w:val="2"/>
        </w:numPr>
        <w:jc w:val="both"/>
      </w:pPr>
      <w:r>
        <w:t>Representante de Fundación</w:t>
      </w:r>
      <w:r w:rsidR="009E1ED5" w:rsidRPr="009E1ED5">
        <w:t xml:space="preserve"> ONCE</w:t>
      </w:r>
      <w:r>
        <w:t xml:space="preserve"> (por confirmar)</w:t>
      </w:r>
    </w:p>
    <w:p w:rsidR="00A03649" w:rsidRPr="00A03649" w:rsidRDefault="00A03649" w:rsidP="00A03649">
      <w:pPr>
        <w:pStyle w:val="Prrafodelista"/>
        <w:ind w:left="1440"/>
        <w:jc w:val="both"/>
        <w:rPr>
          <w:b/>
          <w:sz w:val="10"/>
          <w:szCs w:val="10"/>
        </w:rPr>
      </w:pPr>
    </w:p>
    <w:p w:rsidR="00A03649" w:rsidRPr="00385485" w:rsidRDefault="00385485" w:rsidP="00385485">
      <w:pPr>
        <w:ind w:left="426"/>
        <w:jc w:val="both"/>
        <w:rPr>
          <w:b/>
        </w:rPr>
      </w:pPr>
      <w:r>
        <w:rPr>
          <w:b/>
        </w:rPr>
        <w:t xml:space="preserve">10.00 – 11.15 </w:t>
      </w:r>
      <w:r w:rsidRPr="00385485">
        <w:rPr>
          <w:b/>
        </w:rPr>
        <w:t xml:space="preserve">hrs: </w:t>
      </w:r>
      <w:r w:rsidR="00760403" w:rsidRPr="00385485">
        <w:rPr>
          <w:b/>
        </w:rPr>
        <w:t>Principales novedades legislativas que afectan a las personas con discapacidad</w:t>
      </w:r>
      <w:r w:rsidR="009E3118" w:rsidRPr="00385485">
        <w:rPr>
          <w:b/>
        </w:rPr>
        <w:t>. Modificaciones legislativas pendientes de acometer.</w:t>
      </w:r>
      <w:r w:rsidR="00760403" w:rsidRPr="00385485">
        <w:rPr>
          <w:b/>
        </w:rPr>
        <w:t xml:space="preserve"> </w:t>
      </w:r>
    </w:p>
    <w:p w:rsidR="00AB5AE3" w:rsidRDefault="00AB5AE3" w:rsidP="00AB5AE3">
      <w:pPr>
        <w:pStyle w:val="Prrafodelista"/>
        <w:numPr>
          <w:ilvl w:val="2"/>
          <w:numId w:val="2"/>
        </w:numPr>
        <w:jc w:val="both"/>
      </w:pPr>
      <w:r>
        <w:t>Óscar Moral Ortega, Asesor jurídico del</w:t>
      </w:r>
      <w:r w:rsidR="000620D4">
        <w:t xml:space="preserve"> CERMI </w:t>
      </w:r>
    </w:p>
    <w:p w:rsidR="00AB5AE3" w:rsidRPr="00AB5AE3" w:rsidRDefault="005B3E72" w:rsidP="00AB5AE3">
      <w:pPr>
        <w:pStyle w:val="Prrafodelista"/>
        <w:numPr>
          <w:ilvl w:val="2"/>
          <w:numId w:val="2"/>
        </w:numPr>
        <w:jc w:val="both"/>
      </w:pPr>
      <w:r>
        <w:t>Josefa García Lorente, representante del CGAE</w:t>
      </w:r>
    </w:p>
    <w:p w:rsidR="00A03649" w:rsidRDefault="00A03649" w:rsidP="00A03649">
      <w:pPr>
        <w:pStyle w:val="Prrafodelista"/>
        <w:ind w:left="1440"/>
        <w:jc w:val="both"/>
        <w:rPr>
          <w:b/>
          <w:sz w:val="10"/>
          <w:szCs w:val="10"/>
          <w:u w:val="single"/>
        </w:rPr>
      </w:pPr>
    </w:p>
    <w:p w:rsidR="00760403" w:rsidRPr="00A90EE9" w:rsidRDefault="00385485" w:rsidP="00A90EE9">
      <w:pPr>
        <w:ind w:firstLine="426"/>
        <w:jc w:val="both"/>
        <w:rPr>
          <w:b/>
          <w:sz w:val="10"/>
          <w:szCs w:val="10"/>
          <w:u w:val="single"/>
        </w:rPr>
      </w:pPr>
      <w:r>
        <w:rPr>
          <w:b/>
        </w:rPr>
        <w:t>11.15</w:t>
      </w:r>
      <w:r w:rsidRPr="00385485">
        <w:rPr>
          <w:b/>
        </w:rPr>
        <w:t>– 11.45 hrs:</w:t>
      </w:r>
      <w:r w:rsidR="00864A28">
        <w:rPr>
          <w:b/>
        </w:rPr>
        <w:t xml:space="preserve"> </w:t>
      </w:r>
      <w:r w:rsidRPr="00385485">
        <w:rPr>
          <w:b/>
        </w:rPr>
        <w:t>PAUSA CAFE</w:t>
      </w:r>
    </w:p>
    <w:p w:rsidR="008067C4" w:rsidRPr="009E1ED5" w:rsidRDefault="00385485" w:rsidP="00A90EE9">
      <w:pPr>
        <w:ind w:left="426"/>
        <w:jc w:val="both"/>
      </w:pPr>
      <w:r>
        <w:rPr>
          <w:b/>
        </w:rPr>
        <w:t xml:space="preserve">11.45 – 13.00: </w:t>
      </w:r>
      <w:r w:rsidR="00E65FAF" w:rsidRPr="00385485">
        <w:rPr>
          <w:b/>
        </w:rPr>
        <w:t>I</w:t>
      </w:r>
      <w:r w:rsidR="00760403" w:rsidRPr="00385485">
        <w:rPr>
          <w:b/>
        </w:rPr>
        <w:t xml:space="preserve">ncentivos </w:t>
      </w:r>
      <w:r w:rsidR="00FC2916" w:rsidRPr="00385485">
        <w:rPr>
          <w:b/>
        </w:rPr>
        <w:t>laborales</w:t>
      </w:r>
      <w:r w:rsidR="00FF7273">
        <w:rPr>
          <w:b/>
        </w:rPr>
        <w:t xml:space="preserve"> y fiscales</w:t>
      </w:r>
      <w:r w:rsidR="00E37671" w:rsidRPr="00385485">
        <w:rPr>
          <w:b/>
        </w:rPr>
        <w:t xml:space="preserve"> </w:t>
      </w:r>
      <w:r w:rsidR="00760403" w:rsidRPr="00385485">
        <w:rPr>
          <w:b/>
        </w:rPr>
        <w:t>a la contratación de personas con discapacidad</w:t>
      </w:r>
      <w:r w:rsidR="00192B00">
        <w:rPr>
          <w:b/>
        </w:rPr>
        <w:t xml:space="preserve">. </w:t>
      </w:r>
      <w:r w:rsidR="009E1ED5" w:rsidRPr="00385485">
        <w:rPr>
          <w:b/>
        </w:rPr>
        <w:t>Presentación del manual “Discapacidad y fiscalidad: propuestas para una mayor inclusión social”</w:t>
      </w:r>
      <w:r w:rsidR="009D61F3">
        <w:rPr>
          <w:b/>
        </w:rPr>
        <w:t>.</w:t>
      </w:r>
      <w:r w:rsidR="009E1ED5" w:rsidRPr="00385485">
        <w:rPr>
          <w:b/>
        </w:rPr>
        <w:t xml:space="preserve"> </w:t>
      </w:r>
    </w:p>
    <w:p w:rsidR="00FF7273" w:rsidRPr="00690BFA" w:rsidRDefault="00FF7273" w:rsidP="00FF7273">
      <w:pPr>
        <w:pStyle w:val="Prrafodelista"/>
        <w:numPr>
          <w:ilvl w:val="2"/>
          <w:numId w:val="2"/>
        </w:numPr>
        <w:jc w:val="both"/>
      </w:pPr>
      <w:r w:rsidRPr="009E1ED5">
        <w:t>Vicente Mora</w:t>
      </w:r>
      <w:r>
        <w:t xml:space="preserve"> González, Inspector de Trabajo y Seguridad Social  </w:t>
      </w:r>
    </w:p>
    <w:p w:rsidR="001716F6" w:rsidRDefault="00367F97" w:rsidP="001716F6">
      <w:pPr>
        <w:pStyle w:val="Prrafodelista"/>
        <w:numPr>
          <w:ilvl w:val="2"/>
          <w:numId w:val="2"/>
        </w:numPr>
        <w:jc w:val="both"/>
      </w:pPr>
      <w:r>
        <w:t xml:space="preserve">Isidoro Martín </w:t>
      </w:r>
      <w:r w:rsidR="00385485">
        <w:t>Dégano</w:t>
      </w:r>
      <w:r w:rsidR="0024028B">
        <w:t xml:space="preserve">, </w:t>
      </w:r>
      <w:r w:rsidR="00C5161A">
        <w:t>Profe</w:t>
      </w:r>
      <w:r w:rsidR="003F10B4">
        <w:t>sor Titular de Dº Financiero y T</w:t>
      </w:r>
      <w:r w:rsidR="00C5161A">
        <w:t>ributario de la UNED</w:t>
      </w:r>
    </w:p>
    <w:p w:rsidR="008067C4" w:rsidRPr="00A90EE9" w:rsidRDefault="00A90EE9" w:rsidP="00523117">
      <w:pPr>
        <w:ind w:firstLine="426"/>
        <w:jc w:val="both"/>
        <w:rPr>
          <w:b/>
        </w:rPr>
      </w:pPr>
      <w:r>
        <w:rPr>
          <w:b/>
        </w:rPr>
        <w:t>13.00-</w:t>
      </w:r>
      <w:r w:rsidR="00523117">
        <w:rPr>
          <w:b/>
        </w:rPr>
        <w:t>13.</w:t>
      </w:r>
      <w:r w:rsidR="00503F10">
        <w:rPr>
          <w:b/>
        </w:rPr>
        <w:t>45</w:t>
      </w:r>
      <w:r w:rsidR="00523117">
        <w:rPr>
          <w:b/>
        </w:rPr>
        <w:t xml:space="preserve">: </w:t>
      </w:r>
      <w:r w:rsidR="008067C4" w:rsidRPr="00A90EE9">
        <w:rPr>
          <w:b/>
        </w:rPr>
        <w:t>Trato e interacción con personas con discapacidad.</w:t>
      </w:r>
      <w:r w:rsidR="00A11480" w:rsidRPr="00A90EE9">
        <w:rPr>
          <w:b/>
        </w:rPr>
        <w:t xml:space="preserve">  </w:t>
      </w:r>
    </w:p>
    <w:p w:rsidR="009E1ED5" w:rsidRPr="009E1ED5" w:rsidRDefault="006466DF" w:rsidP="009E1ED5">
      <w:pPr>
        <w:pStyle w:val="Prrafodelista"/>
        <w:numPr>
          <w:ilvl w:val="2"/>
          <w:numId w:val="2"/>
        </w:numPr>
        <w:jc w:val="both"/>
      </w:pPr>
      <w:r>
        <w:t>Pilar Soret</w:t>
      </w:r>
      <w:r w:rsidR="00E569F3">
        <w:t xml:space="preserve">, Directora Comercial y de Desarrollo </w:t>
      </w:r>
      <w:r w:rsidR="00C57CF6">
        <w:t>VIA LIBRE</w:t>
      </w:r>
    </w:p>
    <w:p w:rsidR="006816D9" w:rsidRDefault="006816D9" w:rsidP="0024028B">
      <w:pPr>
        <w:ind w:left="426"/>
        <w:jc w:val="both"/>
        <w:rPr>
          <w:b/>
        </w:rPr>
      </w:pPr>
    </w:p>
    <w:p w:rsidR="00420442" w:rsidRPr="0024028B" w:rsidRDefault="006816D9" w:rsidP="0024028B">
      <w:pPr>
        <w:ind w:left="426"/>
        <w:jc w:val="both"/>
        <w:rPr>
          <w:b/>
        </w:rPr>
      </w:pPr>
      <w:r>
        <w:rPr>
          <w:b/>
        </w:rPr>
        <w:t>FIN DE LA JORNADA</w:t>
      </w:r>
    </w:p>
    <w:p w:rsidR="00977252" w:rsidRDefault="00977252" w:rsidP="00977252"/>
    <w:p w:rsidR="00977252" w:rsidRPr="006F516C" w:rsidRDefault="00977252" w:rsidP="00977252">
      <w:pPr>
        <w:jc w:val="center"/>
        <w:rPr>
          <w:rFonts w:cs="Arial"/>
          <w:b/>
        </w:rPr>
      </w:pPr>
    </w:p>
    <w:p w:rsidR="00977252" w:rsidRPr="006F516C" w:rsidRDefault="00977252" w:rsidP="0097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Boletín de inscripción</w:t>
      </w:r>
    </w:p>
    <w:p w:rsidR="00977252" w:rsidRPr="006F516C" w:rsidRDefault="00977252" w:rsidP="00977252">
      <w:pPr>
        <w:jc w:val="center"/>
        <w:rPr>
          <w:rFonts w:cs="Arial"/>
          <w:b/>
          <w:sz w:val="24"/>
          <w:szCs w:val="24"/>
        </w:rPr>
      </w:pP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Nombre 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Apellidos 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DNI ________________________________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Entidad 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Responsabilidad _______________________</w:t>
      </w:r>
    </w:p>
    <w:p w:rsidR="00154879" w:rsidRPr="006F516C" w:rsidRDefault="00154879" w:rsidP="00154879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Teléfono de contacto_____________________</w:t>
      </w:r>
    </w:p>
    <w:p w:rsidR="00154879" w:rsidRPr="006F516C" w:rsidRDefault="00154879" w:rsidP="00154879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Correo electrónico de contacto ______________________</w:t>
      </w:r>
    </w:p>
    <w:p w:rsidR="00154879" w:rsidRPr="006F516C" w:rsidRDefault="00154879" w:rsidP="00977252">
      <w:pPr>
        <w:jc w:val="both"/>
        <w:rPr>
          <w:rFonts w:cs="Arial"/>
          <w:b/>
          <w:sz w:val="24"/>
          <w:szCs w:val="24"/>
        </w:rPr>
      </w:pPr>
    </w:p>
    <w:p w:rsidR="00977252" w:rsidRPr="006F516C" w:rsidRDefault="00977252" w:rsidP="00154879">
      <w:pPr>
        <w:jc w:val="both"/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</w:p>
    <w:p w:rsidR="00977252" w:rsidRPr="00433C9A" w:rsidRDefault="00977252" w:rsidP="00433C9A">
      <w:pPr>
        <w:jc w:val="both"/>
        <w:rPr>
          <w:rFonts w:cs="Arial"/>
          <w:sz w:val="24"/>
          <w:szCs w:val="24"/>
        </w:rPr>
      </w:pPr>
      <w:r w:rsidRPr="006F516C">
        <w:rPr>
          <w:rFonts w:cs="Arial"/>
          <w:sz w:val="24"/>
          <w:szCs w:val="24"/>
        </w:rPr>
        <w:t>La inscripción es gratuita. Se procederá a la inscripción de toda persona que remita el formulario</w:t>
      </w:r>
      <w:r w:rsidR="00846ED5" w:rsidRPr="00846ED5">
        <w:rPr>
          <w:rFonts w:cs="Arial"/>
          <w:sz w:val="24"/>
          <w:szCs w:val="24"/>
        </w:rPr>
        <w:t xml:space="preserve"> </w:t>
      </w:r>
      <w:r w:rsidR="00846ED5">
        <w:rPr>
          <w:rFonts w:cs="Arial"/>
          <w:sz w:val="24"/>
          <w:szCs w:val="24"/>
        </w:rPr>
        <w:t xml:space="preserve">hasta completar el aforo de la sala. </w:t>
      </w:r>
      <w:bookmarkStart w:id="0" w:name="_GoBack"/>
      <w:bookmarkEnd w:id="0"/>
      <w:r w:rsidRPr="006F516C">
        <w:rPr>
          <w:rFonts w:cs="Arial"/>
          <w:sz w:val="24"/>
          <w:szCs w:val="24"/>
        </w:rPr>
        <w:t>No se enviará confirmación. Este boletín de inscripción, una vez cumplimentado, ha de remitirse a</w:t>
      </w:r>
      <w:r w:rsidR="00433C9A">
        <w:rPr>
          <w:rFonts w:cs="Arial"/>
          <w:sz w:val="24"/>
          <w:szCs w:val="24"/>
        </w:rPr>
        <w:t xml:space="preserve"> por correo electrónico a la siguiente dirección</w:t>
      </w:r>
      <w:r w:rsidRPr="006F516C">
        <w:rPr>
          <w:rFonts w:cs="Arial"/>
          <w:sz w:val="24"/>
          <w:szCs w:val="24"/>
        </w:rPr>
        <w:t>:</w:t>
      </w:r>
      <w:r w:rsidR="00433C9A">
        <w:rPr>
          <w:rFonts w:cs="Arial"/>
          <w:sz w:val="24"/>
          <w:szCs w:val="24"/>
        </w:rPr>
        <w:t xml:space="preserve"> </w:t>
      </w:r>
      <w:hyperlink r:id="rId11" w:tooltip="blocked::mailto:fundaciononce@fundaciononce.es" w:history="1">
        <w:r w:rsidR="00E34E1C" w:rsidRPr="00E34E1C">
          <w:rPr>
            <w:rFonts w:ascii="Arial" w:hAnsi="Arial" w:cs="Arial"/>
            <w:color w:val="0000FF"/>
            <w:u w:val="single"/>
          </w:rPr>
          <w:t>fundaciononce@fundaciononce.es</w:t>
        </w:r>
      </w:hyperlink>
      <w:r w:rsidR="00E34E1C" w:rsidRPr="00E34E1C">
        <w:rPr>
          <w:rFonts w:ascii="Arial" w:hAnsi="Arial" w:cs="Arial"/>
        </w:rPr>
        <w:t xml:space="preserve"> </w:t>
      </w:r>
    </w:p>
    <w:p w:rsidR="00977252" w:rsidRPr="006F516C" w:rsidRDefault="00977252" w:rsidP="00977252">
      <w:pPr>
        <w:pStyle w:val="pequena"/>
        <w:spacing w:line="240" w:lineRule="auto"/>
        <w:jc w:val="both"/>
        <w:textAlignment w:val="baseline"/>
        <w:rPr>
          <w:rFonts w:ascii="Calibri" w:hAnsi="Calibri" w:cs="Arial"/>
          <w:sz w:val="16"/>
          <w:szCs w:val="16"/>
          <w:lang w:val="fr-FR"/>
        </w:rPr>
      </w:pPr>
    </w:p>
    <w:p w:rsidR="00977252" w:rsidRPr="006F516C" w:rsidRDefault="00977252" w:rsidP="00977252">
      <w:pPr>
        <w:pStyle w:val="pequena"/>
        <w:spacing w:line="240" w:lineRule="auto"/>
        <w:jc w:val="both"/>
        <w:textAlignment w:val="baseline"/>
        <w:rPr>
          <w:rFonts w:ascii="Calibri" w:hAnsi="Calibri" w:cs="Arial"/>
          <w:sz w:val="16"/>
          <w:szCs w:val="16"/>
        </w:rPr>
      </w:pPr>
      <w:r w:rsidRPr="006F516C">
        <w:rPr>
          <w:rFonts w:ascii="Calibri" w:hAnsi="Calibri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6F516C">
          <w:rPr>
            <w:rFonts w:ascii="Calibri" w:hAnsi="Calibri" w:cs="Arial"/>
            <w:sz w:val="16"/>
            <w:szCs w:val="16"/>
          </w:rPr>
          <w:t>la Ley Orgánica</w:t>
        </w:r>
      </w:smartTag>
      <w:r w:rsidRPr="006F516C">
        <w:rPr>
          <w:rFonts w:ascii="Calibri" w:hAnsi="Calibri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6F516C">
          <w:rPr>
            <w:rFonts w:ascii="Calibri" w:hAnsi="Calibri" w:cs="Arial"/>
            <w:sz w:val="16"/>
            <w:szCs w:val="16"/>
          </w:rPr>
          <w:t>la citada Ley Orgánica</w:t>
        </w:r>
      </w:smartTag>
      <w:r w:rsidRPr="006F516C">
        <w:rPr>
          <w:rFonts w:ascii="Calibri" w:hAnsi="Calibri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977252" w:rsidRPr="006F516C" w:rsidRDefault="00977252" w:rsidP="00977252">
      <w:pPr>
        <w:jc w:val="both"/>
        <w:rPr>
          <w:rFonts w:cs="Arial"/>
          <w:sz w:val="16"/>
          <w:szCs w:val="16"/>
          <w:lang w:val="es-ES_tradnl"/>
        </w:rPr>
      </w:pPr>
    </w:p>
    <w:p w:rsidR="00977252" w:rsidRPr="006F516C" w:rsidRDefault="00977252" w:rsidP="00977252">
      <w:pPr>
        <w:rPr>
          <w:sz w:val="28"/>
          <w:szCs w:val="28"/>
        </w:rPr>
      </w:pPr>
    </w:p>
    <w:p w:rsidR="00760403" w:rsidRPr="00C51D25" w:rsidRDefault="00760403" w:rsidP="00523117">
      <w:pPr>
        <w:jc w:val="right"/>
      </w:pPr>
    </w:p>
    <w:sectPr w:rsidR="00760403" w:rsidRPr="00C51D25" w:rsidSect="00096286">
      <w:headerReference w:type="default" r:id="rId12"/>
      <w:pgSz w:w="11906" w:h="16838"/>
      <w:pgMar w:top="26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ED" w:rsidRDefault="000813ED" w:rsidP="0024028B">
      <w:pPr>
        <w:spacing w:after="0" w:line="240" w:lineRule="auto"/>
      </w:pPr>
      <w:r>
        <w:separator/>
      </w:r>
    </w:p>
  </w:endnote>
  <w:endnote w:type="continuationSeparator" w:id="1">
    <w:p w:rsidR="000813ED" w:rsidRDefault="000813ED" w:rsidP="002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ED" w:rsidRDefault="000813ED" w:rsidP="0024028B">
      <w:pPr>
        <w:spacing w:after="0" w:line="240" w:lineRule="auto"/>
      </w:pPr>
      <w:r>
        <w:separator/>
      </w:r>
    </w:p>
  </w:footnote>
  <w:footnote w:type="continuationSeparator" w:id="1">
    <w:p w:rsidR="000813ED" w:rsidRDefault="000813ED" w:rsidP="0024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86" w:rsidRDefault="001A143D" w:rsidP="00BD779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371600" cy="628650"/>
          <wp:effectExtent l="19050" t="0" r="0" b="0"/>
          <wp:docPr id="1" name="Imagen 1" descr="Abogacia-Españ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bogacia-Españ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495425" cy="990600"/>
          <wp:effectExtent l="19050" t="0" r="9525" b="0"/>
          <wp:docPr id="2" name="Imagen 7" descr="Logo del CERMI. Lleva a la págin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del CERMI. Lleva a la página princip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000250" cy="533400"/>
          <wp:effectExtent l="19050" t="0" r="0" b="0"/>
          <wp:docPr id="3" name="Imagen 9" descr="U:\100 LOGOS F. ONCE_FOTOS MAC\logo horizontal con 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U:\100 LOGOS F. ONCE_FOTOS MAC\logo horizontal con leyend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286" w:rsidRDefault="000962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28D"/>
    <w:multiLevelType w:val="multilevel"/>
    <w:tmpl w:val="2E82A8C8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863B75"/>
    <w:multiLevelType w:val="multilevel"/>
    <w:tmpl w:val="4FD2979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960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1440" w:hanging="48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1920" w:hanging="48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2400" w:hanging="4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120" w:hanging="72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3600" w:hanging="72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080" w:hanging="72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4560" w:hanging="720"/>
      </w:pPr>
      <w:rPr>
        <w:rFonts w:hint="default"/>
        <w:sz w:val="22"/>
        <w:u w:val="none"/>
      </w:rPr>
    </w:lvl>
  </w:abstractNum>
  <w:abstractNum w:abstractNumId="2">
    <w:nsid w:val="145C32D6"/>
    <w:multiLevelType w:val="hybridMultilevel"/>
    <w:tmpl w:val="D6F2B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2AE3"/>
    <w:multiLevelType w:val="multilevel"/>
    <w:tmpl w:val="F970DD0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480" w:hanging="48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80" w:hanging="48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80" w:hanging="4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2"/>
        <w:u w:val="none"/>
      </w:rPr>
    </w:lvl>
  </w:abstractNum>
  <w:abstractNum w:abstractNumId="4">
    <w:nsid w:val="2AF837FE"/>
    <w:multiLevelType w:val="hybridMultilevel"/>
    <w:tmpl w:val="B56ED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B2E"/>
    <w:multiLevelType w:val="multilevel"/>
    <w:tmpl w:val="C5B41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906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2"/>
        <w:u w:val="none"/>
      </w:rPr>
    </w:lvl>
  </w:abstractNum>
  <w:abstractNum w:abstractNumId="6">
    <w:nsid w:val="64862BBD"/>
    <w:multiLevelType w:val="multilevel"/>
    <w:tmpl w:val="384AFD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8B1D81"/>
    <w:multiLevelType w:val="multilevel"/>
    <w:tmpl w:val="25221290"/>
    <w:lvl w:ilvl="0">
      <w:start w:val="13"/>
      <w:numFmt w:val="decimal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034E41"/>
    <w:multiLevelType w:val="multilevel"/>
    <w:tmpl w:val="A662734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60403"/>
    <w:rsid w:val="00012CB7"/>
    <w:rsid w:val="000428A2"/>
    <w:rsid w:val="000557DA"/>
    <w:rsid w:val="000620D4"/>
    <w:rsid w:val="000813ED"/>
    <w:rsid w:val="00096286"/>
    <w:rsid w:val="000B3AB2"/>
    <w:rsid w:val="001453E0"/>
    <w:rsid w:val="00154879"/>
    <w:rsid w:val="001716F6"/>
    <w:rsid w:val="00192B00"/>
    <w:rsid w:val="001948B3"/>
    <w:rsid w:val="001A143D"/>
    <w:rsid w:val="00201525"/>
    <w:rsid w:val="00204E8C"/>
    <w:rsid w:val="00204F1A"/>
    <w:rsid w:val="0024028B"/>
    <w:rsid w:val="00257F70"/>
    <w:rsid w:val="00296F73"/>
    <w:rsid w:val="00300D0D"/>
    <w:rsid w:val="00300F5E"/>
    <w:rsid w:val="003440A2"/>
    <w:rsid w:val="00365F8E"/>
    <w:rsid w:val="00367F97"/>
    <w:rsid w:val="0037629A"/>
    <w:rsid w:val="00385485"/>
    <w:rsid w:val="003B0A7B"/>
    <w:rsid w:val="003B5EC4"/>
    <w:rsid w:val="003B647C"/>
    <w:rsid w:val="003F10B4"/>
    <w:rsid w:val="00420442"/>
    <w:rsid w:val="0042768B"/>
    <w:rsid w:val="00433C9A"/>
    <w:rsid w:val="00492BD3"/>
    <w:rsid w:val="004B50FF"/>
    <w:rsid w:val="004D6020"/>
    <w:rsid w:val="004F79A9"/>
    <w:rsid w:val="00503F10"/>
    <w:rsid w:val="00523117"/>
    <w:rsid w:val="005838DC"/>
    <w:rsid w:val="005B3E72"/>
    <w:rsid w:val="005F41A5"/>
    <w:rsid w:val="00607B87"/>
    <w:rsid w:val="006418DA"/>
    <w:rsid w:val="006466DF"/>
    <w:rsid w:val="00662D15"/>
    <w:rsid w:val="006816D9"/>
    <w:rsid w:val="006858CA"/>
    <w:rsid w:val="00690BFA"/>
    <w:rsid w:val="006D3197"/>
    <w:rsid w:val="006D63F5"/>
    <w:rsid w:val="006E4F51"/>
    <w:rsid w:val="006F516C"/>
    <w:rsid w:val="0071443E"/>
    <w:rsid w:val="007503BC"/>
    <w:rsid w:val="0075533F"/>
    <w:rsid w:val="00760403"/>
    <w:rsid w:val="007646BB"/>
    <w:rsid w:val="007F135A"/>
    <w:rsid w:val="008067C4"/>
    <w:rsid w:val="00823FBD"/>
    <w:rsid w:val="00846ED5"/>
    <w:rsid w:val="00864A28"/>
    <w:rsid w:val="008C5688"/>
    <w:rsid w:val="008E30E9"/>
    <w:rsid w:val="008E7D5C"/>
    <w:rsid w:val="008F2D84"/>
    <w:rsid w:val="00940979"/>
    <w:rsid w:val="00977003"/>
    <w:rsid w:val="00977252"/>
    <w:rsid w:val="009B16EA"/>
    <w:rsid w:val="009D61F3"/>
    <w:rsid w:val="009E1ED5"/>
    <w:rsid w:val="009E3118"/>
    <w:rsid w:val="009F7079"/>
    <w:rsid w:val="00A03649"/>
    <w:rsid w:val="00A0736D"/>
    <w:rsid w:val="00A11480"/>
    <w:rsid w:val="00A25FFD"/>
    <w:rsid w:val="00A64EF6"/>
    <w:rsid w:val="00A90EE9"/>
    <w:rsid w:val="00AB5AE3"/>
    <w:rsid w:val="00B951F8"/>
    <w:rsid w:val="00B96FB2"/>
    <w:rsid w:val="00BD779F"/>
    <w:rsid w:val="00C46FE9"/>
    <w:rsid w:val="00C5161A"/>
    <w:rsid w:val="00C51D25"/>
    <w:rsid w:val="00C57CF6"/>
    <w:rsid w:val="00CC28BF"/>
    <w:rsid w:val="00CC3EEE"/>
    <w:rsid w:val="00CD38AD"/>
    <w:rsid w:val="00D1793C"/>
    <w:rsid w:val="00D26386"/>
    <w:rsid w:val="00D51A00"/>
    <w:rsid w:val="00DA0D71"/>
    <w:rsid w:val="00DD2215"/>
    <w:rsid w:val="00DD3431"/>
    <w:rsid w:val="00DF082D"/>
    <w:rsid w:val="00E26B69"/>
    <w:rsid w:val="00E34E1C"/>
    <w:rsid w:val="00E37671"/>
    <w:rsid w:val="00E569F3"/>
    <w:rsid w:val="00E65FAF"/>
    <w:rsid w:val="00EE4A08"/>
    <w:rsid w:val="00EF5FD7"/>
    <w:rsid w:val="00F0544D"/>
    <w:rsid w:val="00F47EC9"/>
    <w:rsid w:val="00F64C24"/>
    <w:rsid w:val="00FC2916"/>
    <w:rsid w:val="00FD0240"/>
    <w:rsid w:val="00FF54AB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28B"/>
  </w:style>
  <w:style w:type="paragraph" w:styleId="Piedepgina">
    <w:name w:val="footer"/>
    <w:basedOn w:val="Normal"/>
    <w:link w:val="PiedepginaCar"/>
    <w:uiPriority w:val="99"/>
    <w:semiHidden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28B"/>
  </w:style>
  <w:style w:type="paragraph" w:styleId="Textodeglobo">
    <w:name w:val="Balloon Text"/>
    <w:basedOn w:val="Normal"/>
    <w:link w:val="TextodegloboCar"/>
    <w:uiPriority w:val="99"/>
    <w:semiHidden/>
    <w:unhideWhenUsed/>
    <w:rsid w:val="00CC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BF"/>
    <w:rPr>
      <w:rFonts w:ascii="Tahoma" w:hAnsi="Tahoma" w:cs="Tahoma"/>
      <w:sz w:val="16"/>
      <w:szCs w:val="16"/>
    </w:rPr>
  </w:style>
  <w:style w:type="character" w:customStyle="1" w:styleId="tituloblanco31">
    <w:name w:val="tituloblanco31"/>
    <w:basedOn w:val="Fuentedeprrafopredeter"/>
    <w:rsid w:val="00D51A00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  <w:style w:type="character" w:styleId="Hipervnculo">
    <w:name w:val="Hyperlink"/>
    <w:basedOn w:val="Fuentedeprrafopredeter"/>
    <w:semiHidden/>
    <w:unhideWhenUsed/>
    <w:rsid w:val="00977252"/>
    <w:rPr>
      <w:color w:val="0000FF"/>
      <w:u w:val="single"/>
    </w:rPr>
  </w:style>
  <w:style w:type="paragraph" w:customStyle="1" w:styleId="pequena">
    <w:name w:val="pequena"/>
    <w:basedOn w:val="Normal"/>
    <w:rsid w:val="00977252"/>
    <w:pPr>
      <w:spacing w:after="0" w:line="360" w:lineRule="atLeast"/>
    </w:pPr>
    <w:rPr>
      <w:rFonts w:ascii="Verdana" w:eastAsia="Times New Roman" w:hAnsi="Verdana"/>
      <w:color w:val="333333"/>
      <w:sz w:val="19"/>
      <w:szCs w:val="19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locked::blocked::mailto:fundaciononce@fundaciononce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DEDA4C-B26F-48D2-B413-6E795ABD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8C3359-20EC-459F-8FD9-F3477B527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275BA-9DDA-47E3-BBFD-FE0647F9A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A3FAF-6295-4F22-951E-0B27EABDF1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</Company>
  <LinksUpToDate>false</LinksUpToDate>
  <CharactersWithSpaces>2595</CharactersWithSpaces>
  <SharedDoc>false</SharedDoc>
  <HLinks>
    <vt:vector size="6" baseType="variant"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blocked::blocked::mailto:fundaciononce@fundaciononce.es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brabadan</dc:creator>
  <cp:keywords/>
  <cp:lastModifiedBy>babella.svm</cp:lastModifiedBy>
  <cp:revision>2</cp:revision>
  <cp:lastPrinted>2014-02-10T12:20:00Z</cp:lastPrinted>
  <dcterms:created xsi:type="dcterms:W3CDTF">2014-02-25T12:00:00Z</dcterms:created>
  <dcterms:modified xsi:type="dcterms:W3CDTF">2014-02-25T12:00:00Z</dcterms:modified>
</cp:coreProperties>
</file>