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5B" w:rsidRPr="00C553AF" w:rsidRDefault="006B6FE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25B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E225B" w:rsidRPr="00C64951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C64951">
        <w:rPr>
          <w:rFonts w:ascii="Arial" w:hAnsi="Arial" w:cs="Arial"/>
          <w:b/>
          <w:bCs/>
          <w:i/>
          <w:iCs/>
          <w:sz w:val="32"/>
          <w:szCs w:val="32"/>
        </w:rPr>
        <w:t>El eurotaxi, un medio de transporte en peligro</w:t>
      </w:r>
    </w:p>
    <w:p w:rsidR="00DE225B" w:rsidRPr="00C64951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32"/>
          <w:szCs w:val="32"/>
        </w:rPr>
      </w:pPr>
      <w:r w:rsidRPr="00C64951">
        <w:rPr>
          <w:rFonts w:ascii="Arial" w:hAnsi="Arial" w:cs="Arial"/>
          <w:sz w:val="32"/>
          <w:szCs w:val="32"/>
        </w:rPr>
        <w:t>Propuestas para garantizar un servicio de taxi accesible</w:t>
      </w:r>
      <w:r>
        <w:rPr>
          <w:rFonts w:ascii="Arial" w:hAnsi="Arial" w:cs="Arial"/>
          <w:sz w:val="32"/>
          <w:szCs w:val="32"/>
        </w:rPr>
        <w:t xml:space="preserve"> de calidad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553AF">
        <w:rPr>
          <w:rFonts w:ascii="Arial" w:hAnsi="Arial" w:cs="Arial"/>
          <w:b/>
          <w:bCs/>
          <w:sz w:val="24"/>
          <w:szCs w:val="24"/>
          <w:u w:val="single"/>
        </w:rPr>
        <w:t>Jornada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i/>
          <w:iCs/>
          <w:sz w:val="24"/>
          <w:szCs w:val="24"/>
        </w:rPr>
      </w:pPr>
      <w:r w:rsidRPr="00C553AF">
        <w:rPr>
          <w:rFonts w:ascii="Arial" w:hAnsi="Arial" w:cs="Arial"/>
          <w:i/>
          <w:iCs/>
          <w:sz w:val="24"/>
          <w:szCs w:val="24"/>
        </w:rPr>
        <w:t>Programa provisional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i/>
          <w:iCs/>
          <w:sz w:val="24"/>
          <w:szCs w:val="24"/>
        </w:rPr>
      </w:pPr>
    </w:p>
    <w:p w:rsidR="00DE225B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553AF">
        <w:rPr>
          <w:rFonts w:ascii="Arial" w:hAnsi="Arial" w:cs="Arial"/>
          <w:b/>
          <w:sz w:val="24"/>
          <w:szCs w:val="24"/>
        </w:rPr>
        <w:t>Jueves, 26 de junio de 2014</w:t>
      </w:r>
    </w:p>
    <w:p w:rsidR="00DE225B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Sede del CEAPAT- Salón de Actos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Calle de los Extremeños, 1 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28018 </w:t>
      </w:r>
      <w:r w:rsidRPr="00C553AF">
        <w:rPr>
          <w:rFonts w:ascii="Arial" w:hAnsi="Arial" w:cs="Arial"/>
          <w:b/>
          <w:sz w:val="24"/>
          <w:szCs w:val="24"/>
        </w:rPr>
        <w:t>Madrid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DE225B" w:rsidRPr="00C553AF" w:rsidRDefault="00DE225B" w:rsidP="00C553A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>+++++++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>9,30 h.-   Apertura.</w:t>
      </w:r>
    </w:p>
    <w:p w:rsidR="00DE225B" w:rsidRDefault="00DE225B" w:rsidP="00FF6EE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>10,00 h.- Ponencia.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</w:p>
    <w:p w:rsidR="00DE225B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>Marco normativo del taxi accesible en España</w:t>
      </w:r>
    </w:p>
    <w:p w:rsidR="00DE225B" w:rsidRPr="00FF6EE1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sz w:val="24"/>
          <w:szCs w:val="24"/>
        </w:rPr>
        <w:t>Óscar Moral, Asesor Jurídico del CERMI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>10,30 h.- Ponencia.</w:t>
      </w:r>
    </w:p>
    <w:p w:rsidR="00DE225B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>Panorámica general: Libro Blanco del Eurotaxi de la Fundación ONCE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C553AF">
        <w:rPr>
          <w:rFonts w:ascii="Arial" w:hAnsi="Arial" w:cs="Arial"/>
          <w:sz w:val="24"/>
          <w:szCs w:val="24"/>
        </w:rPr>
        <w:t xml:space="preserve">Jesús Hernández, Director de Accesibilidad de </w:t>
      </w:r>
      <w:smartTag w:uri="urn:schemas-microsoft-com:office:smarttags" w:element="PersonName">
        <w:smartTagPr>
          <w:attr w:name="ProductID" w:val="la Fundación ONCE"/>
        </w:smartTagPr>
        <w:r w:rsidRPr="00C553AF">
          <w:rPr>
            <w:rFonts w:ascii="Arial" w:hAnsi="Arial" w:cs="Arial"/>
            <w:sz w:val="24"/>
            <w:szCs w:val="24"/>
          </w:rPr>
          <w:t>la Fundación ONCE</w:t>
        </w:r>
      </w:smartTag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>11,00 h.- Ponencia.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</w:p>
    <w:p w:rsidR="00DE225B" w:rsidRPr="00C10546" w:rsidRDefault="00DE225B" w:rsidP="00C553A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auto"/>
          <w:sz w:val="24"/>
          <w:szCs w:val="24"/>
        </w:rPr>
      </w:pPr>
      <w:r w:rsidRPr="00C10546">
        <w:rPr>
          <w:rFonts w:ascii="Arial" w:hAnsi="Arial" w:cs="Arial"/>
          <w:b/>
          <w:bCs/>
          <w:color w:val="auto"/>
          <w:sz w:val="24"/>
          <w:szCs w:val="24"/>
        </w:rPr>
        <w:t>Políticas municipales en materia de taxi accesible</w:t>
      </w:r>
    </w:p>
    <w:p w:rsidR="00DE225B" w:rsidRPr="00C26FAC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Raúl López Maldonado</w:t>
      </w:r>
    </w:p>
    <w:p w:rsidR="00DE225B" w:rsidRPr="00C26FAC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Miembro de la Comisión de Movilidad y Accesibilidad </w:t>
      </w:r>
      <w:r w:rsidRPr="00C26FAC">
        <w:rPr>
          <w:rFonts w:ascii="Arial" w:hAnsi="Arial" w:cs="Arial"/>
          <w:bCs/>
          <w:sz w:val="24"/>
          <w:szCs w:val="24"/>
        </w:rPr>
        <w:t xml:space="preserve">de la Federación Española de </w:t>
      </w:r>
      <w:r>
        <w:rPr>
          <w:rFonts w:ascii="Arial" w:hAnsi="Arial" w:cs="Arial"/>
          <w:bCs/>
          <w:sz w:val="24"/>
          <w:szCs w:val="24"/>
        </w:rPr>
        <w:t>M</w:t>
      </w:r>
      <w:r w:rsidRPr="00C26FAC">
        <w:rPr>
          <w:rFonts w:ascii="Arial" w:hAnsi="Arial" w:cs="Arial"/>
          <w:bCs/>
          <w:sz w:val="24"/>
          <w:szCs w:val="24"/>
        </w:rPr>
        <w:t>unicipios y Provincias</w:t>
      </w:r>
    </w:p>
    <w:p w:rsidR="00DE225B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>11,30 h.- Ponencia.</w:t>
      </w:r>
    </w:p>
    <w:p w:rsidR="00DE225B" w:rsidRDefault="00DE225B" w:rsidP="00FF6EE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</w:p>
    <w:p w:rsidR="00DE225B" w:rsidRPr="00C553AF" w:rsidRDefault="00DE225B" w:rsidP="00FF6EE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>El caso de la ciudad de Madrid, un servicio en retroceso</w:t>
      </w:r>
    </w:p>
    <w:p w:rsidR="00DE225B" w:rsidRPr="00C553AF" w:rsidRDefault="00DE225B" w:rsidP="00C553AF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C553AF">
        <w:rPr>
          <w:rFonts w:ascii="Arial" w:hAnsi="Arial" w:cs="Arial"/>
          <w:sz w:val="24"/>
          <w:szCs w:val="24"/>
        </w:rPr>
        <w:t>Javier Font, Presidente de FAMMA-Cocemfe Madrid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>12,00 h.- Pausa café.</w:t>
      </w: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>12,30 h.- Mesa redonda.</w:t>
      </w: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DE225B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 xml:space="preserve">Casos de éxito: ciudades con buenos servicios de taxi accesible </w:t>
      </w: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>Modera:</w:t>
      </w: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C553AF">
        <w:rPr>
          <w:rFonts w:ascii="Arial" w:hAnsi="Arial" w:cs="Arial"/>
          <w:sz w:val="24"/>
          <w:szCs w:val="24"/>
        </w:rPr>
        <w:lastRenderedPageBreak/>
        <w:t>Cristina Rodríguez Porrero, Directora del Ceapat-IMSERSO</w:t>
      </w: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>Participan:</w:t>
      </w: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C553AF">
        <w:rPr>
          <w:rFonts w:ascii="Arial" w:hAnsi="Arial" w:cs="Arial"/>
          <w:sz w:val="24"/>
          <w:szCs w:val="24"/>
        </w:rPr>
        <w:t>Representante del Ayuntamiento de Palma de Mallorca</w:t>
      </w:r>
    </w:p>
    <w:p w:rsidR="00DE225B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C553AF">
        <w:rPr>
          <w:rFonts w:ascii="Arial" w:hAnsi="Arial" w:cs="Arial"/>
          <w:sz w:val="24"/>
          <w:szCs w:val="24"/>
        </w:rPr>
        <w:t>Representante del Ayuntamiento de Logroño</w:t>
      </w:r>
    </w:p>
    <w:p w:rsidR="00DE225B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C553AF">
        <w:rPr>
          <w:rFonts w:ascii="Arial" w:hAnsi="Arial" w:cs="Arial"/>
          <w:sz w:val="24"/>
          <w:szCs w:val="24"/>
        </w:rPr>
        <w:t>Representante del Ayuntamiento de Málaga</w:t>
      </w: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DE225B" w:rsidRPr="008C3B26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13,30 h.-  Mesa redonda.</w:t>
      </w:r>
    </w:p>
    <w:p w:rsidR="00DE225B" w:rsidRPr="008C3B26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</w:p>
    <w:p w:rsidR="00DE225B" w:rsidRPr="008C3B26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8C3B26">
        <w:rPr>
          <w:rFonts w:ascii="Arial" w:hAnsi="Arial" w:cs="Arial"/>
          <w:b/>
          <w:bCs/>
          <w:color w:val="auto"/>
          <w:sz w:val="24"/>
          <w:szCs w:val="24"/>
        </w:rPr>
        <w:t>La visión de los prestadores del servicio</w:t>
      </w:r>
    </w:p>
    <w:p w:rsidR="00DE225B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</w:p>
    <w:p w:rsidR="00DE225B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Modera: </w:t>
      </w:r>
    </w:p>
    <w:p w:rsidR="00DE225B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</w:p>
    <w:p w:rsidR="00DE225B" w:rsidRPr="008C3B26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8C3B26">
        <w:rPr>
          <w:rFonts w:ascii="Arial" w:hAnsi="Arial" w:cs="Arial"/>
          <w:color w:val="auto"/>
          <w:sz w:val="24"/>
          <w:szCs w:val="24"/>
        </w:rPr>
        <w:t>Severino Rodríguez, Consejero Delegado de Fundosa Accesibilidad Vía Libre</w:t>
      </w:r>
    </w:p>
    <w:p w:rsidR="00DE225B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</w:p>
    <w:p w:rsidR="00DE225B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Participan:</w:t>
      </w:r>
    </w:p>
    <w:p w:rsidR="00DE225B" w:rsidRPr="008C3B26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color w:val="auto"/>
          <w:sz w:val="24"/>
          <w:szCs w:val="24"/>
        </w:rPr>
      </w:pPr>
    </w:p>
    <w:p w:rsidR="00DE225B" w:rsidRPr="007518F7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Julio Sanz García</w:t>
      </w:r>
    </w:p>
    <w:p w:rsidR="00DE225B" w:rsidRPr="007518F7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518F7">
        <w:rPr>
          <w:rFonts w:ascii="Arial" w:hAnsi="Arial" w:cs="Arial"/>
          <w:bCs/>
          <w:color w:val="auto"/>
          <w:sz w:val="24"/>
          <w:szCs w:val="24"/>
        </w:rPr>
        <w:t>Presidente, Federación Profesional del Taxi de Madrid</w:t>
      </w:r>
    </w:p>
    <w:p w:rsidR="00DE225B" w:rsidRPr="007518F7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:rsidR="00DE225B" w:rsidRPr="007518F7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518F7">
        <w:rPr>
          <w:sz w:val="24"/>
          <w:szCs w:val="24"/>
        </w:rPr>
        <w:t>Rudesindo Izaguerri</w:t>
      </w:r>
    </w:p>
    <w:p w:rsidR="00DE225B" w:rsidRPr="007518F7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Gerente de </w:t>
      </w:r>
      <w:r w:rsidRPr="007518F7">
        <w:rPr>
          <w:rFonts w:ascii="Arial" w:hAnsi="Arial" w:cs="Arial"/>
          <w:sz w:val="24"/>
          <w:szCs w:val="24"/>
        </w:rPr>
        <w:t>Taxi Amic</w:t>
      </w:r>
      <w:r>
        <w:rPr>
          <w:rFonts w:ascii="Arial" w:hAnsi="Arial" w:cs="Arial"/>
          <w:sz w:val="24"/>
          <w:szCs w:val="24"/>
        </w:rPr>
        <w:t xml:space="preserve"> de</w:t>
      </w:r>
      <w:r w:rsidRPr="007518F7">
        <w:rPr>
          <w:rFonts w:ascii="Arial" w:hAnsi="Arial" w:cs="Arial"/>
          <w:sz w:val="24"/>
          <w:szCs w:val="24"/>
        </w:rPr>
        <w:t xml:space="preserve"> Barcelona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 xml:space="preserve">14,30 h.-   Pausa. Almuerzo ligero.  </w:t>
      </w:r>
    </w:p>
    <w:p w:rsidR="00DE225B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4"/>
          <w:szCs w:val="24"/>
        </w:rPr>
      </w:pP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 xml:space="preserve">16,00 h.-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C553AF">
        <w:rPr>
          <w:rFonts w:ascii="Arial" w:hAnsi="Arial" w:cs="Arial"/>
          <w:b/>
          <w:bCs/>
          <w:sz w:val="24"/>
          <w:szCs w:val="24"/>
        </w:rPr>
        <w:t>Ponencia.</w:t>
      </w: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>La base técnica del servicio, el vehículo. Nuevos modelos y modernización de la flota</w:t>
      </w: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80"/>
        <w:jc w:val="both"/>
        <w:rPr>
          <w:rFonts w:ascii="Arial" w:hAnsi="Arial" w:cs="Arial"/>
          <w:b/>
          <w:bCs/>
          <w:sz w:val="24"/>
          <w:szCs w:val="24"/>
        </w:rPr>
      </w:pP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Joaquín Serrano de </w:t>
      </w:r>
      <w:smartTag w:uri="urn:schemas-microsoft-com:office:smarttags" w:element="PersonName">
        <w:smartTagPr>
          <w:attr w:name="ProductID" w:val="la Discapacidad"/>
        </w:smartTagPr>
        <w:r>
          <w:rPr>
            <w:rFonts w:ascii="Arial" w:hAnsi="Arial" w:cs="Arial"/>
            <w:sz w:val="24"/>
            <w:szCs w:val="24"/>
          </w:rPr>
          <w:t>la Fuente</w:t>
        </w:r>
      </w:smartTag>
      <w:r>
        <w:rPr>
          <w:rFonts w:ascii="Arial" w:hAnsi="Arial" w:cs="Arial"/>
          <w:sz w:val="24"/>
          <w:szCs w:val="24"/>
        </w:rPr>
        <w:t>, P</w:t>
      </w:r>
      <w:r w:rsidRPr="00C553AF">
        <w:rPr>
          <w:rFonts w:ascii="Arial" w:hAnsi="Arial" w:cs="Arial"/>
          <w:sz w:val="24"/>
          <w:szCs w:val="24"/>
        </w:rPr>
        <w:t xml:space="preserve">residente de </w:t>
      </w:r>
      <w:smartTag w:uri="urn:schemas-microsoft-com:office:smarttags" w:element="PersonName">
        <w:smartTagPr>
          <w:attr w:name="ProductID" w:val="la Discapacidad"/>
        </w:smartTagPr>
        <w:r w:rsidRPr="00C553AF">
          <w:rPr>
            <w:rFonts w:ascii="Arial" w:hAnsi="Arial" w:cs="Arial"/>
            <w:sz w:val="24"/>
            <w:szCs w:val="24"/>
          </w:rPr>
          <w:t xml:space="preserve">la </w:t>
        </w:r>
        <w:r>
          <w:rPr>
            <w:rFonts w:ascii="Arial" w:hAnsi="Arial" w:cs="Arial"/>
            <w:sz w:val="24"/>
            <w:szCs w:val="24"/>
          </w:rPr>
          <w:t>AFYT-PMR</w:t>
        </w:r>
      </w:smartTag>
      <w:r>
        <w:rPr>
          <w:rFonts w:ascii="Arial" w:hAnsi="Arial" w:cs="Arial"/>
          <w:sz w:val="24"/>
          <w:szCs w:val="24"/>
        </w:rPr>
        <w:t xml:space="preserve"> (</w:t>
      </w:r>
      <w:r w:rsidRPr="00C553AF">
        <w:rPr>
          <w:rFonts w:ascii="Arial" w:hAnsi="Arial" w:cs="Arial"/>
          <w:sz w:val="24"/>
          <w:szCs w:val="24"/>
        </w:rPr>
        <w:t>Asociación de Empres</w:t>
      </w:r>
      <w:r>
        <w:rPr>
          <w:rFonts w:ascii="Arial" w:hAnsi="Arial" w:cs="Arial"/>
          <w:sz w:val="24"/>
          <w:szCs w:val="24"/>
        </w:rPr>
        <w:t xml:space="preserve">as de Adaptación </w:t>
      </w:r>
      <w:r w:rsidRPr="00C553AF">
        <w:rPr>
          <w:rFonts w:ascii="Arial" w:hAnsi="Arial" w:cs="Arial"/>
          <w:sz w:val="24"/>
          <w:szCs w:val="24"/>
        </w:rPr>
        <w:t>de Vehículos</w:t>
      </w:r>
      <w:r>
        <w:rPr>
          <w:rFonts w:ascii="Arial" w:hAnsi="Arial" w:cs="Arial"/>
          <w:sz w:val="24"/>
          <w:szCs w:val="24"/>
        </w:rPr>
        <w:t>)</w:t>
      </w: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DE225B" w:rsidRPr="00FF6EE1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sz w:val="24"/>
          <w:szCs w:val="24"/>
        </w:rPr>
      </w:pPr>
      <w:r w:rsidRPr="00FF6EE1">
        <w:rPr>
          <w:rFonts w:ascii="Arial" w:hAnsi="Arial" w:cs="Arial"/>
          <w:b/>
          <w:sz w:val="24"/>
          <w:szCs w:val="24"/>
        </w:rPr>
        <w:t>16,30 h.- Mesa redonda.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DE225B" w:rsidRPr="00C553AF" w:rsidRDefault="00DE225B" w:rsidP="00FF6EE1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>La situación en los distintos territorios.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553AF">
        <w:rPr>
          <w:rFonts w:ascii="Arial" w:hAnsi="Arial" w:cs="Arial"/>
          <w:b/>
          <w:bCs/>
          <w:sz w:val="24"/>
          <w:szCs w:val="24"/>
        </w:rPr>
        <w:t>La visión de las organizaciones de usuarios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C553AF">
        <w:rPr>
          <w:rFonts w:ascii="Arial" w:hAnsi="Arial" w:cs="Arial"/>
          <w:sz w:val="24"/>
          <w:szCs w:val="24"/>
        </w:rPr>
        <w:t>Modera: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C553AF">
        <w:rPr>
          <w:rFonts w:ascii="Arial" w:hAnsi="Arial" w:cs="Arial"/>
          <w:sz w:val="24"/>
          <w:szCs w:val="24"/>
        </w:rPr>
        <w:t xml:space="preserve">             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C553AF">
        <w:rPr>
          <w:rFonts w:ascii="Arial" w:hAnsi="Arial" w:cs="Arial"/>
          <w:sz w:val="24"/>
          <w:szCs w:val="24"/>
        </w:rPr>
        <w:t xml:space="preserve">Fran Sardón, </w:t>
      </w:r>
      <w:r>
        <w:rPr>
          <w:rFonts w:ascii="Arial" w:hAnsi="Arial" w:cs="Arial"/>
          <w:sz w:val="24"/>
          <w:szCs w:val="24"/>
        </w:rPr>
        <w:t>P</w:t>
      </w:r>
      <w:r w:rsidRPr="00C553AF">
        <w:rPr>
          <w:rFonts w:ascii="Arial" w:hAnsi="Arial" w:cs="Arial"/>
          <w:sz w:val="24"/>
          <w:szCs w:val="24"/>
        </w:rPr>
        <w:t>residente de Predif y del CERMI CyL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C553AF">
        <w:rPr>
          <w:rFonts w:ascii="Arial" w:hAnsi="Arial" w:cs="Arial"/>
          <w:sz w:val="24"/>
          <w:szCs w:val="24"/>
        </w:rPr>
        <w:t>Participan:</w:t>
      </w: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</w:p>
    <w:p w:rsidR="00DE225B" w:rsidRPr="00C553AF" w:rsidRDefault="00DE225B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4"/>
          <w:szCs w:val="24"/>
        </w:rPr>
      </w:pPr>
      <w:r w:rsidRPr="00C553AF">
        <w:rPr>
          <w:rFonts w:ascii="Arial" w:hAnsi="Arial" w:cs="Arial"/>
          <w:sz w:val="24"/>
          <w:szCs w:val="24"/>
        </w:rPr>
        <w:t xml:space="preserve">Javier Miranda, </w:t>
      </w:r>
      <w:r>
        <w:rPr>
          <w:rFonts w:ascii="Arial" w:hAnsi="Arial" w:cs="Arial"/>
          <w:sz w:val="24"/>
          <w:szCs w:val="24"/>
        </w:rPr>
        <w:t>P</w:t>
      </w:r>
      <w:r w:rsidRPr="00C553AF">
        <w:rPr>
          <w:rFonts w:ascii="Arial" w:hAnsi="Arial" w:cs="Arial"/>
          <w:sz w:val="24"/>
          <w:szCs w:val="24"/>
        </w:rPr>
        <w:t>residente de CORMIN Navarra</w:t>
      </w: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C553AF">
        <w:rPr>
          <w:rFonts w:ascii="Arial" w:hAnsi="Arial" w:cs="Arial"/>
          <w:sz w:val="24"/>
          <w:szCs w:val="24"/>
        </w:rPr>
        <w:t>Manuel González, Presidente del CERMI Extremadura</w:t>
      </w: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 Molina</w:t>
      </w:r>
      <w:r w:rsidRPr="00C553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Representante del </w:t>
      </w:r>
      <w:r w:rsidRPr="00C553AF">
        <w:rPr>
          <w:rFonts w:ascii="Arial" w:hAnsi="Arial" w:cs="Arial"/>
          <w:sz w:val="24"/>
          <w:szCs w:val="24"/>
        </w:rPr>
        <w:t>CERMI Aragón</w:t>
      </w: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DE225B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>17,30 h.- Conclusiones y propuestas.</w:t>
      </w: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C553AF">
        <w:rPr>
          <w:rFonts w:ascii="Arial" w:hAnsi="Arial" w:cs="Arial"/>
          <w:b/>
          <w:bCs/>
          <w:sz w:val="24"/>
          <w:szCs w:val="24"/>
        </w:rPr>
        <w:t>2017, horizonte para servicio consolidado y de calidad de taxi accesible. Anuncio de elaboración de Ordenanza Municipal de Eurotaxi</w:t>
      </w: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C553AF">
        <w:rPr>
          <w:rFonts w:ascii="Arial" w:hAnsi="Arial" w:cs="Arial"/>
          <w:sz w:val="24"/>
          <w:szCs w:val="24"/>
        </w:rPr>
        <w:t xml:space="preserve">                </w:t>
      </w:r>
    </w:p>
    <w:p w:rsidR="00DE225B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 w:rsidRPr="00C553AF">
        <w:rPr>
          <w:rFonts w:ascii="Arial" w:hAnsi="Arial" w:cs="Arial"/>
          <w:sz w:val="24"/>
          <w:szCs w:val="24"/>
        </w:rPr>
        <w:t>Jesús Hernández, Director de Accesibilidad Universal de la Fundación ONCE</w:t>
      </w:r>
    </w:p>
    <w:p w:rsidR="00DE225B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DE225B" w:rsidRPr="00C10546" w:rsidRDefault="00DE225B" w:rsidP="00B84E73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Textoennegrita"/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C10546">
        <w:rPr>
          <w:rStyle w:val="Textoennegrita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José Loaiza</w:t>
      </w:r>
      <w:r>
        <w:rPr>
          <w:rStyle w:val="Textoennegrita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, </w:t>
      </w:r>
      <w:r w:rsidRPr="00C10546">
        <w:rPr>
          <w:rStyle w:val="Textoennegrita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Presidente de la Comisión de Accesibilidad de la FEMP</w:t>
      </w:r>
    </w:p>
    <w:p w:rsidR="00DE225B" w:rsidRPr="00C10546" w:rsidRDefault="00DE225B" w:rsidP="00B84E73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Textoennegrita"/>
          <w:rFonts w:ascii="Arial" w:hAnsi="Arial" w:cs="Arial"/>
          <w:b w:val="0"/>
          <w:color w:val="auto"/>
          <w:sz w:val="24"/>
          <w:szCs w:val="24"/>
          <w:shd w:val="clear" w:color="auto" w:fill="FFFFFF"/>
        </w:rPr>
      </w:pPr>
      <w:r w:rsidRPr="00C10546">
        <w:rPr>
          <w:rStyle w:val="Textoennegrita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Presidente de </w:t>
      </w:r>
      <w:smartTag w:uri="urn:schemas-microsoft-com:office:smarttags" w:element="PersonName">
        <w:smartTagPr>
          <w:attr w:name="ProductID" w:val="la Discapacidad"/>
        </w:smartTagPr>
        <w:r w:rsidRPr="00C10546">
          <w:rPr>
            <w:rStyle w:val="Textoennegrita"/>
            <w:rFonts w:ascii="Arial" w:hAnsi="Arial" w:cs="Arial"/>
            <w:b w:val="0"/>
            <w:color w:val="auto"/>
            <w:sz w:val="24"/>
            <w:szCs w:val="24"/>
            <w:shd w:val="clear" w:color="auto" w:fill="FFFFFF"/>
          </w:rPr>
          <w:t>la Diputación</w:t>
        </w:r>
      </w:smartTag>
      <w:r w:rsidRPr="00C10546">
        <w:rPr>
          <w:rStyle w:val="Textoennegrita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de Cádiz</w:t>
      </w:r>
    </w:p>
    <w:p w:rsidR="00DE225B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DE225B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Luis Cayo Pérez Bueno, Presidente de CERMI Estatal</w:t>
      </w:r>
    </w:p>
    <w:p w:rsidR="00DE225B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553AF">
        <w:rPr>
          <w:rFonts w:ascii="Arial" w:hAnsi="Arial" w:cs="Arial"/>
          <w:sz w:val="24"/>
          <w:szCs w:val="24"/>
        </w:rPr>
        <w:t xml:space="preserve">gnacio Tremiño, Director General de Políticas de Apoyo a </w:t>
      </w:r>
      <w:smartTag w:uri="urn:schemas-microsoft-com:office:smarttags" w:element="PersonName">
        <w:smartTagPr>
          <w:attr w:name="ProductID" w:val="la Discapacidad"/>
        </w:smartTagPr>
        <w:r w:rsidRPr="00C553AF">
          <w:rPr>
            <w:rFonts w:ascii="Arial" w:hAnsi="Arial" w:cs="Arial"/>
            <w:sz w:val="24"/>
            <w:szCs w:val="24"/>
          </w:rPr>
          <w:t>la Discapacidad</w:t>
        </w:r>
      </w:smartTag>
      <w:r>
        <w:rPr>
          <w:rFonts w:ascii="Arial" w:hAnsi="Arial" w:cs="Arial"/>
          <w:sz w:val="24"/>
          <w:szCs w:val="24"/>
        </w:rPr>
        <w:t>, M</w:t>
      </w:r>
      <w:r w:rsidRPr="00C553AF">
        <w:rPr>
          <w:rFonts w:ascii="Arial" w:hAnsi="Arial" w:cs="Arial"/>
          <w:sz w:val="24"/>
          <w:szCs w:val="24"/>
        </w:rPr>
        <w:t>SSSI</w:t>
      </w: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</w:p>
    <w:p w:rsidR="00DE225B" w:rsidRPr="00C553AF" w:rsidRDefault="00DE225B" w:rsidP="007518F7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C553AF">
        <w:rPr>
          <w:rFonts w:ascii="Arial" w:hAnsi="Arial" w:cs="Arial"/>
          <w:b/>
          <w:bCs/>
          <w:sz w:val="24"/>
          <w:szCs w:val="24"/>
        </w:rPr>
        <w:t xml:space="preserve">8,00 h.- Fin de la jornada.                </w:t>
      </w:r>
    </w:p>
    <w:sectPr w:rsidR="00DE225B" w:rsidRPr="00C553AF" w:rsidSect="00FB738D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8BD" w:rsidRDefault="00EC48BD" w:rsidP="00FB7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EC48BD" w:rsidRDefault="00EC48BD" w:rsidP="00FB7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B0500000000000000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5B" w:rsidRDefault="00DE225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8BD" w:rsidRDefault="00EC48BD" w:rsidP="00FB7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EC48BD" w:rsidRDefault="00EC48BD" w:rsidP="00FB7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25B" w:rsidRDefault="00DE225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B14"/>
    <w:multiLevelType w:val="hybridMultilevel"/>
    <w:tmpl w:val="DFF6789E"/>
    <w:lvl w:ilvl="0" w:tplc="BE7C17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92B11"/>
    <w:multiLevelType w:val="hybridMultilevel"/>
    <w:tmpl w:val="CA06BE92"/>
    <w:lvl w:ilvl="0" w:tplc="EFF88E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38D"/>
    <w:rsid w:val="00053CAB"/>
    <w:rsid w:val="000A24BD"/>
    <w:rsid w:val="0018507C"/>
    <w:rsid w:val="001C0B85"/>
    <w:rsid w:val="00362EA7"/>
    <w:rsid w:val="003A1A12"/>
    <w:rsid w:val="00424A6D"/>
    <w:rsid w:val="004633E8"/>
    <w:rsid w:val="004805FE"/>
    <w:rsid w:val="004F3A05"/>
    <w:rsid w:val="0056532D"/>
    <w:rsid w:val="00580C93"/>
    <w:rsid w:val="005D6571"/>
    <w:rsid w:val="00653373"/>
    <w:rsid w:val="006B6FEF"/>
    <w:rsid w:val="006C2B90"/>
    <w:rsid w:val="007518F7"/>
    <w:rsid w:val="00776922"/>
    <w:rsid w:val="007E77BC"/>
    <w:rsid w:val="00836E67"/>
    <w:rsid w:val="008C1759"/>
    <w:rsid w:val="008C3B26"/>
    <w:rsid w:val="008D07FD"/>
    <w:rsid w:val="008D6274"/>
    <w:rsid w:val="00940C76"/>
    <w:rsid w:val="00A135E6"/>
    <w:rsid w:val="00AE60A1"/>
    <w:rsid w:val="00AF39EA"/>
    <w:rsid w:val="00B41200"/>
    <w:rsid w:val="00B47CBE"/>
    <w:rsid w:val="00B60D57"/>
    <w:rsid w:val="00B84E73"/>
    <w:rsid w:val="00BA424C"/>
    <w:rsid w:val="00BD30DF"/>
    <w:rsid w:val="00C10546"/>
    <w:rsid w:val="00C26FAC"/>
    <w:rsid w:val="00C553AF"/>
    <w:rsid w:val="00C63384"/>
    <w:rsid w:val="00C637E4"/>
    <w:rsid w:val="00C64951"/>
    <w:rsid w:val="00CC200F"/>
    <w:rsid w:val="00CD50D9"/>
    <w:rsid w:val="00D07A06"/>
    <w:rsid w:val="00D42566"/>
    <w:rsid w:val="00D5680C"/>
    <w:rsid w:val="00DE225B"/>
    <w:rsid w:val="00E34089"/>
    <w:rsid w:val="00EC48BD"/>
    <w:rsid w:val="00EE07CE"/>
    <w:rsid w:val="00F02076"/>
    <w:rsid w:val="00F8006E"/>
    <w:rsid w:val="00FB738D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8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B738D"/>
    <w:rPr>
      <w:rFonts w:cs="Times New Roman"/>
      <w:u w:val="single"/>
    </w:rPr>
  </w:style>
  <w:style w:type="table" w:customStyle="1" w:styleId="TableNormal1">
    <w:name w:val="Table Normal1"/>
    <w:uiPriority w:val="99"/>
    <w:rsid w:val="00FB738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uiPriority w:val="99"/>
    <w:rsid w:val="00FB738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C553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553AF"/>
    <w:rPr>
      <w:rFonts w:ascii="Tahoma" w:hAnsi="Tahoma" w:cs="Tahoma"/>
      <w:sz w:val="16"/>
      <w:szCs w:val="16"/>
      <w:lang w:val="en-US" w:eastAsia="en-US"/>
    </w:rPr>
  </w:style>
  <w:style w:type="character" w:styleId="Textoennegrita">
    <w:name w:val="Strong"/>
    <w:basedOn w:val="Fuentedeprrafopredeter"/>
    <w:uiPriority w:val="99"/>
    <w:qFormat/>
    <w:rsid w:val="00C105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945D19-8D9E-4058-9B30-45AF3ABD3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699683-192B-427D-8778-0512037BC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1AEB1-6B9B-4E8E-B148-FE51EC7209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Hewlett-Packard Company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LCPB</dc:creator>
  <cp:keywords/>
  <cp:lastModifiedBy>babella.svm</cp:lastModifiedBy>
  <cp:revision>2</cp:revision>
  <cp:lastPrinted>2014-05-12T08:15:00Z</cp:lastPrinted>
  <dcterms:created xsi:type="dcterms:W3CDTF">2014-05-13T08:35:00Z</dcterms:created>
  <dcterms:modified xsi:type="dcterms:W3CDTF">2014-05-13T08:35:00Z</dcterms:modified>
</cp:coreProperties>
</file>