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55" w:rsidRDefault="00A37A66" w:rsidP="003B3FDE">
      <w:pPr>
        <w:spacing w:line="360" w:lineRule="auto"/>
        <w:jc w:val="center"/>
        <w:rPr>
          <w:noProof/>
        </w:rPr>
      </w:pPr>
      <w:r>
        <w:rPr>
          <w:noProof/>
        </w:rPr>
        <w:drawing>
          <wp:inline distT="0" distB="0" distL="0" distR="0">
            <wp:extent cx="1476375" cy="1000125"/>
            <wp:effectExtent l="19050" t="0" r="9525" b="0"/>
            <wp:docPr id="1" name="Imagen 1" descr="Descripción: 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3B3FDE" w:rsidRPr="00886757" w:rsidRDefault="003B3FDE" w:rsidP="003B3FDE">
      <w:pPr>
        <w:spacing w:line="360" w:lineRule="auto"/>
        <w:jc w:val="center"/>
        <w:rPr>
          <w:rFonts w:ascii="Arial" w:hAnsi="Arial" w:cs="Arial"/>
          <w:sz w:val="22"/>
          <w:szCs w:val="22"/>
        </w:rPr>
      </w:pPr>
    </w:p>
    <w:p w:rsidR="00ED6555" w:rsidRDefault="00ED6555" w:rsidP="00886757">
      <w:pPr>
        <w:pBdr>
          <w:bottom w:val="single" w:sz="12" w:space="1" w:color="auto"/>
        </w:pBdr>
        <w:spacing w:line="360" w:lineRule="auto"/>
        <w:jc w:val="both"/>
        <w:rPr>
          <w:rFonts w:ascii="Arial" w:hAnsi="Arial" w:cs="Arial"/>
          <w:b/>
          <w:sz w:val="22"/>
          <w:szCs w:val="22"/>
        </w:rPr>
      </w:pPr>
      <w:r w:rsidRPr="00886757">
        <w:rPr>
          <w:rFonts w:ascii="Arial" w:hAnsi="Arial" w:cs="Arial"/>
          <w:b/>
          <w:sz w:val="22"/>
          <w:szCs w:val="22"/>
        </w:rPr>
        <w:t xml:space="preserve">PROPUESTA </w:t>
      </w:r>
      <w:r w:rsidR="003B3FDE">
        <w:rPr>
          <w:rFonts w:ascii="Arial" w:hAnsi="Arial" w:cs="Arial"/>
          <w:b/>
          <w:sz w:val="22"/>
          <w:szCs w:val="22"/>
        </w:rPr>
        <w:t>DEL CERMI EN MATERIA DE PROTECCIÓN REFORZADA A LA DISCAPAC</w:t>
      </w:r>
      <w:r w:rsidR="005F75B5">
        <w:rPr>
          <w:rFonts w:ascii="Arial" w:hAnsi="Arial" w:cs="Arial"/>
          <w:b/>
          <w:sz w:val="22"/>
          <w:szCs w:val="22"/>
        </w:rPr>
        <w:t>I</w:t>
      </w:r>
      <w:r w:rsidR="003B3FDE">
        <w:rPr>
          <w:rFonts w:ascii="Arial" w:hAnsi="Arial" w:cs="Arial"/>
          <w:b/>
          <w:sz w:val="22"/>
          <w:szCs w:val="22"/>
        </w:rPr>
        <w:t xml:space="preserve">DAD </w:t>
      </w:r>
      <w:r w:rsidRPr="00886757">
        <w:rPr>
          <w:rFonts w:ascii="Arial" w:hAnsi="Arial" w:cs="Arial"/>
          <w:b/>
          <w:sz w:val="22"/>
          <w:szCs w:val="22"/>
        </w:rPr>
        <w:t xml:space="preserve">EN RELACIÓN </w:t>
      </w:r>
      <w:r w:rsidR="005F75B5">
        <w:rPr>
          <w:rFonts w:ascii="Arial" w:hAnsi="Arial" w:cs="Arial"/>
          <w:b/>
          <w:sz w:val="22"/>
          <w:szCs w:val="22"/>
        </w:rPr>
        <w:t>CON</w:t>
      </w:r>
      <w:r w:rsidRPr="00886757">
        <w:rPr>
          <w:rFonts w:ascii="Arial" w:hAnsi="Arial" w:cs="Arial"/>
          <w:b/>
          <w:sz w:val="22"/>
          <w:szCs w:val="22"/>
        </w:rPr>
        <w:t xml:space="preserve"> LA NUEVA AYUDA A PARADOS DE LARGA DURACI</w:t>
      </w:r>
      <w:r w:rsidR="003B3FDE">
        <w:rPr>
          <w:rFonts w:ascii="Arial" w:hAnsi="Arial" w:cs="Arial"/>
          <w:b/>
          <w:sz w:val="22"/>
          <w:szCs w:val="22"/>
        </w:rPr>
        <w:t>Ó</w:t>
      </w:r>
      <w:r w:rsidRPr="00886757">
        <w:rPr>
          <w:rFonts w:ascii="Arial" w:hAnsi="Arial" w:cs="Arial"/>
          <w:b/>
          <w:sz w:val="22"/>
          <w:szCs w:val="22"/>
        </w:rPr>
        <w:t>N</w:t>
      </w:r>
    </w:p>
    <w:p w:rsidR="00ED6555" w:rsidRPr="00886757" w:rsidRDefault="00ED6555" w:rsidP="00886757">
      <w:pPr>
        <w:spacing w:line="360" w:lineRule="auto"/>
        <w:jc w:val="both"/>
        <w:rPr>
          <w:rFonts w:ascii="Arial" w:hAnsi="Arial" w:cs="Arial"/>
          <w:sz w:val="22"/>
          <w:szCs w:val="22"/>
        </w:rPr>
      </w:pPr>
    </w:p>
    <w:p w:rsidR="00ED6555" w:rsidRPr="00886757" w:rsidRDefault="00ED6555" w:rsidP="00886757">
      <w:pPr>
        <w:spacing w:line="360" w:lineRule="auto"/>
        <w:jc w:val="both"/>
        <w:rPr>
          <w:rFonts w:ascii="Arial" w:hAnsi="Arial" w:cs="Arial"/>
          <w:sz w:val="22"/>
          <w:szCs w:val="22"/>
        </w:rPr>
      </w:pPr>
      <w:r w:rsidRPr="00886757">
        <w:rPr>
          <w:rFonts w:ascii="Arial" w:hAnsi="Arial" w:cs="Arial"/>
          <w:sz w:val="22"/>
          <w:szCs w:val="22"/>
        </w:rPr>
        <w:t xml:space="preserve">El Gobierno </w:t>
      </w:r>
      <w:r w:rsidR="003B3FDE">
        <w:rPr>
          <w:rFonts w:ascii="Arial" w:hAnsi="Arial" w:cs="Arial"/>
          <w:sz w:val="22"/>
          <w:szCs w:val="22"/>
        </w:rPr>
        <w:t xml:space="preserve">de España </w:t>
      </w:r>
      <w:r w:rsidRPr="00886757">
        <w:rPr>
          <w:rFonts w:ascii="Arial" w:hAnsi="Arial" w:cs="Arial"/>
          <w:sz w:val="22"/>
          <w:szCs w:val="22"/>
        </w:rPr>
        <w:t xml:space="preserve">ha realizado una propuesta a los interlocutores sociales sobre la </w:t>
      </w:r>
      <w:r w:rsidR="006C18C2" w:rsidRPr="00886757">
        <w:rPr>
          <w:rFonts w:ascii="Arial" w:hAnsi="Arial" w:cs="Arial"/>
          <w:sz w:val="22"/>
          <w:szCs w:val="22"/>
        </w:rPr>
        <w:t>nueva ayuda</w:t>
      </w:r>
      <w:r w:rsidRPr="00886757">
        <w:rPr>
          <w:rFonts w:ascii="Arial" w:hAnsi="Arial" w:cs="Arial"/>
          <w:sz w:val="22"/>
          <w:szCs w:val="22"/>
        </w:rPr>
        <w:t xml:space="preserve"> </w:t>
      </w:r>
      <w:r w:rsidR="00886757">
        <w:rPr>
          <w:rFonts w:ascii="Arial" w:hAnsi="Arial" w:cs="Arial"/>
          <w:sz w:val="22"/>
          <w:szCs w:val="22"/>
        </w:rPr>
        <w:t xml:space="preserve">dirigida a </w:t>
      </w:r>
      <w:r w:rsidRPr="00886757">
        <w:rPr>
          <w:rFonts w:ascii="Arial" w:hAnsi="Arial" w:cs="Arial"/>
          <w:sz w:val="22"/>
          <w:szCs w:val="22"/>
        </w:rPr>
        <w:t>parados de larga duración.</w:t>
      </w:r>
    </w:p>
    <w:p w:rsidR="00ED6555" w:rsidRPr="00886757" w:rsidRDefault="00ED6555" w:rsidP="00886757">
      <w:pPr>
        <w:spacing w:line="360" w:lineRule="auto"/>
        <w:jc w:val="both"/>
        <w:rPr>
          <w:rFonts w:ascii="Arial" w:hAnsi="Arial" w:cs="Arial"/>
          <w:sz w:val="22"/>
          <w:szCs w:val="22"/>
        </w:rPr>
      </w:pPr>
    </w:p>
    <w:p w:rsidR="00ED6555" w:rsidRPr="00886757" w:rsidRDefault="00ED6555" w:rsidP="00886757">
      <w:pPr>
        <w:spacing w:line="360" w:lineRule="auto"/>
        <w:jc w:val="both"/>
        <w:rPr>
          <w:rFonts w:ascii="Arial" w:hAnsi="Arial" w:cs="Arial"/>
          <w:sz w:val="22"/>
          <w:szCs w:val="22"/>
        </w:rPr>
      </w:pPr>
      <w:r w:rsidRPr="00886757">
        <w:rPr>
          <w:rFonts w:ascii="Arial" w:hAnsi="Arial" w:cs="Arial"/>
          <w:sz w:val="22"/>
          <w:szCs w:val="22"/>
        </w:rPr>
        <w:t xml:space="preserve">Según informaciones obtenidas </w:t>
      </w:r>
      <w:r w:rsidR="003B3FDE">
        <w:rPr>
          <w:rFonts w:ascii="Arial" w:hAnsi="Arial" w:cs="Arial"/>
          <w:sz w:val="22"/>
          <w:szCs w:val="22"/>
        </w:rPr>
        <w:t xml:space="preserve">por lo publicado en prensa </w:t>
      </w:r>
      <w:r w:rsidRPr="00886757">
        <w:rPr>
          <w:rFonts w:ascii="Arial" w:hAnsi="Arial" w:cs="Arial"/>
          <w:sz w:val="22"/>
          <w:szCs w:val="22"/>
        </w:rPr>
        <w:t>de dicha propuesta, sus características serían:</w:t>
      </w:r>
    </w:p>
    <w:p w:rsidR="00ED6555" w:rsidRPr="00886757" w:rsidRDefault="00ED6555" w:rsidP="00886757">
      <w:pPr>
        <w:spacing w:line="360" w:lineRule="auto"/>
        <w:jc w:val="both"/>
        <w:rPr>
          <w:rFonts w:ascii="Arial" w:hAnsi="Arial" w:cs="Arial"/>
          <w:sz w:val="22"/>
          <w:szCs w:val="22"/>
        </w:rPr>
      </w:pPr>
    </w:p>
    <w:p w:rsidR="00ED6555" w:rsidRPr="00886757" w:rsidRDefault="00ED6555" w:rsidP="00886757">
      <w:pPr>
        <w:spacing w:line="360" w:lineRule="auto"/>
        <w:jc w:val="both"/>
        <w:rPr>
          <w:rFonts w:ascii="Arial" w:hAnsi="Arial" w:cs="Arial"/>
          <w:sz w:val="22"/>
          <w:szCs w:val="22"/>
        </w:rPr>
      </w:pPr>
      <w:r w:rsidRPr="00886757">
        <w:rPr>
          <w:rFonts w:ascii="Arial" w:hAnsi="Arial" w:cs="Arial"/>
          <w:sz w:val="22"/>
          <w:szCs w:val="22"/>
        </w:rPr>
        <w:t>1. Antes de cobrar la nueva ayuda</w:t>
      </w:r>
      <w:r w:rsidR="00886757">
        <w:rPr>
          <w:rFonts w:ascii="Arial" w:hAnsi="Arial" w:cs="Arial"/>
          <w:sz w:val="22"/>
          <w:szCs w:val="22"/>
        </w:rPr>
        <w:t>,</w:t>
      </w:r>
      <w:r w:rsidRPr="00886757">
        <w:rPr>
          <w:rFonts w:ascii="Arial" w:hAnsi="Arial" w:cs="Arial"/>
          <w:sz w:val="22"/>
          <w:szCs w:val="22"/>
        </w:rPr>
        <w:t xml:space="preserve"> los perceptores tendrían que haber agotado toda la red de protección social que tiene su origen en el desempleo. Es decir, la prestación, el subsidio, el programa Prepara (los llamados </w:t>
      </w:r>
      <w:r w:rsidR="003B3FDE">
        <w:rPr>
          <w:rFonts w:ascii="Arial" w:hAnsi="Arial" w:cs="Arial"/>
          <w:sz w:val="22"/>
          <w:szCs w:val="22"/>
        </w:rPr>
        <w:t>“</w:t>
      </w:r>
      <w:r w:rsidRPr="00886757">
        <w:rPr>
          <w:rFonts w:ascii="Arial" w:hAnsi="Arial" w:cs="Arial"/>
          <w:sz w:val="22"/>
          <w:szCs w:val="22"/>
        </w:rPr>
        <w:t>400 euros</w:t>
      </w:r>
      <w:r w:rsidR="003B3FDE">
        <w:rPr>
          <w:rFonts w:ascii="Arial" w:hAnsi="Arial" w:cs="Arial"/>
          <w:sz w:val="22"/>
          <w:szCs w:val="22"/>
        </w:rPr>
        <w:t>”</w:t>
      </w:r>
      <w:r w:rsidRPr="00886757">
        <w:rPr>
          <w:rFonts w:ascii="Arial" w:hAnsi="Arial" w:cs="Arial"/>
          <w:sz w:val="22"/>
          <w:szCs w:val="22"/>
        </w:rPr>
        <w:t>) y la renta activa de inserción</w:t>
      </w:r>
      <w:r w:rsidR="00886757">
        <w:rPr>
          <w:rFonts w:ascii="Arial" w:hAnsi="Arial" w:cs="Arial"/>
          <w:sz w:val="22"/>
          <w:szCs w:val="22"/>
        </w:rPr>
        <w:t>.</w:t>
      </w:r>
    </w:p>
    <w:p w:rsidR="00ED6555" w:rsidRPr="00886757" w:rsidRDefault="00ED6555" w:rsidP="00886757">
      <w:pPr>
        <w:spacing w:line="360" w:lineRule="auto"/>
        <w:jc w:val="both"/>
        <w:rPr>
          <w:rFonts w:ascii="Arial" w:hAnsi="Arial" w:cs="Arial"/>
          <w:sz w:val="22"/>
          <w:szCs w:val="22"/>
        </w:rPr>
      </w:pPr>
    </w:p>
    <w:p w:rsidR="00ED6555" w:rsidRPr="00886757" w:rsidRDefault="00ED6555" w:rsidP="00886757">
      <w:pPr>
        <w:spacing w:line="360" w:lineRule="auto"/>
        <w:jc w:val="both"/>
        <w:rPr>
          <w:rFonts w:ascii="Arial" w:hAnsi="Arial" w:cs="Arial"/>
          <w:sz w:val="22"/>
          <w:szCs w:val="22"/>
        </w:rPr>
      </w:pPr>
      <w:r w:rsidRPr="00886757">
        <w:rPr>
          <w:rFonts w:ascii="Arial" w:hAnsi="Arial" w:cs="Arial"/>
          <w:sz w:val="22"/>
          <w:szCs w:val="22"/>
        </w:rPr>
        <w:t>2. Además deber</w:t>
      </w:r>
      <w:r w:rsidR="00886757">
        <w:rPr>
          <w:rFonts w:ascii="Arial" w:hAnsi="Arial" w:cs="Arial"/>
          <w:sz w:val="22"/>
          <w:szCs w:val="22"/>
        </w:rPr>
        <w:t>ía</w:t>
      </w:r>
      <w:r w:rsidRPr="00886757">
        <w:rPr>
          <w:rFonts w:ascii="Arial" w:hAnsi="Arial" w:cs="Arial"/>
          <w:sz w:val="22"/>
          <w:szCs w:val="22"/>
        </w:rPr>
        <w:t xml:space="preserve"> haber transcurrido un año desde que el beneficiario agotó todas </w:t>
      </w:r>
      <w:r w:rsidR="00886757">
        <w:rPr>
          <w:rFonts w:ascii="Arial" w:hAnsi="Arial" w:cs="Arial"/>
          <w:sz w:val="22"/>
          <w:szCs w:val="22"/>
        </w:rPr>
        <w:t xml:space="preserve">esas </w:t>
      </w:r>
      <w:r w:rsidRPr="00886757">
        <w:rPr>
          <w:rFonts w:ascii="Arial" w:hAnsi="Arial" w:cs="Arial"/>
          <w:sz w:val="22"/>
          <w:szCs w:val="22"/>
        </w:rPr>
        <w:t>prestaciones.</w:t>
      </w:r>
    </w:p>
    <w:p w:rsidR="00ED6555" w:rsidRPr="00886757" w:rsidRDefault="00ED6555" w:rsidP="00886757">
      <w:pPr>
        <w:spacing w:line="360" w:lineRule="auto"/>
        <w:jc w:val="both"/>
        <w:rPr>
          <w:rFonts w:ascii="Arial" w:hAnsi="Arial" w:cs="Arial"/>
          <w:sz w:val="22"/>
          <w:szCs w:val="22"/>
        </w:rPr>
      </w:pPr>
    </w:p>
    <w:p w:rsidR="00ED6555" w:rsidRPr="00886757" w:rsidRDefault="00ED6555" w:rsidP="00886757">
      <w:pPr>
        <w:spacing w:line="360" w:lineRule="auto"/>
        <w:jc w:val="both"/>
        <w:rPr>
          <w:rFonts w:ascii="Arial" w:hAnsi="Arial" w:cs="Arial"/>
          <w:sz w:val="22"/>
          <w:szCs w:val="22"/>
        </w:rPr>
      </w:pPr>
      <w:r w:rsidRPr="00886757">
        <w:rPr>
          <w:rFonts w:ascii="Arial" w:hAnsi="Arial" w:cs="Arial"/>
          <w:sz w:val="22"/>
          <w:szCs w:val="22"/>
        </w:rPr>
        <w:t>3. El parado deberá tener cargas familiares, entendidas como tales tener dos personas a su cargo.</w:t>
      </w:r>
    </w:p>
    <w:p w:rsidR="00ED6555" w:rsidRPr="00886757" w:rsidRDefault="00ED6555" w:rsidP="00886757">
      <w:pPr>
        <w:spacing w:line="360" w:lineRule="auto"/>
        <w:jc w:val="both"/>
        <w:rPr>
          <w:rFonts w:ascii="Arial" w:hAnsi="Arial" w:cs="Arial"/>
          <w:sz w:val="22"/>
          <w:szCs w:val="22"/>
        </w:rPr>
      </w:pPr>
    </w:p>
    <w:p w:rsidR="00ED6555" w:rsidRPr="00886757" w:rsidRDefault="00ED6555" w:rsidP="00886757">
      <w:pPr>
        <w:spacing w:line="360" w:lineRule="auto"/>
        <w:jc w:val="both"/>
        <w:rPr>
          <w:rFonts w:ascii="Arial" w:hAnsi="Arial" w:cs="Arial"/>
          <w:sz w:val="22"/>
          <w:szCs w:val="22"/>
        </w:rPr>
      </w:pPr>
      <w:r w:rsidRPr="00886757">
        <w:rPr>
          <w:rFonts w:ascii="Arial" w:hAnsi="Arial" w:cs="Arial"/>
          <w:sz w:val="22"/>
          <w:szCs w:val="22"/>
        </w:rPr>
        <w:t xml:space="preserve">4. La cuantía será </w:t>
      </w:r>
      <w:r w:rsidR="00423136" w:rsidRPr="00886757">
        <w:rPr>
          <w:rFonts w:ascii="Arial" w:hAnsi="Arial" w:cs="Arial"/>
          <w:sz w:val="22"/>
          <w:szCs w:val="22"/>
        </w:rPr>
        <w:t>de entre 390 y 450 euros, en función de las cargas familiares</w:t>
      </w:r>
    </w:p>
    <w:p w:rsidR="00ED6555" w:rsidRPr="00886757" w:rsidRDefault="00ED6555" w:rsidP="00886757">
      <w:pPr>
        <w:spacing w:line="360" w:lineRule="auto"/>
        <w:jc w:val="both"/>
        <w:rPr>
          <w:rFonts w:ascii="Arial" w:hAnsi="Arial" w:cs="Arial"/>
          <w:sz w:val="22"/>
          <w:szCs w:val="22"/>
        </w:rPr>
      </w:pPr>
    </w:p>
    <w:p w:rsidR="006C18C2" w:rsidRPr="00886757" w:rsidRDefault="00ED6555" w:rsidP="00886757">
      <w:pPr>
        <w:spacing w:line="360" w:lineRule="auto"/>
        <w:jc w:val="both"/>
        <w:rPr>
          <w:rFonts w:ascii="Arial" w:hAnsi="Arial" w:cs="Arial"/>
          <w:sz w:val="22"/>
          <w:szCs w:val="22"/>
        </w:rPr>
      </w:pPr>
      <w:r w:rsidRPr="00886757">
        <w:rPr>
          <w:rFonts w:ascii="Arial" w:hAnsi="Arial" w:cs="Arial"/>
          <w:sz w:val="22"/>
          <w:szCs w:val="22"/>
        </w:rPr>
        <w:t xml:space="preserve">5. La </w:t>
      </w:r>
      <w:r w:rsidR="006C18C2" w:rsidRPr="00886757">
        <w:rPr>
          <w:rFonts w:ascii="Arial" w:hAnsi="Arial" w:cs="Arial"/>
          <w:sz w:val="22"/>
          <w:szCs w:val="22"/>
        </w:rPr>
        <w:t xml:space="preserve">duración de </w:t>
      </w:r>
      <w:r w:rsidRPr="00886757">
        <w:rPr>
          <w:rFonts w:ascii="Arial" w:hAnsi="Arial" w:cs="Arial"/>
          <w:sz w:val="22"/>
          <w:szCs w:val="22"/>
        </w:rPr>
        <w:t>la ayuda será de</w:t>
      </w:r>
      <w:r w:rsidR="006C18C2" w:rsidRPr="00886757">
        <w:rPr>
          <w:rFonts w:ascii="Arial" w:hAnsi="Arial" w:cs="Arial"/>
          <w:sz w:val="22"/>
          <w:szCs w:val="22"/>
        </w:rPr>
        <w:t xml:space="preserve"> seis meses.</w:t>
      </w:r>
    </w:p>
    <w:p w:rsidR="006C18C2" w:rsidRPr="00886757" w:rsidRDefault="006C18C2" w:rsidP="00886757">
      <w:pPr>
        <w:spacing w:line="360" w:lineRule="auto"/>
        <w:jc w:val="both"/>
        <w:rPr>
          <w:rFonts w:ascii="Arial" w:hAnsi="Arial" w:cs="Arial"/>
          <w:sz w:val="22"/>
          <w:szCs w:val="22"/>
        </w:rPr>
      </w:pPr>
    </w:p>
    <w:p w:rsidR="006C18C2" w:rsidRPr="003B3FDE" w:rsidRDefault="00423136" w:rsidP="00886757">
      <w:pPr>
        <w:spacing w:line="360" w:lineRule="auto"/>
        <w:jc w:val="both"/>
        <w:rPr>
          <w:rFonts w:ascii="Arial" w:hAnsi="Arial" w:cs="Arial"/>
          <w:b/>
          <w:sz w:val="22"/>
          <w:szCs w:val="22"/>
          <w:u w:val="single"/>
        </w:rPr>
      </w:pPr>
      <w:r w:rsidRPr="003B3FDE">
        <w:rPr>
          <w:rFonts w:ascii="Arial" w:hAnsi="Arial" w:cs="Arial"/>
          <w:b/>
          <w:sz w:val="22"/>
          <w:szCs w:val="22"/>
          <w:u w:val="single"/>
        </w:rPr>
        <w:t xml:space="preserve">Justificación </w:t>
      </w:r>
      <w:r w:rsidR="00886757" w:rsidRPr="003B3FDE">
        <w:rPr>
          <w:rFonts w:ascii="Arial" w:hAnsi="Arial" w:cs="Arial"/>
          <w:b/>
          <w:sz w:val="22"/>
          <w:szCs w:val="22"/>
          <w:u w:val="single"/>
        </w:rPr>
        <w:t>de la propuesta</w:t>
      </w:r>
    </w:p>
    <w:p w:rsidR="00423136" w:rsidRPr="00886757" w:rsidRDefault="00423136" w:rsidP="00886757">
      <w:pPr>
        <w:spacing w:line="360" w:lineRule="auto"/>
        <w:jc w:val="both"/>
        <w:rPr>
          <w:rFonts w:ascii="Arial" w:hAnsi="Arial" w:cs="Arial"/>
          <w:b/>
          <w:sz w:val="22"/>
          <w:szCs w:val="22"/>
        </w:rPr>
      </w:pPr>
    </w:p>
    <w:p w:rsidR="00423136" w:rsidRPr="00886757" w:rsidRDefault="00423136" w:rsidP="00886757">
      <w:pPr>
        <w:spacing w:line="360" w:lineRule="auto"/>
        <w:jc w:val="both"/>
        <w:rPr>
          <w:rFonts w:ascii="Arial" w:hAnsi="Arial" w:cs="Arial"/>
          <w:sz w:val="22"/>
          <w:szCs w:val="22"/>
        </w:rPr>
      </w:pPr>
      <w:r w:rsidRPr="00886757">
        <w:rPr>
          <w:rFonts w:ascii="Arial" w:hAnsi="Arial" w:cs="Arial"/>
          <w:sz w:val="22"/>
          <w:szCs w:val="22"/>
        </w:rPr>
        <w:t xml:space="preserve">Las personas con discapacidad se encuentran fuertemente discriminadas en el mercado de trabajo, como lo atestigua la brecha </w:t>
      </w:r>
      <w:r w:rsidR="00886757" w:rsidRPr="00886757">
        <w:rPr>
          <w:rFonts w:ascii="Arial" w:hAnsi="Arial" w:cs="Arial"/>
          <w:sz w:val="22"/>
          <w:szCs w:val="22"/>
        </w:rPr>
        <w:t>estadística</w:t>
      </w:r>
      <w:r w:rsidRPr="00886757">
        <w:rPr>
          <w:rFonts w:ascii="Arial" w:hAnsi="Arial" w:cs="Arial"/>
          <w:sz w:val="22"/>
          <w:szCs w:val="22"/>
        </w:rPr>
        <w:t xml:space="preserve"> existente en las tasas de empleo. En 2012 (INE - </w:t>
      </w:r>
      <w:r w:rsidRPr="00886757">
        <w:rPr>
          <w:rFonts w:ascii="Arial" w:hAnsi="Arial" w:cs="Arial"/>
          <w:i/>
          <w:sz w:val="22"/>
          <w:szCs w:val="22"/>
        </w:rPr>
        <w:t>Empleo de personas con discapacidad</w:t>
      </w:r>
      <w:r w:rsidRPr="00886757">
        <w:rPr>
          <w:rFonts w:ascii="Arial" w:hAnsi="Arial" w:cs="Arial"/>
          <w:sz w:val="22"/>
          <w:szCs w:val="22"/>
        </w:rPr>
        <w:t xml:space="preserve">: último año que ofrece datos desagregados para este </w:t>
      </w:r>
      <w:r w:rsidR="003B3FDE">
        <w:rPr>
          <w:rFonts w:ascii="Arial" w:hAnsi="Arial" w:cs="Arial"/>
          <w:sz w:val="22"/>
          <w:szCs w:val="22"/>
        </w:rPr>
        <w:t>grupo social</w:t>
      </w:r>
      <w:r w:rsidRPr="00886757">
        <w:rPr>
          <w:rFonts w:ascii="Arial" w:hAnsi="Arial" w:cs="Arial"/>
          <w:sz w:val="22"/>
          <w:szCs w:val="22"/>
        </w:rPr>
        <w:t>)</w:t>
      </w:r>
      <w:r w:rsidR="00886757">
        <w:rPr>
          <w:rFonts w:ascii="Arial" w:hAnsi="Arial" w:cs="Arial"/>
          <w:sz w:val="22"/>
          <w:szCs w:val="22"/>
        </w:rPr>
        <w:t>,</w:t>
      </w:r>
      <w:r w:rsidRPr="00886757">
        <w:rPr>
          <w:rFonts w:ascii="Arial" w:hAnsi="Arial" w:cs="Arial"/>
          <w:sz w:val="22"/>
          <w:szCs w:val="22"/>
        </w:rPr>
        <w:t xml:space="preserve"> </w:t>
      </w:r>
      <w:r w:rsidR="00886757">
        <w:rPr>
          <w:rFonts w:ascii="Arial" w:hAnsi="Arial" w:cs="Arial"/>
          <w:sz w:val="22"/>
          <w:szCs w:val="22"/>
        </w:rPr>
        <w:t>su</w:t>
      </w:r>
      <w:r w:rsidRPr="00886757">
        <w:rPr>
          <w:rFonts w:ascii="Arial" w:hAnsi="Arial" w:cs="Arial"/>
          <w:sz w:val="22"/>
          <w:szCs w:val="22"/>
        </w:rPr>
        <w:t xml:space="preserve"> tasa de empleo era del 24,5%, más de </w:t>
      </w:r>
      <w:r w:rsidRPr="00886757">
        <w:rPr>
          <w:rFonts w:ascii="Arial" w:hAnsi="Arial" w:cs="Arial"/>
          <w:sz w:val="22"/>
          <w:szCs w:val="22"/>
        </w:rPr>
        <w:lastRenderedPageBreak/>
        <w:t xml:space="preserve">30 </w:t>
      </w:r>
      <w:r w:rsidR="00886757">
        <w:rPr>
          <w:rFonts w:ascii="Arial" w:hAnsi="Arial" w:cs="Arial"/>
          <w:sz w:val="22"/>
          <w:szCs w:val="22"/>
        </w:rPr>
        <w:t>puntos inferior a la de</w:t>
      </w:r>
      <w:r w:rsidRPr="00886757">
        <w:rPr>
          <w:rFonts w:ascii="Arial" w:hAnsi="Arial" w:cs="Arial"/>
          <w:sz w:val="22"/>
          <w:szCs w:val="22"/>
        </w:rPr>
        <w:t xml:space="preserve"> las personas sin discapacidad. </w:t>
      </w:r>
      <w:r w:rsidR="00886757">
        <w:rPr>
          <w:rFonts w:ascii="Arial" w:hAnsi="Arial" w:cs="Arial"/>
          <w:sz w:val="22"/>
          <w:szCs w:val="22"/>
        </w:rPr>
        <w:t>Por otra parte, l</w:t>
      </w:r>
      <w:r w:rsidRPr="00886757">
        <w:rPr>
          <w:rFonts w:ascii="Arial" w:hAnsi="Arial" w:cs="Arial"/>
          <w:sz w:val="22"/>
          <w:szCs w:val="22"/>
        </w:rPr>
        <w:t xml:space="preserve">a </w:t>
      </w:r>
      <w:r w:rsidRPr="00886757">
        <w:rPr>
          <w:rFonts w:ascii="Arial" w:hAnsi="Arial" w:cs="Arial"/>
          <w:bCs/>
          <w:sz w:val="22"/>
          <w:szCs w:val="22"/>
        </w:rPr>
        <w:t>tasa de paro</w:t>
      </w:r>
      <w:r w:rsidRPr="00886757">
        <w:rPr>
          <w:rFonts w:ascii="Arial" w:hAnsi="Arial" w:cs="Arial"/>
          <w:b/>
          <w:bCs/>
          <w:sz w:val="22"/>
          <w:szCs w:val="22"/>
        </w:rPr>
        <w:t xml:space="preserve"> </w:t>
      </w:r>
      <w:r w:rsidR="00886757">
        <w:rPr>
          <w:rFonts w:ascii="Arial" w:hAnsi="Arial" w:cs="Arial"/>
          <w:sz w:val="22"/>
          <w:szCs w:val="22"/>
        </w:rPr>
        <w:t xml:space="preserve">de </w:t>
      </w:r>
      <w:r w:rsidR="003B3FDE">
        <w:rPr>
          <w:rFonts w:ascii="Arial" w:hAnsi="Arial" w:cs="Arial"/>
          <w:sz w:val="22"/>
          <w:szCs w:val="22"/>
        </w:rPr>
        <w:t xml:space="preserve">las </w:t>
      </w:r>
      <w:r w:rsidR="00886757">
        <w:rPr>
          <w:rFonts w:ascii="Arial" w:hAnsi="Arial" w:cs="Arial"/>
          <w:sz w:val="22"/>
          <w:szCs w:val="22"/>
        </w:rPr>
        <w:t xml:space="preserve">personas con discapacidad </w:t>
      </w:r>
      <w:r w:rsidRPr="00886757">
        <w:rPr>
          <w:rFonts w:ascii="Arial" w:hAnsi="Arial" w:cs="Arial"/>
          <w:sz w:val="22"/>
          <w:szCs w:val="22"/>
        </w:rPr>
        <w:t>superó en 6,2 puntos a la de la población sin discapacidad.</w:t>
      </w:r>
      <w:r w:rsidR="00886757">
        <w:rPr>
          <w:rFonts w:ascii="Arial" w:hAnsi="Arial" w:cs="Arial"/>
          <w:sz w:val="22"/>
          <w:szCs w:val="22"/>
        </w:rPr>
        <w:t xml:space="preserve"> Así pues, las dificultades de una persona con discapacidad para reintegrarse al empleo son muy superiores a las de una persona sin discapacidad.</w:t>
      </w:r>
    </w:p>
    <w:p w:rsidR="00423136" w:rsidRPr="00886757" w:rsidRDefault="00423136" w:rsidP="00886757">
      <w:pPr>
        <w:spacing w:line="360" w:lineRule="auto"/>
        <w:jc w:val="both"/>
        <w:rPr>
          <w:rFonts w:ascii="Arial" w:hAnsi="Arial" w:cs="Arial"/>
          <w:sz w:val="22"/>
          <w:szCs w:val="22"/>
        </w:rPr>
      </w:pPr>
    </w:p>
    <w:p w:rsidR="00423136" w:rsidRPr="00886757" w:rsidRDefault="00423136" w:rsidP="00886757">
      <w:pPr>
        <w:autoSpaceDE w:val="0"/>
        <w:autoSpaceDN w:val="0"/>
        <w:adjustRightInd w:val="0"/>
        <w:spacing w:line="360" w:lineRule="auto"/>
        <w:jc w:val="both"/>
        <w:rPr>
          <w:rFonts w:ascii="Arial" w:hAnsi="Arial" w:cs="Arial"/>
          <w:sz w:val="22"/>
          <w:szCs w:val="22"/>
        </w:rPr>
      </w:pPr>
      <w:r w:rsidRPr="00886757">
        <w:rPr>
          <w:rFonts w:ascii="Arial" w:hAnsi="Arial" w:cs="Arial"/>
          <w:bCs/>
          <w:sz w:val="22"/>
          <w:szCs w:val="22"/>
        </w:rPr>
        <w:t xml:space="preserve">Por otra parte, las personas con discapacidad se ven sometidas a un sobrecoste derivado de su situación. </w:t>
      </w:r>
      <w:r w:rsidRPr="00886757">
        <w:rPr>
          <w:rFonts w:ascii="Arial" w:hAnsi="Arial" w:cs="Arial"/>
          <w:sz w:val="22"/>
          <w:szCs w:val="22"/>
        </w:rPr>
        <w:t xml:space="preserve">Según el </w:t>
      </w:r>
      <w:r w:rsidRPr="00886757">
        <w:rPr>
          <w:rFonts w:ascii="Arial" w:hAnsi="Arial" w:cs="Arial"/>
          <w:i/>
          <w:sz w:val="22"/>
          <w:szCs w:val="22"/>
        </w:rPr>
        <w:t>“estudio sobre el agravio comparativo económico que origina la discapacidad”</w:t>
      </w:r>
      <w:r w:rsidRPr="00886757">
        <w:rPr>
          <w:rStyle w:val="Refdenotaalpie"/>
          <w:rFonts w:ascii="Arial" w:hAnsi="Arial" w:cs="Arial"/>
          <w:sz w:val="22"/>
          <w:szCs w:val="22"/>
        </w:rPr>
        <w:footnoteReference w:id="2"/>
      </w:r>
      <w:r w:rsidRPr="00886757">
        <w:rPr>
          <w:rFonts w:ascii="Arial" w:hAnsi="Arial" w:cs="Arial"/>
          <w:sz w:val="22"/>
          <w:szCs w:val="22"/>
        </w:rPr>
        <w:t xml:space="preserve">, las personas con discapacidad y sus familias deben hacer frente a un gasto extraordinario como consecuencia de su discapacidad. Así, el gasto monetario directo medio anual por hogar ocasionado por la discapacidad en los hogares que declaran gasto por ese motivo asciende, de acuerdo con la información proporcionada por la Encuesta de Discapacidad, Dependencia y Autonomía Personal del Instituto Nacional de Estadística (EDAD 2008), a 2.874 euros. Esta cantidad supone el 9 por ciento del gasto anual medio por hogar, cifrado para 2008 por la Encuesta de Presupuestos Familiares en 31.953 euros. Obviamente, se trata de gastos medios, que se ven </w:t>
      </w:r>
      <w:r w:rsidR="003B3FDE">
        <w:rPr>
          <w:rFonts w:ascii="Arial" w:hAnsi="Arial" w:cs="Arial"/>
          <w:sz w:val="22"/>
          <w:szCs w:val="22"/>
        </w:rPr>
        <w:t xml:space="preserve">incrementados </w:t>
      </w:r>
      <w:r w:rsidR="00886757" w:rsidRPr="00886757">
        <w:rPr>
          <w:rFonts w:ascii="Arial" w:hAnsi="Arial" w:cs="Arial"/>
          <w:sz w:val="22"/>
          <w:szCs w:val="22"/>
        </w:rPr>
        <w:t>según</w:t>
      </w:r>
      <w:r w:rsidRPr="00886757">
        <w:rPr>
          <w:rFonts w:ascii="Arial" w:hAnsi="Arial" w:cs="Arial"/>
          <w:sz w:val="22"/>
          <w:szCs w:val="22"/>
        </w:rPr>
        <w:t xml:space="preserve"> el tipo y </w:t>
      </w:r>
      <w:r w:rsidR="00886757" w:rsidRPr="00886757">
        <w:rPr>
          <w:rFonts w:ascii="Arial" w:hAnsi="Arial" w:cs="Arial"/>
          <w:sz w:val="22"/>
          <w:szCs w:val="22"/>
        </w:rPr>
        <w:t>grado</w:t>
      </w:r>
      <w:r w:rsidRPr="00886757">
        <w:rPr>
          <w:rFonts w:ascii="Arial" w:hAnsi="Arial" w:cs="Arial"/>
          <w:sz w:val="22"/>
          <w:szCs w:val="22"/>
        </w:rPr>
        <w:t xml:space="preserve"> de discapacidad</w:t>
      </w:r>
      <w:r w:rsidR="00886757">
        <w:rPr>
          <w:rFonts w:ascii="Arial" w:hAnsi="Arial" w:cs="Arial"/>
          <w:sz w:val="22"/>
          <w:szCs w:val="22"/>
        </w:rPr>
        <w:t>, que, en ocasiones puede ser muy gravoso</w:t>
      </w:r>
      <w:r w:rsidRPr="00886757">
        <w:rPr>
          <w:rFonts w:ascii="Arial" w:hAnsi="Arial" w:cs="Arial"/>
          <w:sz w:val="22"/>
          <w:szCs w:val="22"/>
        </w:rPr>
        <w:t>.</w:t>
      </w:r>
    </w:p>
    <w:p w:rsidR="00423136" w:rsidRPr="00886757" w:rsidRDefault="00423136" w:rsidP="00886757">
      <w:pPr>
        <w:autoSpaceDE w:val="0"/>
        <w:autoSpaceDN w:val="0"/>
        <w:adjustRightInd w:val="0"/>
        <w:spacing w:line="360" w:lineRule="auto"/>
        <w:jc w:val="both"/>
        <w:rPr>
          <w:rFonts w:ascii="Arial" w:hAnsi="Arial" w:cs="Arial"/>
          <w:sz w:val="22"/>
          <w:szCs w:val="22"/>
        </w:rPr>
      </w:pPr>
    </w:p>
    <w:p w:rsidR="00423136" w:rsidRPr="003B3FDE" w:rsidRDefault="00423136" w:rsidP="00886757">
      <w:pPr>
        <w:autoSpaceDE w:val="0"/>
        <w:autoSpaceDN w:val="0"/>
        <w:adjustRightInd w:val="0"/>
        <w:spacing w:line="360" w:lineRule="auto"/>
        <w:jc w:val="both"/>
        <w:rPr>
          <w:rFonts w:ascii="Arial" w:hAnsi="Arial" w:cs="Arial"/>
          <w:b/>
          <w:sz w:val="22"/>
          <w:szCs w:val="22"/>
          <w:u w:val="single"/>
        </w:rPr>
      </w:pPr>
      <w:r w:rsidRPr="003B3FDE">
        <w:rPr>
          <w:rFonts w:ascii="Arial" w:hAnsi="Arial" w:cs="Arial"/>
          <w:b/>
          <w:sz w:val="22"/>
          <w:szCs w:val="22"/>
          <w:u w:val="single"/>
        </w:rPr>
        <w:t>Propuestas</w:t>
      </w:r>
    </w:p>
    <w:p w:rsidR="00423136" w:rsidRPr="00886757" w:rsidRDefault="00423136" w:rsidP="00886757">
      <w:pPr>
        <w:autoSpaceDE w:val="0"/>
        <w:autoSpaceDN w:val="0"/>
        <w:adjustRightInd w:val="0"/>
        <w:spacing w:line="360" w:lineRule="auto"/>
        <w:jc w:val="both"/>
        <w:rPr>
          <w:rFonts w:ascii="Arial" w:hAnsi="Arial" w:cs="Arial"/>
          <w:b/>
          <w:sz w:val="22"/>
          <w:szCs w:val="22"/>
        </w:rPr>
      </w:pPr>
    </w:p>
    <w:p w:rsidR="00423136" w:rsidRPr="00886757" w:rsidRDefault="00423136" w:rsidP="00886757">
      <w:pPr>
        <w:autoSpaceDE w:val="0"/>
        <w:autoSpaceDN w:val="0"/>
        <w:adjustRightInd w:val="0"/>
        <w:spacing w:line="360" w:lineRule="auto"/>
        <w:jc w:val="both"/>
        <w:rPr>
          <w:rFonts w:ascii="Arial" w:hAnsi="Arial" w:cs="Arial"/>
          <w:sz w:val="22"/>
          <w:szCs w:val="22"/>
        </w:rPr>
      </w:pPr>
      <w:r w:rsidRPr="00886757">
        <w:rPr>
          <w:rFonts w:ascii="Arial" w:hAnsi="Arial" w:cs="Arial"/>
          <w:sz w:val="22"/>
          <w:szCs w:val="22"/>
        </w:rPr>
        <w:t xml:space="preserve">A la espera de tener el texto de la propuesta </w:t>
      </w:r>
      <w:r w:rsidR="003B3FDE">
        <w:rPr>
          <w:rFonts w:ascii="Arial" w:hAnsi="Arial" w:cs="Arial"/>
          <w:sz w:val="22"/>
          <w:szCs w:val="22"/>
        </w:rPr>
        <w:t xml:space="preserve">gubernamental </w:t>
      </w:r>
      <w:r w:rsidRPr="00886757">
        <w:rPr>
          <w:rFonts w:ascii="Arial" w:hAnsi="Arial" w:cs="Arial"/>
          <w:sz w:val="22"/>
          <w:szCs w:val="22"/>
        </w:rPr>
        <w:t>para poder formular propuestas normativas articuladas, solicitamos que se tenga en consideración las necesidades y situación de discriminación presente en l</w:t>
      </w:r>
      <w:r w:rsidR="003B3FDE">
        <w:rPr>
          <w:rFonts w:ascii="Arial" w:hAnsi="Arial" w:cs="Arial"/>
          <w:sz w:val="22"/>
          <w:szCs w:val="22"/>
        </w:rPr>
        <w:t>as</w:t>
      </w:r>
      <w:r w:rsidRPr="00886757">
        <w:rPr>
          <w:rFonts w:ascii="Arial" w:hAnsi="Arial" w:cs="Arial"/>
          <w:sz w:val="22"/>
          <w:szCs w:val="22"/>
        </w:rPr>
        <w:t xml:space="preserve"> personas con discapacidad. A tal </w:t>
      </w:r>
      <w:r w:rsidR="00886757" w:rsidRPr="00886757">
        <w:rPr>
          <w:rFonts w:ascii="Arial" w:hAnsi="Arial" w:cs="Arial"/>
          <w:sz w:val="22"/>
          <w:szCs w:val="22"/>
        </w:rPr>
        <w:t>efecto</w:t>
      </w:r>
      <w:r w:rsidRPr="00886757">
        <w:rPr>
          <w:rFonts w:ascii="Arial" w:hAnsi="Arial" w:cs="Arial"/>
          <w:sz w:val="22"/>
          <w:szCs w:val="22"/>
        </w:rPr>
        <w:t>, proponemos:</w:t>
      </w:r>
    </w:p>
    <w:p w:rsidR="00423136" w:rsidRPr="00886757" w:rsidRDefault="00423136" w:rsidP="00886757">
      <w:pPr>
        <w:autoSpaceDE w:val="0"/>
        <w:autoSpaceDN w:val="0"/>
        <w:adjustRightInd w:val="0"/>
        <w:spacing w:line="360" w:lineRule="auto"/>
        <w:jc w:val="both"/>
        <w:rPr>
          <w:rFonts w:ascii="Arial" w:hAnsi="Arial" w:cs="Arial"/>
          <w:sz w:val="22"/>
          <w:szCs w:val="22"/>
        </w:rPr>
      </w:pPr>
    </w:p>
    <w:p w:rsidR="00423136" w:rsidRPr="00886757" w:rsidRDefault="00886757" w:rsidP="00886757">
      <w:pPr>
        <w:autoSpaceDE w:val="0"/>
        <w:autoSpaceDN w:val="0"/>
        <w:adjustRightInd w:val="0"/>
        <w:spacing w:line="360" w:lineRule="auto"/>
        <w:jc w:val="both"/>
        <w:rPr>
          <w:rFonts w:ascii="Arial" w:hAnsi="Arial" w:cs="Arial"/>
          <w:b/>
          <w:sz w:val="22"/>
          <w:szCs w:val="22"/>
        </w:rPr>
      </w:pPr>
      <w:r w:rsidRPr="00886757">
        <w:rPr>
          <w:rFonts w:ascii="Arial" w:hAnsi="Arial" w:cs="Arial"/>
          <w:b/>
          <w:sz w:val="22"/>
          <w:szCs w:val="22"/>
        </w:rPr>
        <w:t>1. Que el plazo de espera de 1 año desde que se dejaron de percibir las otras prestaciones o ayudas de desempleo, no sea de aplicación en el caso de las personas con discapacidad</w:t>
      </w:r>
      <w:r w:rsidR="003B3FDE">
        <w:rPr>
          <w:rFonts w:ascii="Arial" w:hAnsi="Arial" w:cs="Arial"/>
          <w:b/>
          <w:sz w:val="22"/>
          <w:szCs w:val="22"/>
        </w:rPr>
        <w:t xml:space="preserve"> oficialmente reconocida.</w:t>
      </w:r>
    </w:p>
    <w:p w:rsidR="00423136" w:rsidRPr="00886757" w:rsidRDefault="00423136" w:rsidP="00886757">
      <w:pPr>
        <w:autoSpaceDE w:val="0"/>
        <w:autoSpaceDN w:val="0"/>
        <w:adjustRightInd w:val="0"/>
        <w:spacing w:line="360" w:lineRule="auto"/>
        <w:jc w:val="both"/>
        <w:rPr>
          <w:rFonts w:ascii="Arial" w:hAnsi="Arial" w:cs="Arial"/>
          <w:b/>
          <w:sz w:val="22"/>
          <w:szCs w:val="22"/>
        </w:rPr>
      </w:pPr>
    </w:p>
    <w:p w:rsidR="00886757" w:rsidRPr="00886757" w:rsidRDefault="00423136" w:rsidP="00886757">
      <w:pPr>
        <w:autoSpaceDE w:val="0"/>
        <w:autoSpaceDN w:val="0"/>
        <w:adjustRightInd w:val="0"/>
        <w:spacing w:line="360" w:lineRule="auto"/>
        <w:jc w:val="both"/>
        <w:rPr>
          <w:rFonts w:ascii="Arial" w:hAnsi="Arial" w:cs="Arial"/>
          <w:b/>
          <w:sz w:val="22"/>
          <w:szCs w:val="22"/>
        </w:rPr>
      </w:pPr>
      <w:r w:rsidRPr="00886757">
        <w:rPr>
          <w:rFonts w:ascii="Arial" w:hAnsi="Arial" w:cs="Arial"/>
          <w:b/>
          <w:sz w:val="22"/>
          <w:szCs w:val="22"/>
        </w:rPr>
        <w:t xml:space="preserve">2. Que </w:t>
      </w:r>
      <w:r w:rsidR="00886757" w:rsidRPr="00886757">
        <w:rPr>
          <w:rFonts w:ascii="Arial" w:hAnsi="Arial" w:cs="Arial"/>
          <w:b/>
          <w:sz w:val="22"/>
          <w:szCs w:val="22"/>
        </w:rPr>
        <w:t xml:space="preserve">se considere la existencia de </w:t>
      </w:r>
      <w:r w:rsidRPr="00886757">
        <w:rPr>
          <w:rFonts w:ascii="Arial" w:hAnsi="Arial" w:cs="Arial"/>
          <w:b/>
          <w:sz w:val="22"/>
          <w:szCs w:val="22"/>
        </w:rPr>
        <w:t xml:space="preserve">cargas familiares, en el caso </w:t>
      </w:r>
      <w:r w:rsidR="00256984">
        <w:rPr>
          <w:rFonts w:ascii="Arial" w:hAnsi="Arial" w:cs="Arial"/>
          <w:b/>
          <w:sz w:val="22"/>
          <w:szCs w:val="22"/>
        </w:rPr>
        <w:t xml:space="preserve">de </w:t>
      </w:r>
      <w:r w:rsidRPr="00886757">
        <w:rPr>
          <w:rFonts w:ascii="Arial" w:hAnsi="Arial" w:cs="Arial"/>
          <w:b/>
          <w:sz w:val="22"/>
          <w:szCs w:val="22"/>
        </w:rPr>
        <w:t xml:space="preserve">que el solicitante </w:t>
      </w:r>
      <w:r w:rsidR="00886757" w:rsidRPr="00886757">
        <w:rPr>
          <w:rFonts w:ascii="Arial" w:hAnsi="Arial" w:cs="Arial"/>
          <w:b/>
          <w:sz w:val="22"/>
          <w:szCs w:val="22"/>
        </w:rPr>
        <w:t xml:space="preserve">tenga </w:t>
      </w:r>
      <w:r w:rsidR="00DF28CA">
        <w:rPr>
          <w:rFonts w:ascii="Arial" w:hAnsi="Arial" w:cs="Arial"/>
          <w:b/>
          <w:sz w:val="22"/>
          <w:szCs w:val="22"/>
        </w:rPr>
        <w:t xml:space="preserve">reconocida oficialmente una </w:t>
      </w:r>
      <w:r w:rsidR="00886757" w:rsidRPr="00886757">
        <w:rPr>
          <w:rFonts w:ascii="Arial" w:hAnsi="Arial" w:cs="Arial"/>
          <w:b/>
          <w:sz w:val="22"/>
          <w:szCs w:val="22"/>
        </w:rPr>
        <w:t>discapacidad</w:t>
      </w:r>
      <w:r w:rsidR="00256984">
        <w:rPr>
          <w:rFonts w:ascii="Arial" w:hAnsi="Arial" w:cs="Arial"/>
          <w:b/>
          <w:sz w:val="22"/>
          <w:szCs w:val="22"/>
        </w:rPr>
        <w:t>,</w:t>
      </w:r>
      <w:r w:rsidR="00886757" w:rsidRPr="00886757">
        <w:rPr>
          <w:rFonts w:ascii="Arial" w:hAnsi="Arial" w:cs="Arial"/>
          <w:b/>
          <w:sz w:val="22"/>
          <w:szCs w:val="22"/>
        </w:rPr>
        <w:t xml:space="preserve"> o que tenga una persona a su cargo </w:t>
      </w:r>
      <w:r w:rsidR="003B3FDE">
        <w:rPr>
          <w:rFonts w:ascii="Arial" w:hAnsi="Arial" w:cs="Arial"/>
          <w:b/>
          <w:sz w:val="22"/>
          <w:szCs w:val="22"/>
        </w:rPr>
        <w:t xml:space="preserve">si </w:t>
      </w:r>
      <w:r w:rsidR="00886757" w:rsidRPr="00886757">
        <w:rPr>
          <w:rFonts w:ascii="Arial" w:hAnsi="Arial" w:cs="Arial"/>
          <w:b/>
          <w:sz w:val="22"/>
          <w:szCs w:val="22"/>
        </w:rPr>
        <w:t xml:space="preserve">la misma </w:t>
      </w:r>
      <w:r w:rsidR="003B3FDE">
        <w:rPr>
          <w:rFonts w:ascii="Arial" w:hAnsi="Arial" w:cs="Arial"/>
          <w:b/>
          <w:sz w:val="22"/>
          <w:szCs w:val="22"/>
        </w:rPr>
        <w:t>posee reconocimiento oficial de</w:t>
      </w:r>
      <w:r w:rsidR="00886757" w:rsidRPr="00886757">
        <w:rPr>
          <w:rFonts w:ascii="Arial" w:hAnsi="Arial" w:cs="Arial"/>
          <w:b/>
          <w:sz w:val="22"/>
          <w:szCs w:val="22"/>
        </w:rPr>
        <w:t xml:space="preserve"> discapacidad</w:t>
      </w:r>
      <w:r w:rsidR="003B3FDE">
        <w:rPr>
          <w:rFonts w:ascii="Arial" w:hAnsi="Arial" w:cs="Arial"/>
          <w:b/>
          <w:sz w:val="22"/>
          <w:szCs w:val="22"/>
        </w:rPr>
        <w:t xml:space="preserve"> o </w:t>
      </w:r>
      <w:r w:rsidR="00DF28CA">
        <w:rPr>
          <w:rFonts w:ascii="Arial" w:hAnsi="Arial" w:cs="Arial"/>
          <w:b/>
          <w:sz w:val="22"/>
          <w:szCs w:val="22"/>
        </w:rPr>
        <w:t xml:space="preserve">de </w:t>
      </w:r>
      <w:r w:rsidR="003B3FDE">
        <w:rPr>
          <w:rFonts w:ascii="Arial" w:hAnsi="Arial" w:cs="Arial"/>
          <w:b/>
          <w:sz w:val="22"/>
          <w:szCs w:val="22"/>
        </w:rPr>
        <w:t>situación de dependencia</w:t>
      </w:r>
      <w:r w:rsidR="00886757" w:rsidRPr="00886757">
        <w:rPr>
          <w:rFonts w:ascii="Arial" w:hAnsi="Arial" w:cs="Arial"/>
          <w:b/>
          <w:sz w:val="22"/>
          <w:szCs w:val="22"/>
        </w:rPr>
        <w:t>.</w:t>
      </w:r>
    </w:p>
    <w:p w:rsidR="003B3FDE" w:rsidRDefault="003B3FDE" w:rsidP="00A93EDA">
      <w:pPr>
        <w:autoSpaceDE w:val="0"/>
        <w:autoSpaceDN w:val="0"/>
        <w:adjustRightInd w:val="0"/>
        <w:spacing w:line="360" w:lineRule="auto"/>
        <w:jc w:val="right"/>
        <w:rPr>
          <w:rFonts w:ascii="Arial" w:hAnsi="Arial" w:cs="Arial"/>
          <w:sz w:val="22"/>
          <w:szCs w:val="22"/>
        </w:rPr>
      </w:pPr>
    </w:p>
    <w:p w:rsidR="00A93EDA" w:rsidRDefault="00886757" w:rsidP="00A93EDA">
      <w:pPr>
        <w:autoSpaceDE w:val="0"/>
        <w:autoSpaceDN w:val="0"/>
        <w:adjustRightInd w:val="0"/>
        <w:spacing w:line="360"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 de noviembre de 2014</w:t>
      </w:r>
    </w:p>
    <w:p w:rsidR="00A93EDA" w:rsidRPr="003B3FDE" w:rsidRDefault="003B3FDE" w:rsidP="003B3FDE">
      <w:pPr>
        <w:autoSpaceDE w:val="0"/>
        <w:autoSpaceDN w:val="0"/>
        <w:adjustRightInd w:val="0"/>
        <w:spacing w:line="360" w:lineRule="auto"/>
        <w:jc w:val="center"/>
        <w:rPr>
          <w:rFonts w:ascii="Arial" w:hAnsi="Arial" w:cs="Arial"/>
          <w:b/>
          <w:sz w:val="22"/>
          <w:szCs w:val="22"/>
        </w:rPr>
      </w:pPr>
      <w:r w:rsidRPr="003B3FDE">
        <w:rPr>
          <w:rFonts w:ascii="Arial" w:hAnsi="Arial" w:cs="Arial"/>
          <w:b/>
          <w:sz w:val="22"/>
          <w:szCs w:val="22"/>
        </w:rPr>
        <w:lastRenderedPageBreak/>
        <w:t>CERMI</w:t>
      </w:r>
    </w:p>
    <w:p w:rsidR="003B3FDE" w:rsidRPr="003B3FDE" w:rsidRDefault="003B3FDE" w:rsidP="003B3FDE">
      <w:pPr>
        <w:autoSpaceDE w:val="0"/>
        <w:autoSpaceDN w:val="0"/>
        <w:adjustRightInd w:val="0"/>
        <w:spacing w:line="360" w:lineRule="auto"/>
        <w:jc w:val="center"/>
        <w:rPr>
          <w:rFonts w:ascii="Arial" w:hAnsi="Arial" w:cs="Arial"/>
          <w:b/>
          <w:sz w:val="22"/>
          <w:szCs w:val="22"/>
        </w:rPr>
      </w:pPr>
      <w:hyperlink r:id="rId10" w:history="1">
        <w:r w:rsidRPr="003B3FDE">
          <w:rPr>
            <w:rStyle w:val="Hipervnculo"/>
            <w:rFonts w:ascii="Arial" w:hAnsi="Arial" w:cs="Arial"/>
            <w:b/>
            <w:sz w:val="22"/>
            <w:szCs w:val="22"/>
          </w:rPr>
          <w:t>www.cermi.es</w:t>
        </w:r>
      </w:hyperlink>
    </w:p>
    <w:p w:rsidR="003B3FDE" w:rsidRDefault="003B3FDE" w:rsidP="00C73916">
      <w:pPr>
        <w:autoSpaceDE w:val="0"/>
        <w:autoSpaceDN w:val="0"/>
        <w:adjustRightInd w:val="0"/>
        <w:spacing w:line="360" w:lineRule="auto"/>
        <w:jc w:val="right"/>
        <w:rPr>
          <w:rFonts w:ascii="Arial" w:hAnsi="Arial" w:cs="Arial"/>
          <w:sz w:val="22"/>
          <w:szCs w:val="22"/>
        </w:rPr>
      </w:pPr>
    </w:p>
    <w:sectPr w:rsidR="003B3FDE">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225" w:rsidRDefault="00A95225">
      <w:r>
        <w:separator/>
      </w:r>
    </w:p>
  </w:endnote>
  <w:endnote w:type="continuationSeparator" w:id="1">
    <w:p w:rsidR="00A95225" w:rsidRDefault="00A95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57" w:rsidRDefault="00886757" w:rsidP="003120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6757" w:rsidRDefault="00886757" w:rsidP="0088675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57" w:rsidRDefault="00886757" w:rsidP="003120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7A66">
      <w:rPr>
        <w:rStyle w:val="Nmerodepgina"/>
        <w:noProof/>
      </w:rPr>
      <w:t>1</w:t>
    </w:r>
    <w:r>
      <w:rPr>
        <w:rStyle w:val="Nmerodepgina"/>
      </w:rPr>
      <w:fldChar w:fldCharType="end"/>
    </w:r>
  </w:p>
  <w:p w:rsidR="00886757" w:rsidRDefault="00886757" w:rsidP="0088675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225" w:rsidRDefault="00A95225">
      <w:r>
        <w:separator/>
      </w:r>
    </w:p>
  </w:footnote>
  <w:footnote w:type="continuationSeparator" w:id="1">
    <w:p w:rsidR="00A95225" w:rsidRDefault="00A95225">
      <w:r>
        <w:continuationSeparator/>
      </w:r>
    </w:p>
  </w:footnote>
  <w:footnote w:id="2">
    <w:p w:rsidR="00423136" w:rsidRPr="00886757" w:rsidRDefault="00423136" w:rsidP="00423136">
      <w:pPr>
        <w:shd w:val="clear" w:color="auto" w:fill="FFFFFF"/>
        <w:jc w:val="both"/>
        <w:rPr>
          <w:rFonts w:ascii="Arial" w:hAnsi="Arial" w:cs="Arial"/>
          <w:sz w:val="16"/>
          <w:szCs w:val="16"/>
        </w:rPr>
      </w:pPr>
      <w:r w:rsidRPr="00886757">
        <w:rPr>
          <w:rStyle w:val="Refdenotaalpie"/>
          <w:rFonts w:ascii="Arial" w:hAnsi="Arial" w:cs="Arial"/>
          <w:sz w:val="16"/>
          <w:szCs w:val="16"/>
        </w:rPr>
        <w:footnoteRef/>
      </w:r>
      <w:r w:rsidRPr="00886757">
        <w:rPr>
          <w:rFonts w:ascii="Arial" w:hAnsi="Arial" w:cs="Arial"/>
          <w:sz w:val="16"/>
          <w:szCs w:val="16"/>
        </w:rPr>
        <w:t xml:space="preserve"> “Estudio sobre el agravio comparativo económico que origina la discapacidad”, Jiménez Lara y Huete García, Ministerio de Sanidad, Política Social e Igualdad - Universidad Carlos III de Madrid, 2011.</w:t>
      </w:r>
    </w:p>
    <w:p w:rsidR="00423136" w:rsidRPr="00886757" w:rsidRDefault="00423136" w:rsidP="00423136">
      <w:pPr>
        <w:shd w:val="clear" w:color="auto" w:fill="FFFFFF"/>
        <w:jc w:val="both"/>
        <w:rPr>
          <w:rFonts w:ascii="Arial" w:hAnsi="Arial" w:cs="Arial"/>
          <w:sz w:val="16"/>
          <w:szCs w:val="16"/>
        </w:rPr>
      </w:pPr>
      <w:hyperlink r:id="rId1" w:history="1">
        <w:r w:rsidRPr="00886757">
          <w:rPr>
            <w:rStyle w:val="Hipervnculo"/>
            <w:rFonts w:ascii="Arial" w:hAnsi="Arial" w:cs="Arial"/>
            <w:color w:val="auto"/>
            <w:sz w:val="16"/>
            <w:szCs w:val="16"/>
          </w:rPr>
          <w:t>http://www.sindromedown.net/adjuntos/cNoticias/12_1_estudio_2.pdf</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6C18C2"/>
    <w:rsid w:val="00256984"/>
    <w:rsid w:val="00312001"/>
    <w:rsid w:val="003B3FDE"/>
    <w:rsid w:val="00423136"/>
    <w:rsid w:val="004F4F46"/>
    <w:rsid w:val="005F75B5"/>
    <w:rsid w:val="006C18C2"/>
    <w:rsid w:val="00886757"/>
    <w:rsid w:val="00A37A66"/>
    <w:rsid w:val="00A93EDA"/>
    <w:rsid w:val="00A95225"/>
    <w:rsid w:val="00C36054"/>
    <w:rsid w:val="00C73916"/>
    <w:rsid w:val="00DF28CA"/>
    <w:rsid w:val="00DF7065"/>
    <w:rsid w:val="00E461A3"/>
    <w:rsid w:val="00ED2707"/>
    <w:rsid w:val="00ED65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mce">
    <w:name w:val="mce"/>
    <w:basedOn w:val="Normal"/>
    <w:rsid w:val="006C18C2"/>
    <w:pPr>
      <w:spacing w:before="100" w:beforeAutospacing="1" w:after="100" w:afterAutospacing="1"/>
    </w:pPr>
  </w:style>
  <w:style w:type="character" w:styleId="Hipervnculo">
    <w:name w:val="Hyperlink"/>
    <w:rsid w:val="00423136"/>
    <w:rPr>
      <w:rFonts w:cs="Times New Roman"/>
      <w:color w:val="0000FF"/>
      <w:u w:val="single"/>
    </w:rPr>
  </w:style>
  <w:style w:type="character" w:styleId="Refdenotaalpie">
    <w:name w:val="footnote reference"/>
    <w:semiHidden/>
    <w:rsid w:val="00423136"/>
    <w:rPr>
      <w:rFonts w:cs="Times New Roman"/>
      <w:vertAlign w:val="superscript"/>
    </w:rPr>
  </w:style>
  <w:style w:type="paragraph" w:styleId="Piedepgina">
    <w:name w:val="footer"/>
    <w:basedOn w:val="Normal"/>
    <w:rsid w:val="00886757"/>
    <w:pPr>
      <w:tabs>
        <w:tab w:val="center" w:pos="4252"/>
        <w:tab w:val="right" w:pos="8504"/>
      </w:tabs>
    </w:pPr>
  </w:style>
  <w:style w:type="character" w:styleId="Nmerodepgina">
    <w:name w:val="page number"/>
    <w:basedOn w:val="Fuentedeprrafopredeter"/>
    <w:rsid w:val="00886757"/>
  </w:style>
</w:styles>
</file>

<file path=word/webSettings.xml><?xml version="1.0" encoding="utf-8"?>
<w:webSettings xmlns:r="http://schemas.openxmlformats.org/officeDocument/2006/relationships" xmlns:w="http://schemas.openxmlformats.org/wordprocessingml/2006/main">
  <w:divs>
    <w:div w:id="557790417">
      <w:bodyDiv w:val="1"/>
      <w:marLeft w:val="0"/>
      <w:marRight w:val="0"/>
      <w:marTop w:val="0"/>
      <w:marBottom w:val="0"/>
      <w:divBdr>
        <w:top w:val="none" w:sz="0" w:space="0" w:color="auto"/>
        <w:left w:val="none" w:sz="0" w:space="0" w:color="auto"/>
        <w:bottom w:val="none" w:sz="0" w:space="0" w:color="auto"/>
        <w:right w:val="none" w:sz="0" w:space="0" w:color="auto"/>
      </w:divBdr>
      <w:divsChild>
        <w:div w:id="1122306166">
          <w:marLeft w:val="0"/>
          <w:marRight w:val="0"/>
          <w:marTop w:val="0"/>
          <w:marBottom w:val="0"/>
          <w:divBdr>
            <w:top w:val="none" w:sz="0" w:space="0" w:color="auto"/>
            <w:left w:val="none" w:sz="0" w:space="0" w:color="auto"/>
            <w:bottom w:val="none" w:sz="0" w:space="0" w:color="auto"/>
            <w:right w:val="none" w:sz="0" w:space="0" w:color="auto"/>
          </w:divBdr>
          <w:divsChild>
            <w:div w:id="143086489">
              <w:marLeft w:val="0"/>
              <w:marRight w:val="0"/>
              <w:marTop w:val="0"/>
              <w:marBottom w:val="0"/>
              <w:divBdr>
                <w:top w:val="none" w:sz="0" w:space="0" w:color="auto"/>
                <w:left w:val="none" w:sz="0" w:space="0" w:color="auto"/>
                <w:bottom w:val="none" w:sz="0" w:space="0" w:color="auto"/>
                <w:right w:val="none" w:sz="0" w:space="0" w:color="auto"/>
              </w:divBdr>
              <w:divsChild>
                <w:div w:id="1224367090">
                  <w:marLeft w:val="0"/>
                  <w:marRight w:val="0"/>
                  <w:marTop w:val="0"/>
                  <w:marBottom w:val="0"/>
                  <w:divBdr>
                    <w:top w:val="none" w:sz="0" w:space="0" w:color="auto"/>
                    <w:left w:val="none" w:sz="0" w:space="0" w:color="auto"/>
                    <w:bottom w:val="none" w:sz="0" w:space="0" w:color="auto"/>
                    <w:right w:val="none" w:sz="0" w:space="0" w:color="auto"/>
                  </w:divBdr>
                  <w:divsChild>
                    <w:div w:id="907610808">
                      <w:marLeft w:val="0"/>
                      <w:marRight w:val="0"/>
                      <w:marTop w:val="0"/>
                      <w:marBottom w:val="0"/>
                      <w:divBdr>
                        <w:top w:val="none" w:sz="0" w:space="0" w:color="auto"/>
                        <w:left w:val="none" w:sz="0" w:space="0" w:color="auto"/>
                        <w:bottom w:val="none" w:sz="0" w:space="0" w:color="auto"/>
                        <w:right w:val="none" w:sz="0" w:space="0" w:color="auto"/>
                      </w:divBdr>
                      <w:divsChild>
                        <w:div w:id="327369484">
                          <w:marLeft w:val="0"/>
                          <w:marRight w:val="0"/>
                          <w:marTop w:val="0"/>
                          <w:marBottom w:val="0"/>
                          <w:divBdr>
                            <w:top w:val="none" w:sz="0" w:space="0" w:color="auto"/>
                            <w:left w:val="none" w:sz="0" w:space="0" w:color="auto"/>
                            <w:bottom w:val="none" w:sz="0" w:space="0" w:color="auto"/>
                            <w:right w:val="none" w:sz="0" w:space="0" w:color="auto"/>
                          </w:divBdr>
                          <w:divsChild>
                            <w:div w:id="1628583517">
                              <w:marLeft w:val="0"/>
                              <w:marRight w:val="0"/>
                              <w:marTop w:val="0"/>
                              <w:marBottom w:val="0"/>
                              <w:divBdr>
                                <w:top w:val="none" w:sz="0" w:space="0" w:color="auto"/>
                                <w:left w:val="none" w:sz="0" w:space="0" w:color="auto"/>
                                <w:bottom w:val="none" w:sz="0" w:space="0" w:color="auto"/>
                                <w:right w:val="none" w:sz="0" w:space="0" w:color="auto"/>
                              </w:divBdr>
                              <w:divsChild>
                                <w:div w:id="1950969446">
                                  <w:marLeft w:val="0"/>
                                  <w:marRight w:val="0"/>
                                  <w:marTop w:val="0"/>
                                  <w:marBottom w:val="0"/>
                                  <w:divBdr>
                                    <w:top w:val="none" w:sz="0" w:space="0" w:color="auto"/>
                                    <w:left w:val="none" w:sz="0" w:space="0" w:color="auto"/>
                                    <w:bottom w:val="none" w:sz="0" w:space="0" w:color="auto"/>
                                    <w:right w:val="none" w:sz="0" w:space="0" w:color="auto"/>
                                  </w:divBdr>
                                  <w:divsChild>
                                    <w:div w:id="1444688912">
                                      <w:marLeft w:val="0"/>
                                      <w:marRight w:val="0"/>
                                      <w:marTop w:val="0"/>
                                      <w:marBottom w:val="0"/>
                                      <w:divBdr>
                                        <w:top w:val="none" w:sz="0" w:space="0" w:color="auto"/>
                                        <w:left w:val="none" w:sz="0" w:space="0" w:color="auto"/>
                                        <w:bottom w:val="none" w:sz="0" w:space="0" w:color="auto"/>
                                        <w:right w:val="none" w:sz="0" w:space="0" w:color="auto"/>
                                      </w:divBdr>
                                      <w:divsChild>
                                        <w:div w:id="1950314629">
                                          <w:marLeft w:val="0"/>
                                          <w:marRight w:val="0"/>
                                          <w:marTop w:val="0"/>
                                          <w:marBottom w:val="0"/>
                                          <w:divBdr>
                                            <w:top w:val="none" w:sz="0" w:space="0" w:color="auto"/>
                                            <w:left w:val="none" w:sz="0" w:space="0" w:color="auto"/>
                                            <w:bottom w:val="none" w:sz="0" w:space="0" w:color="auto"/>
                                            <w:right w:val="none" w:sz="0" w:space="0" w:color="auto"/>
                                          </w:divBdr>
                                          <w:divsChild>
                                            <w:div w:id="841748794">
                                              <w:marLeft w:val="0"/>
                                              <w:marRight w:val="0"/>
                                              <w:marTop w:val="0"/>
                                              <w:marBottom w:val="0"/>
                                              <w:divBdr>
                                                <w:top w:val="none" w:sz="0" w:space="0" w:color="auto"/>
                                                <w:left w:val="none" w:sz="0" w:space="0" w:color="auto"/>
                                                <w:bottom w:val="none" w:sz="0" w:space="0" w:color="auto"/>
                                                <w:right w:val="none" w:sz="0" w:space="0" w:color="auto"/>
                                              </w:divBdr>
                                              <w:divsChild>
                                                <w:div w:id="1799296229">
                                                  <w:marLeft w:val="0"/>
                                                  <w:marRight w:val="0"/>
                                                  <w:marTop w:val="0"/>
                                                  <w:marBottom w:val="0"/>
                                                  <w:divBdr>
                                                    <w:top w:val="none" w:sz="0" w:space="0" w:color="auto"/>
                                                    <w:left w:val="none" w:sz="0" w:space="0" w:color="auto"/>
                                                    <w:bottom w:val="none" w:sz="0" w:space="0" w:color="auto"/>
                                                    <w:right w:val="none" w:sz="0" w:space="0" w:color="auto"/>
                                                  </w:divBdr>
                                                  <w:divsChild>
                                                    <w:div w:id="129906421">
                                                      <w:marLeft w:val="0"/>
                                                      <w:marRight w:val="0"/>
                                                      <w:marTop w:val="0"/>
                                                      <w:marBottom w:val="0"/>
                                                      <w:divBdr>
                                                        <w:top w:val="none" w:sz="0" w:space="0" w:color="auto"/>
                                                        <w:left w:val="none" w:sz="0" w:space="0" w:color="auto"/>
                                                        <w:bottom w:val="none" w:sz="0" w:space="0" w:color="auto"/>
                                                        <w:right w:val="none" w:sz="0" w:space="0" w:color="auto"/>
                                                      </w:divBdr>
                                                      <w:divsChild>
                                                        <w:div w:id="554975607">
                                                          <w:marLeft w:val="0"/>
                                                          <w:marRight w:val="0"/>
                                                          <w:marTop w:val="0"/>
                                                          <w:marBottom w:val="200"/>
                                                          <w:divBdr>
                                                            <w:top w:val="none" w:sz="0" w:space="0" w:color="auto"/>
                                                            <w:left w:val="none" w:sz="0" w:space="0" w:color="auto"/>
                                                            <w:bottom w:val="none" w:sz="0" w:space="0" w:color="auto"/>
                                                            <w:right w:val="none" w:sz="0" w:space="0" w:color="auto"/>
                                                          </w:divBdr>
                                                          <w:divsChild>
                                                            <w:div w:id="11060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6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indromedown.net/adjuntos/cNoticias/12_1_estudio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E5665A4-033F-436F-A20A-470AD5EF6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6D86CC-4D07-481A-9B8B-991383D89798}">
  <ds:schemaRefs>
    <ds:schemaRef ds:uri="http://schemas.microsoft.com/sharepoint/v3/contenttype/forms"/>
  </ds:schemaRefs>
</ds:datastoreItem>
</file>

<file path=customXml/itemProps3.xml><?xml version="1.0" encoding="utf-8"?>
<ds:datastoreItem xmlns:ds="http://schemas.openxmlformats.org/officeDocument/2006/customXml" ds:itemID="{2FFEEA9A-19FC-4118-B0CD-29AF97BD8ED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2909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se trataría de un nueva ayuda para parados de larga duración con cargas familiares de cerca de 400 euros y con una duración de solo seis meses</vt:lpstr>
    </vt:vector>
  </TitlesOfParts>
  <Company>Hewlett-Packard Company</Company>
  <LinksUpToDate>false</LinksUpToDate>
  <CharactersWithSpaces>3431</CharactersWithSpaces>
  <SharedDoc>false</SharedDoc>
  <HLinks>
    <vt:vector size="12" baseType="variant">
      <vt:variant>
        <vt:i4>1638405</vt:i4>
      </vt:variant>
      <vt:variant>
        <vt:i4>0</vt:i4>
      </vt:variant>
      <vt:variant>
        <vt:i4>0</vt:i4>
      </vt:variant>
      <vt:variant>
        <vt:i4>5</vt:i4>
      </vt:variant>
      <vt:variant>
        <vt:lpwstr>http://www.cermi.es/</vt:lpwstr>
      </vt:variant>
      <vt:variant>
        <vt:lpwstr/>
      </vt:variant>
      <vt:variant>
        <vt:i4>8126469</vt:i4>
      </vt:variant>
      <vt:variant>
        <vt:i4>0</vt:i4>
      </vt:variant>
      <vt:variant>
        <vt:i4>0</vt:i4>
      </vt:variant>
      <vt:variant>
        <vt:i4>5</vt:i4>
      </vt:variant>
      <vt:variant>
        <vt:lpwstr>http://www.sindromedown.net/adjuntos/cNoticias/12_1_estudio_2.pdf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trataría de un nueva ayuda para parados de larga duración con cargas familiares de cerca de 400 euros y con una duración de solo seis meses</dc:title>
  <dc:subject/>
  <dc:creator>Pcermi</dc:creator>
  <cp:keywords/>
  <cp:lastModifiedBy>babella.svm</cp:lastModifiedBy>
  <cp:revision>2</cp:revision>
  <dcterms:created xsi:type="dcterms:W3CDTF">2014-11-12T12:15:00Z</dcterms:created>
  <dcterms:modified xsi:type="dcterms:W3CDTF">2014-11-12T12:15:00Z</dcterms:modified>
</cp:coreProperties>
</file>