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AFD" w:rsidRDefault="00566AFD" w:rsidP="00043D03">
      <w:pPr>
        <w:pStyle w:val="H1"/>
      </w:pPr>
      <w:bookmarkStart w:id="0" w:name="_GoBack"/>
      <w:bookmarkEnd w:id="0"/>
    </w:p>
    <w:p w:rsidR="00566AFD" w:rsidRDefault="00566AFD" w:rsidP="00043D03">
      <w:pPr>
        <w:pStyle w:val="H1"/>
      </w:pPr>
    </w:p>
    <w:p w:rsidR="00566AFD" w:rsidRPr="00D67240" w:rsidRDefault="00324CC1" w:rsidP="00566AFD">
      <w:pPr>
        <w:pStyle w:val="Epgrafe"/>
        <w:rPr>
          <w:i/>
          <w:sz w:val="28"/>
          <w:szCs w:val="28"/>
        </w:rPr>
      </w:pPr>
      <w:r w:rsidRPr="00D67240">
        <w:rPr>
          <w:i/>
          <w:sz w:val="28"/>
          <w:szCs w:val="28"/>
        </w:rPr>
        <w:t>PROPUESTA DE</w:t>
      </w:r>
    </w:p>
    <w:p w:rsidR="00566AFD" w:rsidRDefault="00324CC1" w:rsidP="00566AFD">
      <w:pPr>
        <w:pStyle w:val="Epgrafe"/>
        <w:rPr>
          <w:sz w:val="40"/>
          <w:szCs w:val="40"/>
        </w:rPr>
      </w:pPr>
      <w:r w:rsidRPr="00566AFD">
        <w:rPr>
          <w:sz w:val="40"/>
          <w:szCs w:val="40"/>
        </w:rPr>
        <w:t xml:space="preserve">MODELO DE ORDENANZA MUNICIPAL </w:t>
      </w:r>
      <w:r w:rsidR="00566AFD" w:rsidRPr="00566AFD">
        <w:rPr>
          <w:sz w:val="40"/>
          <w:szCs w:val="40"/>
        </w:rPr>
        <w:t xml:space="preserve">REGULADORA DEL SERVICIO DE </w:t>
      </w:r>
    </w:p>
    <w:p w:rsidR="00DC2B36" w:rsidRPr="00566AFD" w:rsidRDefault="00566AFD" w:rsidP="00566AFD">
      <w:pPr>
        <w:pStyle w:val="Epgrafe"/>
        <w:rPr>
          <w:sz w:val="40"/>
          <w:szCs w:val="40"/>
        </w:rPr>
      </w:pPr>
      <w:r w:rsidRPr="00566AFD">
        <w:rPr>
          <w:sz w:val="40"/>
          <w:szCs w:val="40"/>
        </w:rPr>
        <w:t>AUTOTAXI ACCESIBLE</w:t>
      </w:r>
    </w:p>
    <w:p w:rsidR="00530DAC" w:rsidRDefault="00530DAC" w:rsidP="00530DAC">
      <w:pPr>
        <w:pStyle w:val="H1"/>
        <w:spacing w:after="0" w:afterAutospacing="0"/>
        <w:ind w:left="720"/>
        <w:rPr>
          <w:b w:val="0"/>
          <w:color w:val="872B95"/>
          <w:sz w:val="28"/>
          <w:szCs w:val="28"/>
        </w:rPr>
      </w:pPr>
    </w:p>
    <w:p w:rsidR="00530DAC" w:rsidRDefault="00530DAC" w:rsidP="00530DAC">
      <w:pPr>
        <w:pStyle w:val="H1"/>
        <w:spacing w:after="0" w:afterAutospacing="0"/>
        <w:ind w:left="720"/>
        <w:rPr>
          <w:b w:val="0"/>
          <w:color w:val="872B95"/>
          <w:sz w:val="28"/>
          <w:szCs w:val="28"/>
        </w:rPr>
      </w:pPr>
    </w:p>
    <w:p w:rsidR="00530DAC" w:rsidRDefault="00530DAC" w:rsidP="00530DAC">
      <w:pPr>
        <w:pStyle w:val="H1"/>
        <w:spacing w:after="0" w:afterAutospacing="0"/>
        <w:ind w:left="720"/>
        <w:rPr>
          <w:b w:val="0"/>
          <w:color w:val="872B95"/>
          <w:sz w:val="28"/>
          <w:szCs w:val="28"/>
        </w:rPr>
      </w:pPr>
    </w:p>
    <w:p w:rsidR="00530DAC" w:rsidRDefault="00530DAC" w:rsidP="00530DAC">
      <w:pPr>
        <w:pStyle w:val="H1"/>
        <w:spacing w:after="0" w:afterAutospacing="0"/>
        <w:ind w:left="720"/>
        <w:rPr>
          <w:b w:val="0"/>
          <w:color w:val="872B95"/>
          <w:sz w:val="28"/>
          <w:szCs w:val="28"/>
        </w:rPr>
      </w:pPr>
    </w:p>
    <w:p w:rsidR="00D67240" w:rsidRDefault="00D67240" w:rsidP="00530DAC">
      <w:pPr>
        <w:pStyle w:val="H1"/>
        <w:spacing w:after="0" w:afterAutospacing="0"/>
        <w:ind w:left="720"/>
        <w:rPr>
          <w:b w:val="0"/>
          <w:color w:val="872B95"/>
          <w:sz w:val="28"/>
          <w:szCs w:val="28"/>
        </w:rPr>
      </w:pPr>
    </w:p>
    <w:p w:rsidR="001542B8" w:rsidRPr="00530DAC" w:rsidRDefault="00D67240" w:rsidP="00D67240">
      <w:pPr>
        <w:pStyle w:val="H1"/>
        <w:spacing w:after="0" w:afterAutospacing="0"/>
        <w:ind w:left="720"/>
        <w:jc w:val="center"/>
        <w:rPr>
          <w:b w:val="0"/>
          <w:color w:val="872B95"/>
          <w:sz w:val="28"/>
          <w:szCs w:val="28"/>
        </w:rPr>
      </w:pPr>
      <w:r>
        <w:rPr>
          <w:b w:val="0"/>
          <w:color w:val="872B95"/>
          <w:sz w:val="28"/>
          <w:szCs w:val="28"/>
        </w:rPr>
        <w:t>Diciembre, 2014</w:t>
      </w:r>
    </w:p>
    <w:p w:rsidR="00231368" w:rsidRDefault="00324CC1" w:rsidP="00566AFD">
      <w:pPr>
        <w:pStyle w:val="H2"/>
        <w:numPr>
          <w:ilvl w:val="0"/>
          <w:numId w:val="0"/>
        </w:numPr>
        <w:jc w:val="center"/>
      </w:pPr>
      <w:bookmarkStart w:id="1" w:name="_Toc407049267"/>
      <w:bookmarkStart w:id="2" w:name="Sec01_ResumenEjecutivo"/>
      <w:r>
        <w:lastRenderedPageBreak/>
        <w:t>Exposición de motivos</w:t>
      </w:r>
      <w:bookmarkEnd w:id="1"/>
    </w:p>
    <w:p w:rsidR="002A2A02" w:rsidRPr="00467111" w:rsidRDefault="00D468F0" w:rsidP="00C0666D">
      <w:pPr>
        <w:autoSpaceDE w:val="0"/>
        <w:autoSpaceDN w:val="0"/>
        <w:adjustRightInd w:val="0"/>
        <w:spacing w:before="0" w:beforeAutospacing="0" w:after="0" w:afterAutospacing="0"/>
        <w:jc w:val="both"/>
        <w:rPr>
          <w:rFonts w:ascii="Arial" w:hAnsi="Arial" w:cs="Arial"/>
          <w:sz w:val="22"/>
          <w:szCs w:val="22"/>
          <w:lang w:val="es-ES"/>
        </w:rPr>
      </w:pPr>
      <w:r w:rsidRPr="00467111">
        <w:rPr>
          <w:rFonts w:ascii="Arial" w:hAnsi="Arial"/>
          <w:sz w:val="22"/>
          <w:szCs w:val="22"/>
        </w:rPr>
        <w:t xml:space="preserve">El </w:t>
      </w:r>
      <w:r w:rsidR="00187EEF" w:rsidRPr="00467111">
        <w:rPr>
          <w:rFonts w:ascii="Arial" w:hAnsi="Arial"/>
          <w:sz w:val="22"/>
          <w:szCs w:val="22"/>
        </w:rPr>
        <w:t>presente</w:t>
      </w:r>
      <w:r w:rsidRPr="00467111">
        <w:rPr>
          <w:rFonts w:ascii="Arial" w:hAnsi="Arial"/>
          <w:sz w:val="22"/>
          <w:szCs w:val="22"/>
        </w:rPr>
        <w:t xml:space="preserve"> modelo de</w:t>
      </w:r>
      <w:r w:rsidR="00187EEF" w:rsidRPr="00467111">
        <w:rPr>
          <w:rFonts w:ascii="Arial" w:hAnsi="Arial"/>
          <w:sz w:val="22"/>
          <w:szCs w:val="22"/>
        </w:rPr>
        <w:t>ordenanza</w:t>
      </w:r>
      <w:r w:rsidR="00566AFD">
        <w:rPr>
          <w:rFonts w:ascii="Arial" w:hAnsi="Arial"/>
          <w:sz w:val="22"/>
          <w:szCs w:val="22"/>
        </w:rPr>
        <w:t>reguladora d</w:t>
      </w:r>
      <w:r w:rsidRPr="00467111">
        <w:rPr>
          <w:rFonts w:ascii="Arial" w:hAnsi="Arial"/>
          <w:sz w:val="22"/>
          <w:szCs w:val="22"/>
        </w:rPr>
        <w:t xml:space="preserve">el </w:t>
      </w:r>
      <w:r w:rsidR="00566AFD">
        <w:rPr>
          <w:rFonts w:ascii="Arial" w:hAnsi="Arial"/>
          <w:sz w:val="22"/>
          <w:szCs w:val="22"/>
        </w:rPr>
        <w:t xml:space="preserve">servicio </w:t>
      </w:r>
      <w:r w:rsidRPr="00467111">
        <w:rPr>
          <w:rFonts w:ascii="Arial" w:hAnsi="Arial"/>
          <w:sz w:val="22"/>
          <w:szCs w:val="22"/>
        </w:rPr>
        <w:t xml:space="preserve">autotaxi </w:t>
      </w:r>
      <w:r w:rsidR="00566AFD">
        <w:rPr>
          <w:rFonts w:ascii="Arial" w:hAnsi="Arial"/>
          <w:sz w:val="22"/>
          <w:szCs w:val="22"/>
        </w:rPr>
        <w:t>accesible o para todas las personas</w:t>
      </w:r>
      <w:r w:rsidR="00A55443" w:rsidRPr="00467111">
        <w:rPr>
          <w:rFonts w:ascii="Arial" w:hAnsi="Arial"/>
          <w:sz w:val="22"/>
          <w:szCs w:val="22"/>
        </w:rPr>
        <w:t xml:space="preserve">se ajustaa los planteamientos </w:t>
      </w:r>
      <w:r w:rsidR="00187EEF" w:rsidRPr="00467111">
        <w:rPr>
          <w:rFonts w:ascii="Arial" w:hAnsi="Arial"/>
          <w:sz w:val="22"/>
          <w:szCs w:val="22"/>
        </w:rPr>
        <w:t>del Real Decreto</w:t>
      </w:r>
      <w:r w:rsidR="00A55443" w:rsidRPr="00467111">
        <w:rPr>
          <w:rFonts w:ascii="Arial" w:hAnsi="Arial"/>
          <w:sz w:val="22"/>
          <w:szCs w:val="22"/>
        </w:rPr>
        <w:t xml:space="preserve"> 1544/2007, de 23 de noviembre </w:t>
      </w:r>
      <w:r w:rsidR="00187EEF" w:rsidRPr="00467111">
        <w:rPr>
          <w:rFonts w:ascii="Arial" w:hAnsi="Arial"/>
          <w:sz w:val="22"/>
          <w:szCs w:val="22"/>
        </w:rPr>
        <w:t>por el que se regulan las condiciones básicas de accesibilidad y no discriminación para el acceso y utilización de los modos de transporte para personas con discapacidad.</w:t>
      </w:r>
      <w:r w:rsidR="00C0666D" w:rsidRPr="00467111">
        <w:rPr>
          <w:rFonts w:ascii="Arial" w:hAnsi="Arial"/>
          <w:sz w:val="22"/>
          <w:szCs w:val="22"/>
        </w:rPr>
        <w:t>La mencionada norma</w:t>
      </w:r>
      <w:r w:rsidR="002A2A02" w:rsidRPr="00467111">
        <w:rPr>
          <w:rFonts w:ascii="Arial" w:hAnsi="Arial"/>
          <w:sz w:val="22"/>
          <w:szCs w:val="22"/>
        </w:rPr>
        <w:t xml:space="preserve"> es desarrollo de la derogada Ley </w:t>
      </w:r>
      <w:r w:rsidR="002A2A02" w:rsidRPr="00467111">
        <w:rPr>
          <w:rFonts w:ascii="Arial" w:hAnsi="Arial" w:cs="Arial"/>
          <w:sz w:val="22"/>
          <w:szCs w:val="22"/>
          <w:lang w:val="es-ES"/>
        </w:rPr>
        <w:t>51/2003, de 2 de diciembre, sobre igualdad de oportunidades, no discriminación y accesibilidad universal de las personas con discapacidad.</w:t>
      </w:r>
    </w:p>
    <w:p w:rsidR="00C0666D" w:rsidRPr="00467111" w:rsidRDefault="00C0666D" w:rsidP="00C0666D">
      <w:pPr>
        <w:autoSpaceDE w:val="0"/>
        <w:autoSpaceDN w:val="0"/>
        <w:adjustRightInd w:val="0"/>
        <w:spacing w:before="0" w:beforeAutospacing="0" w:after="0" w:afterAutospacing="0"/>
        <w:jc w:val="both"/>
        <w:rPr>
          <w:rFonts w:ascii="Arial" w:hAnsi="Arial" w:cs="Arial"/>
          <w:sz w:val="22"/>
          <w:szCs w:val="22"/>
          <w:lang w:val="es-ES"/>
        </w:rPr>
      </w:pPr>
    </w:p>
    <w:p w:rsidR="00B86860" w:rsidRPr="00BB4DD4" w:rsidRDefault="00B86860" w:rsidP="00B86860">
      <w:pPr>
        <w:autoSpaceDE w:val="0"/>
        <w:autoSpaceDN w:val="0"/>
        <w:adjustRightInd w:val="0"/>
        <w:spacing w:before="0" w:beforeAutospacing="0" w:after="0" w:afterAutospacing="0"/>
        <w:jc w:val="both"/>
        <w:rPr>
          <w:rFonts w:ascii="Arial" w:hAnsi="Arial"/>
          <w:sz w:val="22"/>
          <w:szCs w:val="22"/>
        </w:rPr>
      </w:pPr>
      <w:r w:rsidRPr="00467111">
        <w:rPr>
          <w:rFonts w:ascii="Arial" w:hAnsi="Arial"/>
          <w:sz w:val="22"/>
          <w:szCs w:val="22"/>
        </w:rPr>
        <w:t>Con la aprobación del</w:t>
      </w:r>
      <w:r w:rsidRPr="00467111">
        <w:rPr>
          <w:rFonts w:ascii="Arial" w:hAnsi="Arial"/>
          <w:iCs/>
          <w:sz w:val="22"/>
          <w:szCs w:val="22"/>
        </w:rPr>
        <w:t>Real Decreto Legislativo 1/2013, de 29 de noviembre, por el que se aprueba el Texto Refundido de la Ley General de derechos de las personas con discapacidad y de su inclusión social</w:t>
      </w:r>
      <w:r w:rsidR="00566AFD">
        <w:rPr>
          <w:rFonts w:ascii="Arial" w:hAnsi="Arial"/>
          <w:iCs/>
          <w:sz w:val="22"/>
          <w:szCs w:val="22"/>
        </w:rPr>
        <w:t>,</w:t>
      </w:r>
      <w:r w:rsidRPr="00467111">
        <w:rPr>
          <w:rFonts w:ascii="Arial" w:hAnsi="Arial"/>
          <w:sz w:val="22"/>
          <w:szCs w:val="22"/>
        </w:rPr>
        <w:t xml:space="preserve">se ha producido una </w:t>
      </w:r>
      <w:r w:rsidR="00566AFD">
        <w:rPr>
          <w:rFonts w:ascii="Arial" w:hAnsi="Arial"/>
          <w:sz w:val="22"/>
          <w:szCs w:val="22"/>
        </w:rPr>
        <w:t xml:space="preserve">refundición y </w:t>
      </w:r>
      <w:r w:rsidRPr="00467111">
        <w:rPr>
          <w:rFonts w:ascii="Arial" w:hAnsi="Arial"/>
          <w:sz w:val="22"/>
          <w:szCs w:val="22"/>
        </w:rPr>
        <w:t xml:space="preserve">armonización de </w:t>
      </w:r>
      <w:r w:rsidR="00566AFD">
        <w:rPr>
          <w:rFonts w:ascii="Arial" w:hAnsi="Arial"/>
          <w:sz w:val="22"/>
          <w:szCs w:val="22"/>
        </w:rPr>
        <w:t>la</w:t>
      </w:r>
      <w:r w:rsidRPr="00467111">
        <w:rPr>
          <w:rFonts w:ascii="Arial" w:hAnsi="Arial"/>
          <w:sz w:val="22"/>
          <w:szCs w:val="22"/>
        </w:rPr>
        <w:t xml:space="preserve"> normativa </w:t>
      </w:r>
      <w:r w:rsidR="00566AFD">
        <w:rPr>
          <w:rFonts w:ascii="Arial" w:hAnsi="Arial"/>
          <w:sz w:val="22"/>
          <w:szCs w:val="22"/>
        </w:rPr>
        <w:t>de cabecera en materia de discapacidad en España</w:t>
      </w:r>
      <w:r w:rsidR="00C0666D" w:rsidRPr="00467111">
        <w:rPr>
          <w:rFonts w:ascii="Arial" w:hAnsi="Arial"/>
          <w:sz w:val="22"/>
          <w:szCs w:val="22"/>
        </w:rPr>
        <w:t>,</w:t>
      </w:r>
      <w:r w:rsidRPr="00467111">
        <w:rPr>
          <w:rFonts w:ascii="Arial" w:hAnsi="Arial"/>
          <w:sz w:val="22"/>
          <w:szCs w:val="22"/>
        </w:rPr>
        <w:t xml:space="preserve"> entre la que se encuentra la</w:t>
      </w:r>
      <w:r w:rsidR="00BB76CA" w:rsidRPr="00467111">
        <w:rPr>
          <w:rFonts w:ascii="Arial" w:hAnsi="Arial"/>
          <w:sz w:val="22"/>
          <w:szCs w:val="22"/>
        </w:rPr>
        <w:t xml:space="preserve"> mencionada</w:t>
      </w:r>
      <w:r w:rsidRPr="00467111">
        <w:rPr>
          <w:rFonts w:ascii="Arial" w:hAnsi="Arial"/>
          <w:sz w:val="22"/>
          <w:szCs w:val="22"/>
        </w:rPr>
        <w:t xml:space="preserve"> Ley </w:t>
      </w:r>
      <w:r w:rsidRPr="00467111">
        <w:rPr>
          <w:rFonts w:ascii="Arial" w:hAnsi="Arial" w:cs="Arial"/>
          <w:sz w:val="22"/>
          <w:szCs w:val="22"/>
          <w:lang w:val="es-ES"/>
        </w:rPr>
        <w:t xml:space="preserve">51/2003, de 2 de diciembre, </w:t>
      </w:r>
      <w:r w:rsidR="00566AFD">
        <w:rPr>
          <w:rFonts w:ascii="Arial" w:hAnsi="Arial" w:cs="Arial"/>
          <w:sz w:val="22"/>
          <w:szCs w:val="22"/>
          <w:lang w:val="es-ES"/>
        </w:rPr>
        <w:t>de</w:t>
      </w:r>
      <w:r w:rsidRPr="00467111">
        <w:rPr>
          <w:rFonts w:ascii="Arial" w:hAnsi="Arial" w:cs="Arial"/>
          <w:sz w:val="22"/>
          <w:szCs w:val="22"/>
          <w:lang w:val="es-ES"/>
        </w:rPr>
        <w:t xml:space="preserve"> igualdad de oportunidades, no discriminación y accesibilidad universal de las personas con discapacidad</w:t>
      </w:r>
      <w:r w:rsidR="00C0666D" w:rsidRPr="00467111">
        <w:rPr>
          <w:rFonts w:ascii="Arial" w:hAnsi="Arial" w:cs="Arial"/>
          <w:sz w:val="22"/>
          <w:szCs w:val="22"/>
          <w:lang w:val="es-ES"/>
        </w:rPr>
        <w:t xml:space="preserve">. </w:t>
      </w:r>
      <w:r w:rsidRPr="00BB4DD4">
        <w:rPr>
          <w:rFonts w:ascii="Arial" w:hAnsi="Arial"/>
          <w:sz w:val="22"/>
          <w:szCs w:val="22"/>
        </w:rPr>
        <w:t>Así sucede con el derecho a la vida independiente y accesibilidad: se sistematizan y regulan las condiciones de accesibilidad que deben reunir los distintos ámbitos protegidos por la Ley para garantizar unos mismos niveles de igualdad de oportunidades a todos l</w:t>
      </w:r>
      <w:r w:rsidR="00566AFD">
        <w:rPr>
          <w:rFonts w:ascii="Arial" w:hAnsi="Arial"/>
          <w:sz w:val="22"/>
          <w:szCs w:val="22"/>
        </w:rPr>
        <w:t>a</w:t>
      </w:r>
      <w:r w:rsidRPr="00BB4DD4">
        <w:rPr>
          <w:rFonts w:ascii="Arial" w:hAnsi="Arial"/>
          <w:sz w:val="22"/>
          <w:szCs w:val="22"/>
        </w:rPr>
        <w:t xml:space="preserve">s </w:t>
      </w:r>
      <w:r w:rsidR="00566AFD">
        <w:rPr>
          <w:rFonts w:ascii="Arial" w:hAnsi="Arial"/>
          <w:sz w:val="22"/>
          <w:szCs w:val="22"/>
        </w:rPr>
        <w:t xml:space="preserve">personas </w:t>
      </w:r>
      <w:r w:rsidRPr="00BB4DD4">
        <w:rPr>
          <w:rFonts w:ascii="Arial" w:hAnsi="Arial"/>
          <w:sz w:val="22"/>
          <w:szCs w:val="22"/>
        </w:rPr>
        <w:t xml:space="preserve">con discapacidad, así como las medidas de acción </w:t>
      </w:r>
      <w:r w:rsidRPr="00467111">
        <w:rPr>
          <w:rFonts w:ascii="Arial" w:hAnsi="Arial"/>
          <w:sz w:val="22"/>
          <w:szCs w:val="22"/>
        </w:rPr>
        <w:t>positiva dirigidas a apoyar el ejercicio del derecho a la vida independiente. Los ámbitos protegidos comprenden</w:t>
      </w:r>
      <w:r w:rsidRPr="00467111">
        <w:rPr>
          <w:rFonts w:ascii="Arial" w:hAnsi="Arial"/>
          <w:iCs/>
          <w:sz w:val="22"/>
          <w:szCs w:val="22"/>
        </w:rPr>
        <w:t>los productos y servicios relacionados con la sociedad de la información y medios de comunicación social, los espacios públicos urbanizados y edificación, las relaciones con las administraciones públicas,</w:t>
      </w:r>
      <w:r w:rsidRPr="00467111">
        <w:rPr>
          <w:rFonts w:ascii="Arial" w:hAnsi="Arial"/>
          <w:sz w:val="22"/>
          <w:szCs w:val="22"/>
        </w:rPr>
        <w:t xml:space="preserve"> el transporte y los bienes y servicios a disposición del público.</w:t>
      </w:r>
    </w:p>
    <w:p w:rsidR="00C0666D" w:rsidRPr="00467111" w:rsidRDefault="00C0666D" w:rsidP="00C0666D">
      <w:pPr>
        <w:pStyle w:val="P"/>
        <w:rPr>
          <w:sz w:val="22"/>
          <w:szCs w:val="22"/>
        </w:rPr>
      </w:pPr>
      <w:r w:rsidRPr="00467111">
        <w:rPr>
          <w:sz w:val="22"/>
          <w:szCs w:val="22"/>
        </w:rPr>
        <w:t xml:space="preserve">La </w:t>
      </w:r>
      <w:r w:rsidRPr="00467111">
        <w:rPr>
          <w:bCs/>
          <w:sz w:val="22"/>
          <w:szCs w:val="22"/>
        </w:rPr>
        <w:t xml:space="preserve">Convención </w:t>
      </w:r>
      <w:r w:rsidR="00566AFD">
        <w:rPr>
          <w:bCs/>
          <w:sz w:val="22"/>
          <w:szCs w:val="22"/>
        </w:rPr>
        <w:t xml:space="preserve">Internacional </w:t>
      </w:r>
      <w:r w:rsidRPr="00467111">
        <w:rPr>
          <w:bCs/>
          <w:sz w:val="22"/>
          <w:szCs w:val="22"/>
        </w:rPr>
        <w:t xml:space="preserve">sobre los Derechos de las Personas con Discapacidad de13 de diciembre de 2006 </w:t>
      </w:r>
      <w:r w:rsidR="00566AFD">
        <w:rPr>
          <w:bCs/>
          <w:sz w:val="22"/>
          <w:szCs w:val="22"/>
        </w:rPr>
        <w:t>efectúa el</w:t>
      </w:r>
      <w:r w:rsidRPr="00467111">
        <w:rPr>
          <w:sz w:val="22"/>
          <w:szCs w:val="22"/>
        </w:rPr>
        <w:t xml:space="preserve"> reconocimiento jurídico expreso de que las personas con discapacidad son titulares de derechos y los poderes públicos están obligados a garantizar su ejercicio pleno. Específicamente son de resaltar </w:t>
      </w:r>
      <w:r w:rsidR="00566AFD">
        <w:rPr>
          <w:sz w:val="22"/>
          <w:szCs w:val="22"/>
        </w:rPr>
        <w:t>en</w:t>
      </w:r>
      <w:r w:rsidRPr="00467111">
        <w:rPr>
          <w:sz w:val="22"/>
          <w:szCs w:val="22"/>
        </w:rPr>
        <w:t>est</w:t>
      </w:r>
      <w:r w:rsidR="00566AFD">
        <w:rPr>
          <w:sz w:val="22"/>
          <w:szCs w:val="22"/>
        </w:rPr>
        <w:t>etexto jurídico internacional</w:t>
      </w:r>
      <w:r w:rsidRPr="00467111">
        <w:rPr>
          <w:sz w:val="22"/>
          <w:szCs w:val="22"/>
        </w:rPr>
        <w:t>, derecho interno en nuestro país, el artículo9 dedi</w:t>
      </w:r>
      <w:r w:rsidR="00566AFD">
        <w:rPr>
          <w:sz w:val="22"/>
          <w:szCs w:val="22"/>
        </w:rPr>
        <w:t>cado a la accesibilidad donde existe</w:t>
      </w:r>
      <w:r w:rsidRPr="00467111">
        <w:rPr>
          <w:sz w:val="22"/>
          <w:szCs w:val="22"/>
        </w:rPr>
        <w:t xml:space="preserve"> una mención al transporte en el que se conmina a los Estados parte a que aseguren el acceso, en igualdad de condiciones, al transporte; yel artículo 20 que regula la movilidad personal de las personas con discapacidad garantizando que esta sea con la mayor independencia posible.</w:t>
      </w:r>
    </w:p>
    <w:p w:rsidR="00B86860" w:rsidRPr="00B86860" w:rsidRDefault="00B86860" w:rsidP="002A2A02">
      <w:pPr>
        <w:pStyle w:val="P"/>
        <w:rPr>
          <w:color w:val="FF0000"/>
          <w:sz w:val="22"/>
          <w:szCs w:val="22"/>
        </w:rPr>
      </w:pPr>
    </w:p>
    <w:p w:rsidR="00D2440E" w:rsidRDefault="00D2440E" w:rsidP="003A31BC">
      <w:pPr>
        <w:pStyle w:val="P"/>
        <w:rPr>
          <w:sz w:val="22"/>
          <w:szCs w:val="22"/>
        </w:rPr>
      </w:pPr>
      <w:r w:rsidRPr="00467111">
        <w:rPr>
          <w:sz w:val="22"/>
          <w:szCs w:val="22"/>
        </w:rPr>
        <w:t>Las necesidades de transporte son especialmente import</w:t>
      </w:r>
      <w:r w:rsidR="00BB76CA" w:rsidRPr="00467111">
        <w:rPr>
          <w:sz w:val="22"/>
          <w:szCs w:val="22"/>
        </w:rPr>
        <w:t>antes en las ciudades, pero en el ámbito</w:t>
      </w:r>
      <w:r w:rsidR="00C95C67" w:rsidRPr="00467111">
        <w:rPr>
          <w:sz w:val="22"/>
          <w:szCs w:val="22"/>
        </w:rPr>
        <w:t xml:space="preserve"> rural </w:t>
      </w:r>
      <w:r w:rsidR="00BB76CA" w:rsidRPr="00467111">
        <w:rPr>
          <w:sz w:val="22"/>
          <w:szCs w:val="22"/>
        </w:rPr>
        <w:t>adquiere</w:t>
      </w:r>
      <w:r w:rsidR="00BB4DD4" w:rsidRPr="00467111">
        <w:rPr>
          <w:sz w:val="22"/>
          <w:szCs w:val="22"/>
        </w:rPr>
        <w:t>n</w:t>
      </w:r>
      <w:r w:rsidR="00BB76CA" w:rsidRPr="00467111">
        <w:rPr>
          <w:sz w:val="22"/>
          <w:szCs w:val="22"/>
        </w:rPr>
        <w:t xml:space="preserve"> unas características muy especificas</w:t>
      </w:r>
      <w:r w:rsidRPr="00467111">
        <w:rPr>
          <w:sz w:val="22"/>
          <w:szCs w:val="22"/>
        </w:rPr>
        <w:t xml:space="preserve">, </w:t>
      </w:r>
      <w:r w:rsidR="00BB4DD4" w:rsidRPr="00467111">
        <w:rPr>
          <w:sz w:val="22"/>
          <w:szCs w:val="22"/>
        </w:rPr>
        <w:t>con una oferta</w:t>
      </w:r>
      <w:r w:rsidRPr="00467111">
        <w:rPr>
          <w:sz w:val="22"/>
          <w:szCs w:val="22"/>
        </w:rPr>
        <w:t xml:space="preserve"> de transportelimitada </w:t>
      </w:r>
      <w:r w:rsidR="00566AFD">
        <w:rPr>
          <w:sz w:val="22"/>
          <w:szCs w:val="22"/>
        </w:rPr>
        <w:t xml:space="preserve">frente a las necesidades acuciantes de sus </w:t>
      </w:r>
      <w:r w:rsidRPr="00467111">
        <w:rPr>
          <w:sz w:val="22"/>
          <w:szCs w:val="22"/>
        </w:rPr>
        <w:t>ciudadanos</w:t>
      </w:r>
      <w:r w:rsidR="00566AFD">
        <w:rPr>
          <w:sz w:val="22"/>
          <w:szCs w:val="22"/>
        </w:rPr>
        <w:t xml:space="preserve">y ciudadanas </w:t>
      </w:r>
      <w:r w:rsidR="00BB4DD4" w:rsidRPr="00467111">
        <w:rPr>
          <w:sz w:val="22"/>
          <w:szCs w:val="22"/>
        </w:rPr>
        <w:t>que</w:t>
      </w:r>
      <w:r w:rsidRPr="00467111">
        <w:rPr>
          <w:sz w:val="22"/>
          <w:szCs w:val="22"/>
        </w:rPr>
        <w:t xml:space="preserve"> deben desplazarse fuera de su municipio para poder acceder a servicios básicos</w:t>
      </w:r>
      <w:r w:rsidR="00990729" w:rsidRPr="00467111">
        <w:rPr>
          <w:sz w:val="22"/>
          <w:szCs w:val="22"/>
        </w:rPr>
        <w:t>, entre los que son destacables,</w:t>
      </w:r>
      <w:r w:rsidRPr="00D2440E">
        <w:rPr>
          <w:sz w:val="22"/>
          <w:szCs w:val="22"/>
        </w:rPr>
        <w:t xml:space="preserve">la sanidad, </w:t>
      </w:r>
      <w:r w:rsidR="00566AFD">
        <w:rPr>
          <w:sz w:val="22"/>
          <w:szCs w:val="22"/>
        </w:rPr>
        <w:t xml:space="preserve">la </w:t>
      </w:r>
      <w:r w:rsidRPr="00D2440E">
        <w:rPr>
          <w:sz w:val="22"/>
          <w:szCs w:val="22"/>
        </w:rPr>
        <w:t>educaci</w:t>
      </w:r>
      <w:r w:rsidR="00990729">
        <w:rPr>
          <w:sz w:val="22"/>
          <w:szCs w:val="22"/>
        </w:rPr>
        <w:t xml:space="preserve">ón, </w:t>
      </w:r>
      <w:r w:rsidR="00566AFD">
        <w:rPr>
          <w:sz w:val="22"/>
          <w:szCs w:val="22"/>
        </w:rPr>
        <w:t xml:space="preserve">el </w:t>
      </w:r>
      <w:r w:rsidR="00990729">
        <w:rPr>
          <w:sz w:val="22"/>
          <w:szCs w:val="22"/>
        </w:rPr>
        <w:t xml:space="preserve">trabajo, </w:t>
      </w:r>
      <w:r w:rsidR="00566AFD">
        <w:rPr>
          <w:sz w:val="22"/>
          <w:szCs w:val="22"/>
        </w:rPr>
        <w:t xml:space="preserve">el </w:t>
      </w:r>
      <w:r w:rsidR="00990729">
        <w:rPr>
          <w:sz w:val="22"/>
          <w:szCs w:val="22"/>
        </w:rPr>
        <w:t>ocio</w:t>
      </w:r>
      <w:r w:rsidR="00566AFD">
        <w:rPr>
          <w:sz w:val="22"/>
          <w:szCs w:val="22"/>
        </w:rPr>
        <w:t xml:space="preserve"> o la</w:t>
      </w:r>
      <w:r w:rsidR="00990729">
        <w:rPr>
          <w:sz w:val="22"/>
          <w:szCs w:val="22"/>
        </w:rPr>
        <w:t xml:space="preserve"> cultura</w:t>
      </w:r>
      <w:r w:rsidRPr="00D2440E">
        <w:rPr>
          <w:sz w:val="22"/>
          <w:szCs w:val="22"/>
        </w:rPr>
        <w:t xml:space="preserve">. La completa inclusión de una persona en la sociedad pasa por la utilización libre, cómoda y segura de los medios de transporte que se encuentren a su disposición. </w:t>
      </w:r>
    </w:p>
    <w:p w:rsidR="00BB76CA" w:rsidRDefault="00D2440E" w:rsidP="003A31BC">
      <w:pPr>
        <w:pStyle w:val="P"/>
        <w:rPr>
          <w:sz w:val="22"/>
          <w:szCs w:val="22"/>
        </w:rPr>
      </w:pPr>
      <w:r w:rsidRPr="00D2440E">
        <w:rPr>
          <w:sz w:val="22"/>
          <w:szCs w:val="22"/>
        </w:rPr>
        <w:t xml:space="preserve">En este marco, </w:t>
      </w:r>
      <w:r w:rsidR="00566AFD">
        <w:rPr>
          <w:sz w:val="22"/>
          <w:szCs w:val="22"/>
        </w:rPr>
        <w:t xml:space="preserve">particularmente </w:t>
      </w:r>
      <w:r w:rsidRPr="00D2440E">
        <w:rPr>
          <w:sz w:val="22"/>
          <w:szCs w:val="22"/>
        </w:rPr>
        <w:t>crítica es la necesidad que muchas personas con discapacidad tiene</w:t>
      </w:r>
      <w:r w:rsidR="00566AFD">
        <w:rPr>
          <w:sz w:val="22"/>
          <w:szCs w:val="22"/>
        </w:rPr>
        <w:t>n</w:t>
      </w:r>
      <w:r w:rsidRPr="00D2440E">
        <w:rPr>
          <w:sz w:val="22"/>
          <w:szCs w:val="22"/>
        </w:rPr>
        <w:t xml:space="preserve"> de un transporte accesible, y dentro de él, el transporte</w:t>
      </w:r>
      <w:r w:rsidR="000E4293" w:rsidRPr="00467111">
        <w:rPr>
          <w:sz w:val="22"/>
          <w:szCs w:val="22"/>
        </w:rPr>
        <w:t xml:space="preserve">en </w:t>
      </w:r>
      <w:r w:rsidR="00C95C67">
        <w:rPr>
          <w:sz w:val="22"/>
          <w:szCs w:val="22"/>
        </w:rPr>
        <w:t>auto</w:t>
      </w:r>
      <w:r w:rsidRPr="00D2440E">
        <w:rPr>
          <w:sz w:val="22"/>
          <w:szCs w:val="22"/>
        </w:rPr>
        <w:t>taxi, el cual es capaz de desplazar a la persona de puerta a puerta, de una manera inmed</w:t>
      </w:r>
      <w:r w:rsidR="00BB76CA">
        <w:rPr>
          <w:sz w:val="22"/>
          <w:szCs w:val="22"/>
        </w:rPr>
        <w:t>iata, con comodidad y seguridad</w:t>
      </w:r>
      <w:r w:rsidR="00566AFD">
        <w:rPr>
          <w:sz w:val="22"/>
          <w:szCs w:val="22"/>
        </w:rPr>
        <w:t>.</w:t>
      </w:r>
    </w:p>
    <w:p w:rsidR="00836A5A" w:rsidRPr="005642B0" w:rsidRDefault="00836A5A" w:rsidP="003A31BC">
      <w:pPr>
        <w:pStyle w:val="P"/>
        <w:rPr>
          <w:sz w:val="22"/>
          <w:szCs w:val="22"/>
        </w:rPr>
      </w:pPr>
      <w:r>
        <w:rPr>
          <w:sz w:val="22"/>
          <w:szCs w:val="22"/>
        </w:rPr>
        <w:t>A</w:t>
      </w:r>
      <w:r w:rsidRPr="00836A5A">
        <w:rPr>
          <w:sz w:val="22"/>
          <w:szCs w:val="22"/>
        </w:rPr>
        <w:t xml:space="preserve"> pesar de los progresos</w:t>
      </w:r>
      <w:r w:rsidR="00566AFD">
        <w:rPr>
          <w:sz w:val="22"/>
          <w:szCs w:val="22"/>
        </w:rPr>
        <w:t>,insuficientes aún, experimentados</w:t>
      </w:r>
      <w:r w:rsidRPr="00836A5A">
        <w:rPr>
          <w:sz w:val="22"/>
          <w:szCs w:val="22"/>
        </w:rPr>
        <w:t xml:space="preserve"> en</w:t>
      </w:r>
      <w:r>
        <w:rPr>
          <w:sz w:val="22"/>
          <w:szCs w:val="22"/>
        </w:rPr>
        <w:t xml:space="preserve"> las principales áreas de trans</w:t>
      </w:r>
      <w:r w:rsidRPr="00836A5A">
        <w:rPr>
          <w:sz w:val="22"/>
          <w:szCs w:val="22"/>
        </w:rPr>
        <w:t>porte público, el que todas las personas puedan utilizar sistemas accesibles</w:t>
      </w:r>
      <w:r w:rsidR="00566AFD">
        <w:rPr>
          <w:sz w:val="22"/>
          <w:szCs w:val="22"/>
        </w:rPr>
        <w:t>,</w:t>
      </w:r>
      <w:r w:rsidRPr="00836A5A">
        <w:rPr>
          <w:sz w:val="22"/>
          <w:szCs w:val="22"/>
        </w:rPr>
        <w:t xml:space="preserve"> continúa siendo un derecho pendiente de plasmarse en </w:t>
      </w:r>
      <w:r w:rsidRPr="005642B0">
        <w:rPr>
          <w:sz w:val="22"/>
          <w:szCs w:val="22"/>
        </w:rPr>
        <w:t>la realidad.</w:t>
      </w:r>
      <w:r w:rsidR="00566AFD">
        <w:rPr>
          <w:sz w:val="22"/>
          <w:szCs w:val="22"/>
        </w:rPr>
        <w:t xml:space="preserve"> El ámbito local puede y debe hacer mucho por el transporte accesible, </w:t>
      </w:r>
      <w:r w:rsidR="00827E31">
        <w:rPr>
          <w:sz w:val="22"/>
          <w:szCs w:val="22"/>
        </w:rPr>
        <w:t>para lo cual las Entidades Locales han de avanzar en sus esferas de competencia en materia de transporte, incluidas las normativas, para asegurar condiciones que permitan la extensión de medios, modos y elementos de transporte universalmente accesibles, incluido el servicio de autotaxi</w:t>
      </w:r>
      <w:r w:rsidR="005642B0" w:rsidRPr="005642B0">
        <w:rPr>
          <w:sz w:val="22"/>
          <w:szCs w:val="22"/>
        </w:rPr>
        <w:t>.</w:t>
      </w:r>
    </w:p>
    <w:p w:rsidR="005165D3" w:rsidRPr="005642B0" w:rsidRDefault="005165D3" w:rsidP="005165D3">
      <w:pPr>
        <w:pStyle w:val="P"/>
        <w:rPr>
          <w:sz w:val="22"/>
          <w:szCs w:val="22"/>
        </w:rPr>
      </w:pPr>
      <w:r>
        <w:rPr>
          <w:sz w:val="22"/>
          <w:szCs w:val="22"/>
        </w:rPr>
        <w:t>En este sentido, l</w:t>
      </w:r>
      <w:r w:rsidRPr="00403698">
        <w:rPr>
          <w:sz w:val="22"/>
          <w:szCs w:val="22"/>
        </w:rPr>
        <w:t xml:space="preserve">os esfuerzos por lograr un transporte </w:t>
      </w:r>
      <w:r w:rsidR="00444A01">
        <w:rPr>
          <w:sz w:val="22"/>
          <w:szCs w:val="22"/>
        </w:rPr>
        <w:t>de</w:t>
      </w:r>
      <w:r w:rsidR="00AE0BDA" w:rsidRPr="005642B0">
        <w:rPr>
          <w:sz w:val="22"/>
          <w:szCs w:val="22"/>
        </w:rPr>
        <w:t>au</w:t>
      </w:r>
      <w:r w:rsidRPr="005642B0">
        <w:rPr>
          <w:sz w:val="22"/>
          <w:szCs w:val="22"/>
        </w:rPr>
        <w:t>t</w:t>
      </w:r>
      <w:r w:rsidR="00AE0BDA" w:rsidRPr="005642B0">
        <w:rPr>
          <w:sz w:val="22"/>
          <w:szCs w:val="22"/>
        </w:rPr>
        <w:t>ot</w:t>
      </w:r>
      <w:r w:rsidRPr="005642B0">
        <w:rPr>
          <w:sz w:val="22"/>
          <w:szCs w:val="22"/>
        </w:rPr>
        <w:t xml:space="preserve">axi </w:t>
      </w:r>
      <w:r w:rsidRPr="00403698">
        <w:rPr>
          <w:sz w:val="22"/>
          <w:szCs w:val="22"/>
        </w:rPr>
        <w:t xml:space="preserve">para </w:t>
      </w:r>
      <w:r w:rsidRPr="005642B0">
        <w:rPr>
          <w:sz w:val="22"/>
          <w:szCs w:val="22"/>
        </w:rPr>
        <w:t>tod</w:t>
      </w:r>
      <w:r w:rsidR="00827E31">
        <w:rPr>
          <w:sz w:val="22"/>
          <w:szCs w:val="22"/>
        </w:rPr>
        <w:t>as las personas</w:t>
      </w:r>
      <w:r w:rsidRPr="00403698">
        <w:rPr>
          <w:sz w:val="22"/>
          <w:szCs w:val="22"/>
        </w:rPr>
        <w:t>deben estar dirigidos a conseguir un</w:t>
      </w:r>
      <w:r>
        <w:rPr>
          <w:sz w:val="22"/>
          <w:szCs w:val="22"/>
        </w:rPr>
        <w:t>a adecuada colaboraciónentre</w:t>
      </w:r>
      <w:r w:rsidRPr="00403698">
        <w:rPr>
          <w:sz w:val="22"/>
          <w:szCs w:val="22"/>
        </w:rPr>
        <w:t xml:space="preserve"> agentes diversos, entre ell</w:t>
      </w:r>
      <w:r>
        <w:rPr>
          <w:sz w:val="22"/>
          <w:szCs w:val="22"/>
        </w:rPr>
        <w:t>os</w:t>
      </w:r>
      <w:r w:rsidR="00AE0BDA">
        <w:rPr>
          <w:sz w:val="22"/>
          <w:szCs w:val="22"/>
        </w:rPr>
        <w:t xml:space="preserve"> las asociaciones del </w:t>
      </w:r>
      <w:r w:rsidR="00AE0BDA" w:rsidRPr="005642B0">
        <w:rPr>
          <w:sz w:val="22"/>
          <w:szCs w:val="22"/>
        </w:rPr>
        <w:t>gremio del servicio de auto</w:t>
      </w:r>
      <w:r w:rsidRPr="005642B0">
        <w:rPr>
          <w:sz w:val="22"/>
          <w:szCs w:val="22"/>
        </w:rPr>
        <w:t>taxi</w:t>
      </w:r>
      <w:r w:rsidRPr="00403698">
        <w:rPr>
          <w:sz w:val="22"/>
          <w:szCs w:val="22"/>
        </w:rPr>
        <w:t>,</w:t>
      </w:r>
      <w:r w:rsidR="00990729" w:rsidRPr="005642B0">
        <w:rPr>
          <w:sz w:val="22"/>
          <w:szCs w:val="22"/>
        </w:rPr>
        <w:t>l</w:t>
      </w:r>
      <w:r w:rsidR="00827E31">
        <w:rPr>
          <w:sz w:val="22"/>
          <w:szCs w:val="22"/>
        </w:rPr>
        <w:t>a</w:t>
      </w:r>
      <w:r w:rsidR="00990729" w:rsidRPr="005642B0">
        <w:rPr>
          <w:sz w:val="22"/>
          <w:szCs w:val="22"/>
        </w:rPr>
        <w:t xml:space="preserve">s </w:t>
      </w:r>
      <w:r w:rsidR="00827E31">
        <w:rPr>
          <w:sz w:val="22"/>
          <w:szCs w:val="22"/>
        </w:rPr>
        <w:t xml:space="preserve">personas </w:t>
      </w:r>
      <w:r w:rsidR="00990729" w:rsidRPr="005642B0">
        <w:rPr>
          <w:sz w:val="22"/>
          <w:szCs w:val="22"/>
        </w:rPr>
        <w:t>titulares de licencias de</w:t>
      </w:r>
      <w:r w:rsidR="005310CA" w:rsidRPr="005642B0">
        <w:rPr>
          <w:sz w:val="22"/>
          <w:szCs w:val="22"/>
        </w:rPr>
        <w:t xml:space="preserve"> autotaxi</w:t>
      </w:r>
      <w:r w:rsidR="005310CA" w:rsidRPr="005310CA">
        <w:rPr>
          <w:color w:val="FF0000"/>
          <w:sz w:val="22"/>
          <w:szCs w:val="22"/>
        </w:rPr>
        <w:t>,</w:t>
      </w:r>
      <w:r w:rsidRPr="00403698">
        <w:rPr>
          <w:sz w:val="22"/>
          <w:szCs w:val="22"/>
        </w:rPr>
        <w:t xml:space="preserve"> las asociaciones </w:t>
      </w:r>
      <w:r>
        <w:rPr>
          <w:sz w:val="22"/>
          <w:szCs w:val="22"/>
        </w:rPr>
        <w:t>de las</w:t>
      </w:r>
      <w:r w:rsidRPr="00403698">
        <w:rPr>
          <w:sz w:val="22"/>
          <w:szCs w:val="22"/>
        </w:rPr>
        <w:t xml:space="preserve"> personas con discapacidad</w:t>
      </w:r>
      <w:r w:rsidR="00EC2326" w:rsidRPr="001E1E88">
        <w:rPr>
          <w:sz w:val="22"/>
          <w:szCs w:val="22"/>
        </w:rPr>
        <w:t>y sus familias</w:t>
      </w:r>
      <w:r w:rsidRPr="00403698">
        <w:rPr>
          <w:sz w:val="22"/>
          <w:szCs w:val="22"/>
        </w:rPr>
        <w:t>, las empresas</w:t>
      </w:r>
      <w:r w:rsidR="00AE0BDA" w:rsidRPr="005642B0">
        <w:rPr>
          <w:sz w:val="22"/>
          <w:szCs w:val="22"/>
        </w:rPr>
        <w:t>prestadoras de servicios</w:t>
      </w:r>
      <w:r w:rsidRPr="005642B0">
        <w:rPr>
          <w:sz w:val="22"/>
          <w:szCs w:val="22"/>
        </w:rPr>
        <w:t xml:space="preserve"> y las administraciones públicas.</w:t>
      </w:r>
    </w:p>
    <w:p w:rsidR="00D468F0" w:rsidRPr="005642B0" w:rsidRDefault="00D468F0" w:rsidP="003A31BC">
      <w:pPr>
        <w:pStyle w:val="P"/>
        <w:rPr>
          <w:sz w:val="22"/>
          <w:szCs w:val="22"/>
        </w:rPr>
      </w:pPr>
      <w:r w:rsidRPr="005642B0">
        <w:rPr>
          <w:sz w:val="22"/>
          <w:szCs w:val="22"/>
        </w:rPr>
        <w:t>Este modelo deO</w:t>
      </w:r>
      <w:r w:rsidR="00444A01" w:rsidRPr="005642B0">
        <w:rPr>
          <w:sz w:val="22"/>
          <w:szCs w:val="22"/>
        </w:rPr>
        <w:t xml:space="preserve">rdenanza </w:t>
      </w:r>
      <w:r w:rsidR="00827E31">
        <w:rPr>
          <w:sz w:val="22"/>
          <w:szCs w:val="22"/>
        </w:rPr>
        <w:t>aspira a constituir</w:t>
      </w:r>
      <w:r w:rsidR="00444A01" w:rsidRPr="005642B0">
        <w:rPr>
          <w:sz w:val="22"/>
          <w:szCs w:val="22"/>
        </w:rPr>
        <w:t xml:space="preserve">una herramienta </w:t>
      </w:r>
      <w:r w:rsidR="00AE0BDA" w:rsidRPr="005210B2">
        <w:rPr>
          <w:sz w:val="22"/>
          <w:szCs w:val="22"/>
        </w:rPr>
        <w:t>para</w:t>
      </w:r>
      <w:r w:rsidR="008A1491" w:rsidRPr="005210B2">
        <w:rPr>
          <w:sz w:val="22"/>
          <w:szCs w:val="22"/>
        </w:rPr>
        <w:t>la Corporación</w:t>
      </w:r>
      <w:r w:rsidR="005310CA" w:rsidRPr="005210B2">
        <w:rPr>
          <w:sz w:val="22"/>
          <w:szCs w:val="22"/>
        </w:rPr>
        <w:t xml:space="preserve"> L</w:t>
      </w:r>
      <w:r w:rsidR="008A1491" w:rsidRPr="005210B2">
        <w:rPr>
          <w:sz w:val="22"/>
          <w:szCs w:val="22"/>
        </w:rPr>
        <w:t>ocal</w:t>
      </w:r>
      <w:r w:rsidRPr="005642B0">
        <w:rPr>
          <w:sz w:val="22"/>
          <w:szCs w:val="22"/>
        </w:rPr>
        <w:t>a fin de</w:t>
      </w:r>
      <w:r w:rsidR="000E4293" w:rsidRPr="005642B0">
        <w:rPr>
          <w:sz w:val="22"/>
          <w:szCs w:val="22"/>
        </w:rPr>
        <w:t xml:space="preserve">dar </w:t>
      </w:r>
      <w:r w:rsidR="00AE0BDA" w:rsidRPr="005642B0">
        <w:rPr>
          <w:sz w:val="22"/>
          <w:szCs w:val="22"/>
        </w:rPr>
        <w:t xml:space="preserve">cumplimiento efectivo al derecho de las personas con discapacidad de ser usuarias del servicio de autotaxi en </w:t>
      </w:r>
      <w:r w:rsidR="00145D56" w:rsidRPr="005642B0">
        <w:rPr>
          <w:sz w:val="22"/>
          <w:szCs w:val="22"/>
        </w:rPr>
        <w:t>igualdad</w:t>
      </w:r>
      <w:r w:rsidR="000E4293" w:rsidRPr="005642B0">
        <w:rPr>
          <w:sz w:val="22"/>
          <w:szCs w:val="22"/>
        </w:rPr>
        <w:t xml:space="preserve">con el </w:t>
      </w:r>
      <w:r w:rsidR="00AE0BDA" w:rsidRPr="005642B0">
        <w:rPr>
          <w:sz w:val="22"/>
          <w:szCs w:val="22"/>
        </w:rPr>
        <w:t xml:space="preserve">resto de </w:t>
      </w:r>
      <w:r w:rsidR="00827E31">
        <w:rPr>
          <w:sz w:val="22"/>
          <w:szCs w:val="22"/>
        </w:rPr>
        <w:t xml:space="preserve">personas </w:t>
      </w:r>
      <w:r w:rsidR="00AE0BDA" w:rsidRPr="005642B0">
        <w:rPr>
          <w:sz w:val="22"/>
          <w:szCs w:val="22"/>
        </w:rPr>
        <w:t>usuari</w:t>
      </w:r>
      <w:r w:rsidR="00827E31">
        <w:rPr>
          <w:sz w:val="22"/>
          <w:szCs w:val="22"/>
        </w:rPr>
        <w:t>a</w:t>
      </w:r>
      <w:r w:rsidR="00AE0BDA" w:rsidRPr="005642B0">
        <w:rPr>
          <w:sz w:val="22"/>
          <w:szCs w:val="22"/>
        </w:rPr>
        <w:t>s</w:t>
      </w:r>
      <w:r w:rsidR="00827E31">
        <w:rPr>
          <w:sz w:val="22"/>
          <w:szCs w:val="22"/>
        </w:rPr>
        <w:t>, sin exclusiones ni discriminaciones</w:t>
      </w:r>
      <w:r w:rsidR="00AE0BDA" w:rsidRPr="005642B0">
        <w:rPr>
          <w:sz w:val="22"/>
          <w:szCs w:val="22"/>
        </w:rPr>
        <w:t>.</w:t>
      </w:r>
    </w:p>
    <w:p w:rsidR="00324CC1" w:rsidRPr="005642B0" w:rsidRDefault="00104B98" w:rsidP="003A31BC">
      <w:pPr>
        <w:pStyle w:val="P"/>
        <w:rPr>
          <w:sz w:val="22"/>
          <w:szCs w:val="22"/>
        </w:rPr>
      </w:pPr>
      <w:r>
        <w:rPr>
          <w:sz w:val="22"/>
          <w:szCs w:val="22"/>
        </w:rPr>
        <w:lastRenderedPageBreak/>
        <w:t>El present</w:t>
      </w:r>
      <w:r w:rsidR="00D468F0" w:rsidRPr="005642B0">
        <w:rPr>
          <w:sz w:val="22"/>
          <w:szCs w:val="22"/>
        </w:rPr>
        <w:t xml:space="preserve">e </w:t>
      </w:r>
      <w:r>
        <w:rPr>
          <w:sz w:val="22"/>
          <w:szCs w:val="22"/>
        </w:rPr>
        <w:t xml:space="preserve">modelo </w:t>
      </w:r>
      <w:r w:rsidR="00D468F0" w:rsidRPr="005642B0">
        <w:rPr>
          <w:sz w:val="22"/>
          <w:szCs w:val="22"/>
        </w:rPr>
        <w:t>O</w:t>
      </w:r>
      <w:r w:rsidR="004C1F40" w:rsidRPr="005642B0">
        <w:rPr>
          <w:sz w:val="22"/>
          <w:szCs w:val="22"/>
        </w:rPr>
        <w:t>rdenanza</w:t>
      </w:r>
      <w:r>
        <w:rPr>
          <w:sz w:val="22"/>
          <w:szCs w:val="22"/>
        </w:rPr>
        <w:t xml:space="preserve">municipal </w:t>
      </w:r>
      <w:r w:rsidR="00D468F0" w:rsidRPr="005642B0">
        <w:rPr>
          <w:sz w:val="22"/>
          <w:szCs w:val="22"/>
        </w:rPr>
        <w:t xml:space="preserve">de autotaxi </w:t>
      </w:r>
      <w:r>
        <w:rPr>
          <w:sz w:val="22"/>
          <w:szCs w:val="22"/>
        </w:rPr>
        <w:t>accesiblese orienta a</w:t>
      </w:r>
      <w:r w:rsidR="004C1F40" w:rsidRPr="005642B0">
        <w:rPr>
          <w:sz w:val="22"/>
          <w:szCs w:val="22"/>
        </w:rPr>
        <w:t>aunar los intereses de todos los agentes implicados</w:t>
      </w:r>
      <w:r w:rsidR="00D2440E" w:rsidRPr="005642B0">
        <w:rPr>
          <w:sz w:val="22"/>
          <w:szCs w:val="22"/>
        </w:rPr>
        <w:t xml:space="preserve"> y </w:t>
      </w:r>
      <w:r w:rsidR="004C1F40" w:rsidRPr="005642B0">
        <w:rPr>
          <w:sz w:val="22"/>
          <w:szCs w:val="22"/>
        </w:rPr>
        <w:t>persigue</w:t>
      </w:r>
      <w:r w:rsidR="005642B0">
        <w:rPr>
          <w:sz w:val="22"/>
          <w:szCs w:val="22"/>
        </w:rPr>
        <w:t>d</w:t>
      </w:r>
      <w:r w:rsidR="008A1491">
        <w:rPr>
          <w:sz w:val="22"/>
          <w:szCs w:val="22"/>
        </w:rPr>
        <w:t>o</w:t>
      </w:r>
      <w:r w:rsidR="004C1F40" w:rsidRPr="005642B0">
        <w:rPr>
          <w:sz w:val="22"/>
          <w:szCs w:val="22"/>
        </w:rPr>
        <w:t xml:space="preserve">tar a los municipios de un ejemplo lo suficientemente flexible como para que, en función de la idiosincrasia, puedan adoptar una serie de medidas y garantías para lograr un servicio de </w:t>
      </w:r>
      <w:r w:rsidR="00AE0BDA" w:rsidRPr="005642B0">
        <w:rPr>
          <w:sz w:val="22"/>
          <w:szCs w:val="22"/>
        </w:rPr>
        <w:t>auto</w:t>
      </w:r>
      <w:r w:rsidR="004C1F40" w:rsidRPr="005642B0">
        <w:rPr>
          <w:sz w:val="22"/>
          <w:szCs w:val="22"/>
        </w:rPr>
        <w:t>taxi para todos eficaz, accesible, igualitario y sostenible.</w:t>
      </w:r>
    </w:p>
    <w:p w:rsidR="00104B98" w:rsidRDefault="00D468F0" w:rsidP="00D02ACF">
      <w:pPr>
        <w:pStyle w:val="P"/>
        <w:rPr>
          <w:sz w:val="22"/>
          <w:szCs w:val="22"/>
        </w:rPr>
      </w:pPr>
      <w:r w:rsidRPr="005642B0">
        <w:rPr>
          <w:sz w:val="22"/>
          <w:szCs w:val="22"/>
        </w:rPr>
        <w:t>Este</w:t>
      </w:r>
      <w:r w:rsidR="00763B83" w:rsidRPr="005642B0">
        <w:rPr>
          <w:sz w:val="22"/>
          <w:szCs w:val="22"/>
        </w:rPr>
        <w:t xml:space="preserve"> modelo de O</w:t>
      </w:r>
      <w:r w:rsidRPr="005642B0">
        <w:rPr>
          <w:sz w:val="22"/>
          <w:szCs w:val="22"/>
        </w:rPr>
        <w:t xml:space="preserve">rdenanza de autotaxi </w:t>
      </w:r>
      <w:r w:rsidR="00A1376A">
        <w:rPr>
          <w:sz w:val="22"/>
          <w:szCs w:val="22"/>
        </w:rPr>
        <w:t>accesible</w:t>
      </w:r>
      <w:r w:rsidRPr="005642B0">
        <w:rPr>
          <w:sz w:val="22"/>
          <w:szCs w:val="22"/>
        </w:rPr>
        <w:t xml:space="preserve"> se compon</w:t>
      </w:r>
      <w:r w:rsidR="003B6131">
        <w:rPr>
          <w:sz w:val="22"/>
          <w:szCs w:val="22"/>
        </w:rPr>
        <w:t>e de veintisiete</w:t>
      </w:r>
      <w:r w:rsidRPr="005642B0">
        <w:rPr>
          <w:sz w:val="22"/>
          <w:szCs w:val="22"/>
        </w:rPr>
        <w:t>artículos distribuidos en</w:t>
      </w:r>
      <w:r w:rsidR="00124BC2" w:rsidRPr="005642B0">
        <w:rPr>
          <w:sz w:val="22"/>
          <w:szCs w:val="22"/>
        </w:rPr>
        <w:t xml:space="preserve"> ocho</w:t>
      </w:r>
      <w:r w:rsidR="00D87AA1" w:rsidRPr="005642B0">
        <w:rPr>
          <w:sz w:val="22"/>
          <w:szCs w:val="22"/>
        </w:rPr>
        <w:t>Títulos</w:t>
      </w:r>
      <w:r w:rsidR="00104B98">
        <w:rPr>
          <w:sz w:val="22"/>
          <w:szCs w:val="22"/>
        </w:rPr>
        <w:t xml:space="preserve"> y</w:t>
      </w:r>
      <w:r w:rsidR="00D87AA1" w:rsidRPr="005642B0">
        <w:rPr>
          <w:sz w:val="22"/>
          <w:szCs w:val="22"/>
        </w:rPr>
        <w:t xml:space="preserve"> un</w:t>
      </w:r>
      <w:r w:rsidRPr="005642B0">
        <w:rPr>
          <w:sz w:val="22"/>
          <w:szCs w:val="22"/>
        </w:rPr>
        <w:t>a</w:t>
      </w:r>
      <w:r w:rsidR="00A42540" w:rsidRPr="005642B0">
        <w:rPr>
          <w:sz w:val="22"/>
          <w:szCs w:val="22"/>
        </w:rPr>
        <w:t xml:space="preserve">Disposición </w:t>
      </w:r>
      <w:r w:rsidR="00A42540" w:rsidRPr="003B6131">
        <w:rPr>
          <w:sz w:val="22"/>
          <w:szCs w:val="22"/>
        </w:rPr>
        <w:t>Final</w:t>
      </w:r>
      <w:r w:rsidR="00104B98">
        <w:rPr>
          <w:sz w:val="22"/>
          <w:szCs w:val="22"/>
        </w:rPr>
        <w:t>. Se acompañan al documento, c</w:t>
      </w:r>
      <w:r w:rsidR="00D93989" w:rsidRPr="003B6131">
        <w:rPr>
          <w:sz w:val="22"/>
          <w:szCs w:val="22"/>
        </w:rPr>
        <w:t>uatro</w:t>
      </w:r>
      <w:r w:rsidR="00A42540" w:rsidRPr="003B6131">
        <w:rPr>
          <w:sz w:val="22"/>
          <w:szCs w:val="22"/>
        </w:rPr>
        <w:t xml:space="preserve"> A</w:t>
      </w:r>
      <w:r w:rsidRPr="003B6131">
        <w:rPr>
          <w:sz w:val="22"/>
          <w:szCs w:val="22"/>
        </w:rPr>
        <w:t>nexos</w:t>
      </w:r>
      <w:r w:rsidR="00104B98">
        <w:rPr>
          <w:sz w:val="22"/>
          <w:szCs w:val="22"/>
        </w:rPr>
        <w:t>, en los que se registran buenas prácticas en materia de autotaxi accesible, que se ha considerado pueden ayudar a las Corporaciones Locales a la hora de desarrollar sus estrategias de transporte accesible.</w:t>
      </w:r>
    </w:p>
    <w:p w:rsidR="001A6054" w:rsidRPr="00D76B64" w:rsidRDefault="00104B98" w:rsidP="00D02ACF">
      <w:pPr>
        <w:pStyle w:val="P"/>
        <w:rPr>
          <w:sz w:val="22"/>
          <w:szCs w:val="22"/>
        </w:rPr>
      </w:pPr>
      <w:r>
        <w:rPr>
          <w:sz w:val="22"/>
          <w:szCs w:val="22"/>
        </w:rPr>
        <w:t xml:space="preserve">Se hace constar que </w:t>
      </w:r>
      <w:r w:rsidR="0088467A">
        <w:rPr>
          <w:sz w:val="22"/>
          <w:szCs w:val="22"/>
        </w:rPr>
        <w:t xml:space="preserve"> d</w:t>
      </w:r>
      <w:r w:rsidR="00D02ACF" w:rsidRPr="00D02ACF">
        <w:rPr>
          <w:sz w:val="22"/>
          <w:szCs w:val="22"/>
        </w:rPr>
        <w:t>urante el proceso de e</w:t>
      </w:r>
      <w:r w:rsidR="00D02ACF">
        <w:rPr>
          <w:sz w:val="22"/>
          <w:szCs w:val="22"/>
        </w:rPr>
        <w:t xml:space="preserve">laboración </w:t>
      </w:r>
      <w:r w:rsidR="00D02ACF" w:rsidRPr="005642B0">
        <w:rPr>
          <w:sz w:val="22"/>
          <w:szCs w:val="22"/>
        </w:rPr>
        <w:t xml:space="preserve">de </w:t>
      </w:r>
      <w:r w:rsidR="00D468F0" w:rsidRPr="005642B0">
        <w:rPr>
          <w:sz w:val="22"/>
          <w:szCs w:val="22"/>
        </w:rPr>
        <w:t xml:space="preserve">este modelo de </w:t>
      </w:r>
      <w:r w:rsidR="00506B4E" w:rsidRPr="005642B0">
        <w:rPr>
          <w:sz w:val="22"/>
          <w:szCs w:val="22"/>
        </w:rPr>
        <w:t>ordenan</w:t>
      </w:r>
      <w:r w:rsidR="00506B4E">
        <w:rPr>
          <w:sz w:val="22"/>
          <w:szCs w:val="22"/>
        </w:rPr>
        <w:t>za</w:t>
      </w:r>
      <w:r w:rsidR="00F050CC">
        <w:rPr>
          <w:sz w:val="22"/>
          <w:szCs w:val="22"/>
        </w:rPr>
        <w:t xml:space="preserve"> han sido consultados</w:t>
      </w:r>
      <w:r w:rsidR="00D87AA1">
        <w:rPr>
          <w:sz w:val="22"/>
          <w:szCs w:val="22"/>
        </w:rPr>
        <w:t>,</w:t>
      </w:r>
      <w:r w:rsidR="00D2440E">
        <w:rPr>
          <w:sz w:val="22"/>
          <w:szCs w:val="22"/>
        </w:rPr>
        <w:t>entre otros</w:t>
      </w:r>
      <w:r w:rsidR="00D87AA1">
        <w:rPr>
          <w:sz w:val="22"/>
          <w:szCs w:val="22"/>
        </w:rPr>
        <w:t>,</w:t>
      </w:r>
      <w:r w:rsidR="00F050CC">
        <w:rPr>
          <w:sz w:val="22"/>
          <w:szCs w:val="22"/>
        </w:rPr>
        <w:t xml:space="preserve">los </w:t>
      </w:r>
      <w:r w:rsidR="001A6054">
        <w:rPr>
          <w:sz w:val="22"/>
          <w:szCs w:val="22"/>
        </w:rPr>
        <w:t>Ayuntamiento</w:t>
      </w:r>
      <w:r w:rsidR="00F050CC">
        <w:rPr>
          <w:sz w:val="22"/>
          <w:szCs w:val="22"/>
        </w:rPr>
        <w:t>s</w:t>
      </w:r>
      <w:r w:rsidR="005210B2">
        <w:rPr>
          <w:sz w:val="22"/>
          <w:szCs w:val="22"/>
        </w:rPr>
        <w:t xml:space="preserve"> de Santander, Cáceres, Murcia</w:t>
      </w:r>
      <w:r w:rsidR="001A6054">
        <w:rPr>
          <w:sz w:val="22"/>
          <w:szCs w:val="22"/>
        </w:rPr>
        <w:t xml:space="preserve">, </w:t>
      </w:r>
      <w:r w:rsidR="00F050CC">
        <w:rPr>
          <w:sz w:val="22"/>
          <w:szCs w:val="22"/>
        </w:rPr>
        <w:t>la Federación Española de Municipios y Provincias (</w:t>
      </w:r>
      <w:r w:rsidR="001A6054">
        <w:rPr>
          <w:sz w:val="22"/>
          <w:szCs w:val="22"/>
        </w:rPr>
        <w:t>FEMP</w:t>
      </w:r>
      <w:r w:rsidR="00F050CC">
        <w:rPr>
          <w:sz w:val="22"/>
          <w:szCs w:val="22"/>
        </w:rPr>
        <w:t>)</w:t>
      </w:r>
      <w:r w:rsidR="001A6054">
        <w:rPr>
          <w:sz w:val="22"/>
          <w:szCs w:val="22"/>
        </w:rPr>
        <w:t xml:space="preserve">; </w:t>
      </w:r>
      <w:r w:rsidR="00F050CC">
        <w:rPr>
          <w:sz w:val="22"/>
          <w:szCs w:val="22"/>
        </w:rPr>
        <w:t xml:space="preserve">el </w:t>
      </w:r>
      <w:r w:rsidR="001A6054">
        <w:rPr>
          <w:sz w:val="22"/>
          <w:szCs w:val="22"/>
        </w:rPr>
        <w:t>Servicio Taxi Am</w:t>
      </w:r>
      <w:r w:rsidR="00B857F1">
        <w:rPr>
          <w:sz w:val="22"/>
          <w:szCs w:val="22"/>
        </w:rPr>
        <w:t>ic</w:t>
      </w:r>
      <w:r w:rsidR="005210B2">
        <w:rPr>
          <w:sz w:val="22"/>
          <w:szCs w:val="22"/>
        </w:rPr>
        <w:t xml:space="preserve"> de Barcelona</w:t>
      </w:r>
      <w:r w:rsidR="00B857F1">
        <w:rPr>
          <w:sz w:val="22"/>
          <w:szCs w:val="22"/>
        </w:rPr>
        <w:t>, y ha contado con la participación de expertos de la Dirección de Accesibilidad Universal de la Fundación ONCE</w:t>
      </w:r>
      <w:r>
        <w:rPr>
          <w:sz w:val="22"/>
          <w:szCs w:val="22"/>
        </w:rPr>
        <w:t>, de</w:t>
      </w:r>
      <w:r w:rsidR="00B857F1">
        <w:rPr>
          <w:sz w:val="22"/>
          <w:szCs w:val="22"/>
        </w:rPr>
        <w:t xml:space="preserve"> la dirección de</w:t>
      </w:r>
      <w:r w:rsidR="00D87AA1">
        <w:rPr>
          <w:sz w:val="22"/>
          <w:szCs w:val="22"/>
        </w:rPr>
        <w:t xml:space="preserve"> Famma-Cocemfe, </w:t>
      </w:r>
      <w:r w:rsidR="00D87AA1" w:rsidRPr="00D76B64">
        <w:rPr>
          <w:sz w:val="22"/>
          <w:szCs w:val="22"/>
        </w:rPr>
        <w:t xml:space="preserve">Cermi </w:t>
      </w:r>
      <w:r w:rsidR="00A1376A">
        <w:rPr>
          <w:sz w:val="22"/>
          <w:szCs w:val="22"/>
        </w:rPr>
        <w:t xml:space="preserve">Comunidad de </w:t>
      </w:r>
      <w:r w:rsidR="00D87AA1" w:rsidRPr="00D76B64">
        <w:rPr>
          <w:sz w:val="22"/>
          <w:szCs w:val="22"/>
        </w:rPr>
        <w:t>Madrid, CORMIN, ONCE, FIAPAS</w:t>
      </w:r>
      <w:r w:rsidR="00D76B64" w:rsidRPr="00D76B64">
        <w:rPr>
          <w:sz w:val="22"/>
          <w:szCs w:val="22"/>
        </w:rPr>
        <w:t xml:space="preserve">, Cermi </w:t>
      </w:r>
      <w:r>
        <w:rPr>
          <w:sz w:val="22"/>
          <w:szCs w:val="22"/>
        </w:rPr>
        <w:t>Cantabria</w:t>
      </w:r>
      <w:r w:rsidR="00D76B64" w:rsidRPr="00D76B64">
        <w:rPr>
          <w:sz w:val="22"/>
          <w:szCs w:val="22"/>
        </w:rPr>
        <w:t xml:space="preserve">, </w:t>
      </w:r>
      <w:r w:rsidR="009168BD">
        <w:rPr>
          <w:sz w:val="22"/>
          <w:szCs w:val="22"/>
        </w:rPr>
        <w:t>Cer</w:t>
      </w:r>
      <w:r w:rsidR="005210B2">
        <w:rPr>
          <w:sz w:val="22"/>
          <w:szCs w:val="22"/>
        </w:rPr>
        <w:t>mi Asturias, Fesopras o Ceapat.</w:t>
      </w:r>
    </w:p>
    <w:p w:rsidR="00F050CC" w:rsidRPr="00324CC1" w:rsidRDefault="00F050CC" w:rsidP="00D02ACF">
      <w:pPr>
        <w:pStyle w:val="P"/>
        <w:rPr>
          <w:sz w:val="22"/>
          <w:szCs w:val="22"/>
        </w:rPr>
      </w:pPr>
    </w:p>
    <w:p w:rsidR="003A31BC" w:rsidRDefault="00E41C0F" w:rsidP="00BD3C03">
      <w:pPr>
        <w:pStyle w:val="H2"/>
        <w:numPr>
          <w:ilvl w:val="0"/>
          <w:numId w:val="0"/>
        </w:numPr>
      </w:pPr>
      <w:bookmarkStart w:id="3" w:name="_Toc407049268"/>
      <w:r>
        <w:lastRenderedPageBreak/>
        <w:t>Título I</w:t>
      </w:r>
      <w:r w:rsidR="00324CC1">
        <w:t xml:space="preserve">: </w:t>
      </w:r>
      <w:r>
        <w:t>Disposiciones generales</w:t>
      </w:r>
      <w:bookmarkEnd w:id="3"/>
    </w:p>
    <w:p w:rsidR="00324CC1" w:rsidRDefault="00324CC1" w:rsidP="00201E36">
      <w:pPr>
        <w:pStyle w:val="H3"/>
        <w:numPr>
          <w:ilvl w:val="0"/>
          <w:numId w:val="0"/>
        </w:numPr>
      </w:pPr>
      <w:bookmarkStart w:id="4" w:name="_Toc407049269"/>
      <w:r>
        <w:t>Artículo 1</w:t>
      </w:r>
      <w:r w:rsidR="00201E36">
        <w:t>.Objeto</w:t>
      </w:r>
      <w:bookmarkEnd w:id="4"/>
    </w:p>
    <w:p w:rsidR="00836A5A" w:rsidRPr="005642B0" w:rsidRDefault="00D87AA1" w:rsidP="003A31BC">
      <w:pPr>
        <w:pStyle w:val="P"/>
        <w:rPr>
          <w:strike/>
          <w:sz w:val="22"/>
          <w:szCs w:val="22"/>
        </w:rPr>
      </w:pPr>
      <w:r>
        <w:rPr>
          <w:sz w:val="22"/>
          <w:szCs w:val="22"/>
        </w:rPr>
        <w:t xml:space="preserve">La </w:t>
      </w:r>
      <w:r w:rsidR="00F73A5B">
        <w:rPr>
          <w:sz w:val="22"/>
          <w:szCs w:val="22"/>
        </w:rPr>
        <w:t xml:space="preserve">presente </w:t>
      </w:r>
      <w:r w:rsidR="00441968" w:rsidRPr="000B144B">
        <w:rPr>
          <w:sz w:val="22"/>
          <w:szCs w:val="22"/>
        </w:rPr>
        <w:t xml:space="preserve">Ordenanza </w:t>
      </w:r>
      <w:r w:rsidR="00F73A5B">
        <w:rPr>
          <w:sz w:val="22"/>
          <w:szCs w:val="22"/>
        </w:rPr>
        <w:t xml:space="preserve">tiene por objeto la regulación en el Municipio de ________ del servicio de autotaxi accesible o para todas las personas, </w:t>
      </w:r>
      <w:r w:rsidR="00441968" w:rsidRPr="005642B0">
        <w:rPr>
          <w:sz w:val="22"/>
          <w:szCs w:val="22"/>
        </w:rPr>
        <w:t>completa</w:t>
      </w:r>
      <w:r w:rsidR="00F73A5B">
        <w:rPr>
          <w:sz w:val="22"/>
          <w:szCs w:val="22"/>
        </w:rPr>
        <w:t>ndo</w:t>
      </w:r>
      <w:r w:rsidR="00441968" w:rsidRPr="005642B0">
        <w:rPr>
          <w:sz w:val="22"/>
          <w:szCs w:val="22"/>
        </w:rPr>
        <w:t xml:space="preserve"> y particulariza</w:t>
      </w:r>
      <w:r w:rsidR="00F73A5B">
        <w:rPr>
          <w:sz w:val="22"/>
          <w:szCs w:val="22"/>
        </w:rPr>
        <w:t>ndo</w:t>
      </w:r>
      <w:r w:rsidR="006E4B5A" w:rsidRPr="005642B0">
        <w:rPr>
          <w:sz w:val="22"/>
          <w:szCs w:val="22"/>
        </w:rPr>
        <w:t xml:space="preserve"> en el ámbito</w:t>
      </w:r>
      <w:r w:rsidR="00F73A5B">
        <w:rPr>
          <w:sz w:val="22"/>
          <w:szCs w:val="22"/>
        </w:rPr>
        <w:t>local</w:t>
      </w:r>
      <w:r w:rsidR="00441968" w:rsidRPr="000B144B">
        <w:rPr>
          <w:sz w:val="22"/>
          <w:szCs w:val="22"/>
        </w:rPr>
        <w:t xml:space="preserve">, la </w:t>
      </w:r>
      <w:r w:rsidR="00441968" w:rsidRPr="005642B0">
        <w:rPr>
          <w:sz w:val="22"/>
          <w:szCs w:val="22"/>
        </w:rPr>
        <w:t>normativa autonómica y estatal aplicable en materia de accesibilidad</w:t>
      </w:r>
      <w:r w:rsidR="00B63056" w:rsidRPr="005642B0">
        <w:rPr>
          <w:sz w:val="22"/>
          <w:szCs w:val="22"/>
        </w:rPr>
        <w:t xml:space="preserve"> en el </w:t>
      </w:r>
      <w:r w:rsidRPr="005642B0">
        <w:rPr>
          <w:sz w:val="22"/>
          <w:szCs w:val="22"/>
        </w:rPr>
        <w:t xml:space="preserve">servicio </w:t>
      </w:r>
      <w:r w:rsidR="00B63056" w:rsidRPr="005642B0">
        <w:rPr>
          <w:sz w:val="22"/>
          <w:szCs w:val="22"/>
        </w:rPr>
        <w:t>autotaxi</w:t>
      </w:r>
      <w:r w:rsidR="00CB0A31" w:rsidRPr="005642B0">
        <w:rPr>
          <w:sz w:val="22"/>
          <w:szCs w:val="22"/>
        </w:rPr>
        <w:t>.</w:t>
      </w:r>
    </w:p>
    <w:p w:rsidR="00201E36" w:rsidRDefault="00F73A5B" w:rsidP="003A31BC">
      <w:pPr>
        <w:pStyle w:val="P"/>
        <w:rPr>
          <w:sz w:val="22"/>
          <w:szCs w:val="22"/>
        </w:rPr>
      </w:pPr>
      <w:r>
        <w:rPr>
          <w:sz w:val="22"/>
          <w:szCs w:val="22"/>
        </w:rPr>
        <w:t xml:space="preserve">Con esta normativa, se da </w:t>
      </w:r>
      <w:r w:rsidR="00441968" w:rsidRPr="000B144B">
        <w:rPr>
          <w:sz w:val="22"/>
          <w:szCs w:val="22"/>
        </w:rPr>
        <w:t xml:space="preserve">cumplimiento </w:t>
      </w:r>
      <w:r>
        <w:rPr>
          <w:sz w:val="22"/>
          <w:szCs w:val="22"/>
        </w:rPr>
        <w:t xml:space="preserve">a los mandatos </w:t>
      </w:r>
      <w:r w:rsidR="00441968" w:rsidRPr="000B144B">
        <w:rPr>
          <w:sz w:val="22"/>
          <w:szCs w:val="22"/>
        </w:rPr>
        <w:t xml:space="preserve">del Real Decreto 1544/2007, de 23 de noviembre, por el que se regulan las condiciones básicas de accesibilidad y no </w:t>
      </w:r>
      <w:r w:rsidR="00441968" w:rsidRPr="005642B0">
        <w:rPr>
          <w:sz w:val="22"/>
          <w:szCs w:val="22"/>
        </w:rPr>
        <w:t xml:space="preserve">discriminación para el acceso y utilización de los modos de transporte para personas con discapacidad, </w:t>
      </w:r>
      <w:r w:rsidR="000E4293" w:rsidRPr="005642B0">
        <w:rPr>
          <w:sz w:val="22"/>
          <w:szCs w:val="22"/>
        </w:rPr>
        <w:t>en lo referido</w:t>
      </w:r>
      <w:r w:rsidR="000B144B" w:rsidRPr="000B144B">
        <w:rPr>
          <w:sz w:val="22"/>
          <w:szCs w:val="22"/>
        </w:rPr>
        <w:t xml:space="preserve">al </w:t>
      </w:r>
      <w:r w:rsidR="005D7F23">
        <w:rPr>
          <w:sz w:val="22"/>
          <w:szCs w:val="22"/>
        </w:rPr>
        <w:t>auto</w:t>
      </w:r>
      <w:r w:rsidR="00B63056">
        <w:rPr>
          <w:sz w:val="22"/>
          <w:szCs w:val="22"/>
        </w:rPr>
        <w:t xml:space="preserve">taxi </w:t>
      </w:r>
      <w:r>
        <w:rPr>
          <w:sz w:val="22"/>
          <w:szCs w:val="22"/>
        </w:rPr>
        <w:t>accesible</w:t>
      </w:r>
      <w:r w:rsidR="000B144B" w:rsidRPr="000B144B">
        <w:rPr>
          <w:sz w:val="22"/>
          <w:szCs w:val="22"/>
        </w:rPr>
        <w:t xml:space="preserve">. </w:t>
      </w:r>
    </w:p>
    <w:p w:rsidR="00201E36" w:rsidRDefault="00201E36" w:rsidP="00201E36">
      <w:pPr>
        <w:pStyle w:val="H3"/>
        <w:numPr>
          <w:ilvl w:val="0"/>
          <w:numId w:val="0"/>
        </w:numPr>
      </w:pPr>
      <w:bookmarkStart w:id="5" w:name="_Toc407049270"/>
      <w:r>
        <w:t>Artículo 2.Ámbito de aplicación</w:t>
      </w:r>
      <w:bookmarkEnd w:id="5"/>
    </w:p>
    <w:p w:rsidR="008434F0" w:rsidRDefault="000209A6" w:rsidP="008434F0">
      <w:pPr>
        <w:jc w:val="both"/>
        <w:rPr>
          <w:rFonts w:ascii="Arial" w:hAnsi="Arial" w:cs="Arial"/>
          <w:sz w:val="22"/>
          <w:szCs w:val="22"/>
        </w:rPr>
      </w:pPr>
      <w:r>
        <w:rPr>
          <w:rFonts w:ascii="Arial" w:hAnsi="Arial" w:cs="Arial"/>
          <w:sz w:val="22"/>
          <w:szCs w:val="22"/>
        </w:rPr>
        <w:t>L</w:t>
      </w:r>
      <w:r w:rsidR="00BF11E8" w:rsidRPr="005642B0">
        <w:rPr>
          <w:rFonts w:ascii="Arial" w:hAnsi="Arial" w:cs="Arial"/>
          <w:sz w:val="22"/>
          <w:szCs w:val="22"/>
        </w:rPr>
        <w:t>a pre</w:t>
      </w:r>
      <w:r>
        <w:rPr>
          <w:rFonts w:ascii="Arial" w:hAnsi="Arial" w:cs="Arial"/>
          <w:sz w:val="22"/>
          <w:szCs w:val="22"/>
        </w:rPr>
        <w:t>sente Ordenanza es de aplicación en el término municipal de ______________o en el</w:t>
      </w:r>
      <w:r w:rsidR="008434F0" w:rsidRPr="005642B0">
        <w:rPr>
          <w:rFonts w:ascii="Arial" w:hAnsi="Arial" w:cs="Arial"/>
          <w:sz w:val="22"/>
          <w:szCs w:val="22"/>
        </w:rPr>
        <w:t>área</w:t>
      </w:r>
      <w:r w:rsidR="00BF11E8" w:rsidRPr="005642B0">
        <w:rPr>
          <w:rFonts w:ascii="Arial" w:hAnsi="Arial" w:cs="Arial"/>
          <w:sz w:val="22"/>
          <w:szCs w:val="22"/>
        </w:rPr>
        <w:t xml:space="preserve"> metropolitana</w:t>
      </w:r>
      <w:r>
        <w:rPr>
          <w:rFonts w:ascii="Arial" w:hAnsi="Arial" w:cs="Arial"/>
          <w:sz w:val="22"/>
          <w:szCs w:val="22"/>
        </w:rPr>
        <w:t xml:space="preserve"> de _____________</w:t>
      </w:r>
      <w:r w:rsidR="00D87AA1" w:rsidRPr="005642B0">
        <w:rPr>
          <w:rFonts w:ascii="Arial" w:hAnsi="Arial" w:cs="Arial"/>
          <w:sz w:val="22"/>
          <w:szCs w:val="22"/>
        </w:rPr>
        <w:t>.</w:t>
      </w:r>
    </w:p>
    <w:p w:rsidR="00201E36" w:rsidRDefault="00201E36" w:rsidP="00201E36">
      <w:pPr>
        <w:pStyle w:val="H3"/>
        <w:numPr>
          <w:ilvl w:val="0"/>
          <w:numId w:val="0"/>
        </w:numPr>
      </w:pPr>
      <w:bookmarkStart w:id="6" w:name="_Toc407049271"/>
      <w:r>
        <w:t>Artículo 3º Principios</w:t>
      </w:r>
      <w:bookmarkEnd w:id="6"/>
    </w:p>
    <w:p w:rsidR="00D02ACF" w:rsidRPr="005642B0" w:rsidRDefault="00201E36" w:rsidP="00201E36">
      <w:pPr>
        <w:jc w:val="both"/>
        <w:rPr>
          <w:rFonts w:ascii="Arial" w:hAnsi="Arial" w:cs="Arial"/>
          <w:strike/>
          <w:sz w:val="22"/>
          <w:szCs w:val="22"/>
        </w:rPr>
      </w:pPr>
      <w:r w:rsidRPr="00201E36">
        <w:rPr>
          <w:rFonts w:ascii="Arial" w:hAnsi="Arial" w:cs="Arial"/>
          <w:sz w:val="22"/>
          <w:szCs w:val="22"/>
        </w:rPr>
        <w:t xml:space="preserve">Esta Ordenanza </w:t>
      </w:r>
      <w:r w:rsidR="000209A6">
        <w:rPr>
          <w:rFonts w:ascii="Arial" w:hAnsi="Arial" w:cs="Arial"/>
          <w:sz w:val="22"/>
          <w:szCs w:val="22"/>
        </w:rPr>
        <w:t>materializa en el Municipio de ______________ los mandatos</w:t>
      </w:r>
      <w:r w:rsidR="00D10100">
        <w:rPr>
          <w:rFonts w:ascii="Arial" w:hAnsi="Arial" w:cs="Arial"/>
          <w:sz w:val="22"/>
          <w:szCs w:val="22"/>
        </w:rPr>
        <w:t xml:space="preserve">del </w:t>
      </w:r>
      <w:r w:rsidR="00D02ACF" w:rsidRPr="00D02ACF">
        <w:rPr>
          <w:rFonts w:ascii="Arial" w:hAnsi="Arial" w:cs="Arial"/>
          <w:sz w:val="22"/>
          <w:szCs w:val="22"/>
        </w:rPr>
        <w:t>Real Decreto 1544/2007, de 23 de noviembre, por el que se regulan las condiciones básicas de accesibilidad y no discriminación para el acceso y utilización de los modos de transporte para personas con discapacidad</w:t>
      </w:r>
      <w:r w:rsidR="000209A6">
        <w:rPr>
          <w:rFonts w:ascii="Arial" w:hAnsi="Arial" w:cs="Arial"/>
          <w:sz w:val="22"/>
          <w:szCs w:val="22"/>
        </w:rPr>
        <w:t>,en</w:t>
      </w:r>
      <w:r w:rsidR="00A4582C" w:rsidRPr="005642B0">
        <w:rPr>
          <w:rFonts w:ascii="Arial" w:hAnsi="Arial" w:cs="Arial"/>
          <w:sz w:val="22"/>
          <w:szCs w:val="22"/>
        </w:rPr>
        <w:t xml:space="preserve"> especial</w:t>
      </w:r>
      <w:r w:rsidR="000209A6">
        <w:rPr>
          <w:rFonts w:ascii="Arial" w:hAnsi="Arial" w:cs="Arial"/>
          <w:sz w:val="22"/>
          <w:szCs w:val="22"/>
        </w:rPr>
        <w:t>,</w:t>
      </w:r>
      <w:r w:rsidR="00A4582C" w:rsidRPr="005642B0">
        <w:rPr>
          <w:rFonts w:ascii="Arial" w:hAnsi="Arial" w:cs="Arial"/>
          <w:sz w:val="22"/>
          <w:szCs w:val="22"/>
        </w:rPr>
        <w:t xml:space="preserve">lo </w:t>
      </w:r>
      <w:r w:rsidR="000209A6">
        <w:rPr>
          <w:rFonts w:ascii="Arial" w:hAnsi="Arial" w:cs="Arial"/>
          <w:sz w:val="22"/>
          <w:szCs w:val="22"/>
        </w:rPr>
        <w:t xml:space="preserve">dispuesto </w:t>
      </w:r>
      <w:r w:rsidR="00246E14" w:rsidRPr="005642B0">
        <w:rPr>
          <w:rFonts w:ascii="Arial" w:hAnsi="Arial" w:cs="Arial"/>
          <w:sz w:val="22"/>
          <w:szCs w:val="22"/>
        </w:rPr>
        <w:t xml:space="preserve">en su </w:t>
      </w:r>
      <w:r w:rsidR="000209A6">
        <w:rPr>
          <w:rFonts w:ascii="Arial" w:hAnsi="Arial" w:cs="Arial"/>
          <w:sz w:val="22"/>
          <w:szCs w:val="22"/>
        </w:rPr>
        <w:t>a</w:t>
      </w:r>
      <w:r w:rsidR="00246E14" w:rsidRPr="005642B0">
        <w:rPr>
          <w:rFonts w:ascii="Arial" w:hAnsi="Arial" w:cs="Arial"/>
          <w:sz w:val="22"/>
          <w:szCs w:val="22"/>
        </w:rPr>
        <w:t>rtículo 8</w:t>
      </w:r>
      <w:r w:rsidR="000209A6">
        <w:rPr>
          <w:rFonts w:ascii="Arial" w:hAnsi="Arial" w:cs="Arial"/>
          <w:sz w:val="22"/>
          <w:szCs w:val="22"/>
        </w:rPr>
        <w:t>, a saber</w:t>
      </w:r>
      <w:r w:rsidR="00246E14" w:rsidRPr="005642B0">
        <w:rPr>
          <w:rFonts w:ascii="Arial" w:hAnsi="Arial" w:cs="Arial"/>
          <w:sz w:val="22"/>
          <w:szCs w:val="22"/>
        </w:rPr>
        <w:t>:</w:t>
      </w:r>
    </w:p>
    <w:p w:rsidR="00246E14" w:rsidRDefault="00F83F8F" w:rsidP="00246E14">
      <w:pPr>
        <w:numPr>
          <w:ilvl w:val="0"/>
          <w:numId w:val="29"/>
        </w:numPr>
        <w:jc w:val="both"/>
        <w:rPr>
          <w:rFonts w:ascii="Arial" w:hAnsi="Arial" w:cs="Arial"/>
          <w:sz w:val="22"/>
          <w:szCs w:val="22"/>
        </w:rPr>
      </w:pPr>
      <w:r>
        <w:rPr>
          <w:rFonts w:ascii="Arial" w:hAnsi="Arial" w:cs="Arial"/>
          <w:sz w:val="22"/>
          <w:szCs w:val="22"/>
        </w:rPr>
        <w:t>En todos los municipios, los A</w:t>
      </w:r>
      <w:r w:rsidR="00D10100" w:rsidRPr="00D10100">
        <w:rPr>
          <w:rFonts w:ascii="Arial" w:hAnsi="Arial" w:cs="Arial"/>
          <w:sz w:val="22"/>
          <w:szCs w:val="22"/>
        </w:rPr>
        <w:t xml:space="preserve">yuntamientos promoverán que al menos un 5 por ciento, o fracción, de laslicencias de </w:t>
      </w:r>
      <w:r w:rsidR="00C95C67">
        <w:rPr>
          <w:rFonts w:ascii="Arial" w:hAnsi="Arial" w:cs="Arial"/>
          <w:sz w:val="22"/>
          <w:szCs w:val="22"/>
        </w:rPr>
        <w:t>auto</w:t>
      </w:r>
      <w:r w:rsidR="00D10100" w:rsidRPr="00D10100">
        <w:rPr>
          <w:rFonts w:ascii="Arial" w:hAnsi="Arial" w:cs="Arial"/>
          <w:sz w:val="22"/>
          <w:szCs w:val="22"/>
        </w:rPr>
        <w:t xml:space="preserve">taxi correspondan a vehículos adaptados, Los titulares de las licencias solicitarán voluntariamente que su </w:t>
      </w:r>
      <w:r w:rsidR="00C95C67">
        <w:rPr>
          <w:rFonts w:ascii="Arial" w:hAnsi="Arial" w:cs="Arial"/>
          <w:sz w:val="22"/>
          <w:szCs w:val="22"/>
        </w:rPr>
        <w:t>auto</w:t>
      </w:r>
      <w:r w:rsidR="00D10100" w:rsidRPr="00D10100">
        <w:rPr>
          <w:rFonts w:ascii="Arial" w:hAnsi="Arial" w:cs="Arial"/>
          <w:sz w:val="22"/>
          <w:szCs w:val="22"/>
        </w:rPr>
        <w:t>taxi sea adaptado; pero si no se c</w:t>
      </w:r>
      <w:r w:rsidR="0020065E">
        <w:rPr>
          <w:rFonts w:ascii="Arial" w:hAnsi="Arial" w:cs="Arial"/>
          <w:sz w:val="22"/>
          <w:szCs w:val="22"/>
        </w:rPr>
        <w:t>ubre el citado porcentaje, los A</w:t>
      </w:r>
      <w:r w:rsidR="00D10100" w:rsidRPr="00D10100">
        <w:rPr>
          <w:rFonts w:ascii="Arial" w:hAnsi="Arial" w:cs="Arial"/>
          <w:sz w:val="22"/>
          <w:szCs w:val="22"/>
        </w:rPr>
        <w:t xml:space="preserve">yuntamientos exigirán a las últimas licencias que se concedan que </w:t>
      </w:r>
      <w:r w:rsidR="001A435E">
        <w:rPr>
          <w:rFonts w:ascii="Arial" w:hAnsi="Arial" w:cs="Arial"/>
          <w:sz w:val="22"/>
          <w:szCs w:val="22"/>
        </w:rPr>
        <w:t>el</w:t>
      </w:r>
      <w:r w:rsidR="005D7F23">
        <w:rPr>
          <w:rFonts w:ascii="Arial" w:hAnsi="Arial" w:cs="Arial"/>
          <w:sz w:val="22"/>
          <w:szCs w:val="22"/>
        </w:rPr>
        <w:t xml:space="preserve"> auto</w:t>
      </w:r>
      <w:r w:rsidR="00D10100" w:rsidRPr="00D10100">
        <w:rPr>
          <w:rFonts w:ascii="Arial" w:hAnsi="Arial" w:cs="Arial"/>
          <w:sz w:val="22"/>
          <w:szCs w:val="22"/>
        </w:rPr>
        <w:t xml:space="preserve">taxi sea accesible. </w:t>
      </w:r>
    </w:p>
    <w:p w:rsidR="00246E14" w:rsidRDefault="00246E14" w:rsidP="00246E14">
      <w:pPr>
        <w:ind w:left="720"/>
        <w:jc w:val="both"/>
        <w:rPr>
          <w:rFonts w:ascii="Arial" w:hAnsi="Arial" w:cs="Arial"/>
          <w:sz w:val="22"/>
          <w:szCs w:val="22"/>
        </w:rPr>
      </w:pPr>
    </w:p>
    <w:p w:rsidR="00246E14" w:rsidRDefault="00441968" w:rsidP="00246E14">
      <w:pPr>
        <w:numPr>
          <w:ilvl w:val="0"/>
          <w:numId w:val="29"/>
        </w:numPr>
        <w:jc w:val="both"/>
        <w:rPr>
          <w:rFonts w:ascii="Arial" w:hAnsi="Arial" w:cs="Arial"/>
          <w:sz w:val="22"/>
          <w:szCs w:val="22"/>
        </w:rPr>
      </w:pPr>
      <w:r w:rsidRPr="00246E14">
        <w:rPr>
          <w:rFonts w:ascii="Arial" w:hAnsi="Arial" w:cs="Arial"/>
          <w:sz w:val="22"/>
          <w:szCs w:val="22"/>
        </w:rPr>
        <w:lastRenderedPageBreak/>
        <w:t>Esto</w:t>
      </w:r>
      <w:r w:rsidR="005D7F23" w:rsidRPr="00246E14">
        <w:rPr>
          <w:rFonts w:ascii="Arial" w:hAnsi="Arial" w:cs="Arial"/>
          <w:sz w:val="22"/>
          <w:szCs w:val="22"/>
        </w:rPr>
        <w:t>s</w:t>
      </w:r>
      <w:r w:rsidR="005D7F23" w:rsidRPr="000209A6">
        <w:rPr>
          <w:rFonts w:ascii="Arial" w:hAnsi="Arial" w:cs="Arial"/>
          <w:sz w:val="22"/>
          <w:szCs w:val="22"/>
        </w:rPr>
        <w:t>auto</w:t>
      </w:r>
      <w:r w:rsidRPr="000209A6">
        <w:rPr>
          <w:rFonts w:ascii="Arial" w:hAnsi="Arial" w:cs="Arial"/>
          <w:sz w:val="22"/>
          <w:szCs w:val="22"/>
        </w:rPr>
        <w:t>taxi</w:t>
      </w:r>
      <w:r w:rsidR="008A1491" w:rsidRPr="000209A6">
        <w:rPr>
          <w:rFonts w:ascii="Arial" w:hAnsi="Arial" w:cs="Arial"/>
          <w:sz w:val="22"/>
          <w:szCs w:val="22"/>
        </w:rPr>
        <w:t>s</w:t>
      </w:r>
      <w:r w:rsidR="00D10100" w:rsidRPr="00246E14">
        <w:rPr>
          <w:rFonts w:ascii="Arial" w:hAnsi="Arial" w:cs="Arial"/>
          <w:sz w:val="22"/>
          <w:szCs w:val="22"/>
        </w:rPr>
        <w:t xml:space="preserve"> prestarán servicio de forma prioritaria a las personas con </w:t>
      </w:r>
      <w:r w:rsidR="00F83F8F" w:rsidRPr="00246E14">
        <w:rPr>
          <w:rFonts w:ascii="Arial" w:hAnsi="Arial" w:cs="Arial"/>
          <w:sz w:val="22"/>
          <w:szCs w:val="22"/>
        </w:rPr>
        <w:t xml:space="preserve">discapacidad, pero, en caso de </w:t>
      </w:r>
      <w:r w:rsidR="00D10100" w:rsidRPr="00246E14">
        <w:rPr>
          <w:rFonts w:ascii="Arial" w:hAnsi="Arial" w:cs="Arial"/>
          <w:sz w:val="22"/>
          <w:szCs w:val="22"/>
        </w:rPr>
        <w:t xml:space="preserve">estar libres de estos servicios, estarán en igualdad con los demás autotaxis no adaptados para dar servicio a cualquier ciudadano sin discapacidad. </w:t>
      </w:r>
    </w:p>
    <w:p w:rsidR="00BA6D38" w:rsidRPr="00246E14" w:rsidRDefault="00D10100" w:rsidP="00246E14">
      <w:pPr>
        <w:numPr>
          <w:ilvl w:val="0"/>
          <w:numId w:val="29"/>
        </w:numPr>
        <w:jc w:val="both"/>
        <w:rPr>
          <w:rFonts w:ascii="Arial" w:hAnsi="Arial" w:cs="Arial"/>
          <w:sz w:val="22"/>
          <w:szCs w:val="22"/>
        </w:rPr>
      </w:pPr>
      <w:r w:rsidRPr="00246E14">
        <w:rPr>
          <w:rFonts w:ascii="Arial" w:hAnsi="Arial" w:cs="Arial"/>
          <w:sz w:val="22"/>
          <w:szCs w:val="22"/>
        </w:rPr>
        <w:t>Lo establecido en los anteriores apartado</w:t>
      </w:r>
      <w:r w:rsidR="0020065E">
        <w:rPr>
          <w:rFonts w:ascii="Arial" w:hAnsi="Arial" w:cs="Arial"/>
          <w:sz w:val="22"/>
          <w:szCs w:val="22"/>
        </w:rPr>
        <w:t>s 1 y 2 se planificará por los A</w:t>
      </w:r>
      <w:r w:rsidRPr="00246E14">
        <w:rPr>
          <w:rFonts w:ascii="Arial" w:hAnsi="Arial" w:cs="Arial"/>
          <w:sz w:val="22"/>
          <w:szCs w:val="22"/>
        </w:rPr>
        <w:t xml:space="preserve">yuntamientos antes del año desde la entrada en vigor </w:t>
      </w:r>
      <w:r w:rsidR="00A45286" w:rsidRPr="00246E14">
        <w:rPr>
          <w:rFonts w:ascii="Arial" w:hAnsi="Arial" w:cs="Arial"/>
          <w:sz w:val="22"/>
          <w:szCs w:val="22"/>
        </w:rPr>
        <w:t xml:space="preserve">de este </w:t>
      </w:r>
      <w:r w:rsidRPr="00246E14">
        <w:rPr>
          <w:rFonts w:ascii="Arial" w:hAnsi="Arial" w:cs="Arial"/>
          <w:sz w:val="22"/>
          <w:szCs w:val="22"/>
        </w:rPr>
        <w:t xml:space="preserve">real decreto. La ejecución de lo establecido en dichos dos subapartados no podrá superar los diez años, tras la entrada en vigor de este real decreto. </w:t>
      </w:r>
    </w:p>
    <w:p w:rsidR="00CA7C40" w:rsidRPr="00CA7C40" w:rsidRDefault="00CB0A31" w:rsidP="00CA7C40">
      <w:pPr>
        <w:jc w:val="both"/>
        <w:rPr>
          <w:rFonts w:ascii="Arial" w:hAnsi="Arial" w:cs="Arial"/>
          <w:sz w:val="22"/>
          <w:szCs w:val="22"/>
        </w:rPr>
      </w:pPr>
      <w:r w:rsidRPr="005642B0">
        <w:rPr>
          <w:rFonts w:ascii="Arial" w:hAnsi="Arial" w:cs="Arial"/>
          <w:sz w:val="22"/>
          <w:szCs w:val="22"/>
        </w:rPr>
        <w:t xml:space="preserve">Además, </w:t>
      </w:r>
      <w:r w:rsidR="00A4582C" w:rsidRPr="005642B0">
        <w:rPr>
          <w:rFonts w:ascii="Arial" w:hAnsi="Arial" w:cs="Arial"/>
          <w:sz w:val="22"/>
          <w:szCs w:val="22"/>
        </w:rPr>
        <w:t xml:space="preserve">en la aplicación de la </w:t>
      </w:r>
      <w:r w:rsidR="008A1491">
        <w:rPr>
          <w:rFonts w:ascii="Arial" w:hAnsi="Arial" w:cs="Arial"/>
          <w:sz w:val="22"/>
          <w:szCs w:val="22"/>
        </w:rPr>
        <w:t>presente</w:t>
      </w:r>
      <w:r w:rsidR="008A1491" w:rsidRPr="00C77050">
        <w:rPr>
          <w:rFonts w:ascii="Arial" w:hAnsi="Arial" w:cs="Arial"/>
          <w:sz w:val="22"/>
          <w:szCs w:val="22"/>
        </w:rPr>
        <w:t>O</w:t>
      </w:r>
      <w:r w:rsidR="00CC468D" w:rsidRPr="00C77050">
        <w:rPr>
          <w:rFonts w:ascii="Arial" w:hAnsi="Arial" w:cs="Arial"/>
          <w:sz w:val="22"/>
          <w:szCs w:val="22"/>
        </w:rPr>
        <w:t>rdenanza</w:t>
      </w:r>
      <w:r w:rsidR="00B63056" w:rsidRPr="005642B0">
        <w:rPr>
          <w:rFonts w:ascii="Arial" w:hAnsi="Arial" w:cs="Arial"/>
          <w:sz w:val="22"/>
          <w:szCs w:val="22"/>
        </w:rPr>
        <w:t>,</w:t>
      </w:r>
      <w:r w:rsidR="00A4582C" w:rsidRPr="005642B0">
        <w:rPr>
          <w:rFonts w:ascii="Arial" w:hAnsi="Arial" w:cs="Arial"/>
          <w:sz w:val="22"/>
          <w:szCs w:val="22"/>
        </w:rPr>
        <w:t xml:space="preserve"> son principios básicos los recogidos en el Real Decreto Legislativo 1/2013, de 29 de noviembre por el que se aprueba el Texto Refundido de la</w:t>
      </w:r>
      <w:r w:rsidR="00CC468D" w:rsidRPr="005642B0">
        <w:rPr>
          <w:rFonts w:ascii="Arial" w:hAnsi="Arial" w:cs="Arial"/>
          <w:sz w:val="22"/>
          <w:szCs w:val="22"/>
        </w:rPr>
        <w:t xml:space="preserve">Ley General </w:t>
      </w:r>
      <w:r w:rsidR="00CC468D" w:rsidRPr="0020065E">
        <w:rPr>
          <w:rFonts w:ascii="Arial" w:hAnsi="Arial" w:cs="Arial"/>
          <w:sz w:val="22"/>
          <w:szCs w:val="22"/>
        </w:rPr>
        <w:t>de derechos de las personas con discapacidad y de su inclusión social</w:t>
      </w:r>
      <w:r w:rsidR="00D14231">
        <w:rPr>
          <w:rFonts w:ascii="Arial" w:hAnsi="Arial" w:cs="Arial"/>
          <w:sz w:val="22"/>
          <w:szCs w:val="22"/>
        </w:rPr>
        <w:t>, normativa legal que t</w:t>
      </w:r>
      <w:r w:rsidR="00CA7C40" w:rsidRPr="00CA7C40">
        <w:rPr>
          <w:rFonts w:ascii="Arial" w:hAnsi="Arial" w:cs="Arial"/>
          <w:sz w:val="22"/>
          <w:szCs w:val="22"/>
        </w:rPr>
        <w:t>iene por objeto:</w:t>
      </w:r>
    </w:p>
    <w:p w:rsidR="00A4582C" w:rsidRPr="00A4582C" w:rsidRDefault="00CA7C40" w:rsidP="00A4582C">
      <w:pPr>
        <w:numPr>
          <w:ilvl w:val="0"/>
          <w:numId w:val="6"/>
        </w:numPr>
        <w:jc w:val="both"/>
        <w:rPr>
          <w:rFonts w:ascii="Arial" w:hAnsi="Arial" w:cs="Arial"/>
          <w:sz w:val="22"/>
          <w:szCs w:val="22"/>
        </w:rPr>
      </w:pPr>
      <w:r w:rsidRPr="00CA7C40">
        <w:rPr>
          <w:rFonts w:ascii="Arial" w:hAnsi="Arial" w:cs="Arial"/>
          <w:sz w:val="22"/>
          <w:szCs w:val="22"/>
        </w:rPr>
        <w:t>Garantizar el derecho a la igualdad de oportunidades y de trato, así como elejercicio real y efectivo de derechos por parte de las personas con discapacidad enigualdad de condiciones respecto del resto de ciudadanos y ciudadanas, a través de la promoción de la autonomía personal, de la accesibilidad universal, del acceso al empleo, de la inclusión en la comunidad y la vida independiente y de la erradicación de toda forma de discriminación, conforme a los artículos 9.2, 10, 14 y 49 de la Constitución Española y a la Convención Internacional sobre los Derechos de las Personas con Discapacidad y los tratados y acuerdos internacionales ratificados por España.</w:t>
      </w:r>
    </w:p>
    <w:p w:rsidR="00CA7C40" w:rsidRDefault="00CA7C40" w:rsidP="0010680A">
      <w:pPr>
        <w:numPr>
          <w:ilvl w:val="0"/>
          <w:numId w:val="6"/>
        </w:numPr>
        <w:jc w:val="both"/>
        <w:rPr>
          <w:rFonts w:ascii="Arial" w:hAnsi="Arial" w:cs="Arial"/>
          <w:sz w:val="22"/>
          <w:szCs w:val="22"/>
        </w:rPr>
      </w:pPr>
      <w:r w:rsidRPr="00CA7C40">
        <w:rPr>
          <w:rFonts w:ascii="Arial" w:hAnsi="Arial" w:cs="Arial"/>
          <w:sz w:val="22"/>
          <w:szCs w:val="22"/>
        </w:rPr>
        <w:t>Establecer el régimen de infracciones y sanciones que garantizan las condiciones básicas en materia de igualdad de oportunidades, no discriminación y accesibilidad universal de las personas con discapacidad</w:t>
      </w:r>
      <w:r w:rsidR="003B4BB7">
        <w:rPr>
          <w:rFonts w:ascii="Arial" w:hAnsi="Arial" w:cs="Arial"/>
          <w:sz w:val="22"/>
          <w:szCs w:val="22"/>
        </w:rPr>
        <w:t>.</w:t>
      </w:r>
    </w:p>
    <w:p w:rsidR="00D14231" w:rsidRDefault="00D14231" w:rsidP="00D14231">
      <w:pPr>
        <w:jc w:val="both"/>
        <w:rPr>
          <w:rFonts w:ascii="Arial" w:hAnsi="Arial" w:cs="Arial"/>
          <w:sz w:val="22"/>
          <w:szCs w:val="22"/>
        </w:rPr>
      </w:pPr>
      <w:r>
        <w:rPr>
          <w:rFonts w:ascii="Arial" w:hAnsi="Arial" w:cs="Arial"/>
          <w:sz w:val="22"/>
          <w:szCs w:val="22"/>
        </w:rPr>
        <w:t xml:space="preserve">Asimismo, la presente Ordenanza adopta y hace suyas las definiciones establecidas en el artículo 2 de </w:t>
      </w:r>
      <w:r w:rsidRPr="005642B0">
        <w:rPr>
          <w:rFonts w:ascii="Arial" w:hAnsi="Arial" w:cs="Arial"/>
          <w:sz w:val="22"/>
          <w:szCs w:val="22"/>
        </w:rPr>
        <w:t xml:space="preserve">Real Decreto Legislativo 1/2013, de 29 de noviembre por el que se aprueba el Texto Refundido de laLey General </w:t>
      </w:r>
      <w:r w:rsidRPr="0020065E">
        <w:rPr>
          <w:rFonts w:ascii="Arial" w:hAnsi="Arial" w:cs="Arial"/>
          <w:sz w:val="22"/>
          <w:szCs w:val="22"/>
        </w:rPr>
        <w:t>de derechos de las personas con discapacidad y de su inclusión social</w:t>
      </w:r>
      <w:r>
        <w:rPr>
          <w:rFonts w:ascii="Arial" w:hAnsi="Arial" w:cs="Arial"/>
          <w:sz w:val="22"/>
          <w:szCs w:val="22"/>
        </w:rPr>
        <w:t>.</w:t>
      </w:r>
    </w:p>
    <w:p w:rsidR="000B144B" w:rsidRPr="000B144B" w:rsidRDefault="000B144B" w:rsidP="000B144B">
      <w:pPr>
        <w:pStyle w:val="H3"/>
        <w:numPr>
          <w:ilvl w:val="0"/>
          <w:numId w:val="0"/>
        </w:numPr>
      </w:pPr>
      <w:bookmarkStart w:id="7" w:name="_Toc407049272"/>
      <w:r>
        <w:lastRenderedPageBreak/>
        <w:t xml:space="preserve">Artículo 4. </w:t>
      </w:r>
      <w:r w:rsidRPr="000B144B">
        <w:t>Exigencias de accesibilidad</w:t>
      </w:r>
      <w:bookmarkEnd w:id="7"/>
    </w:p>
    <w:p w:rsidR="000B144B" w:rsidRPr="00201E36" w:rsidRDefault="006E4B5A" w:rsidP="000B144B">
      <w:pPr>
        <w:jc w:val="both"/>
        <w:rPr>
          <w:rFonts w:ascii="Arial" w:hAnsi="Arial" w:cs="Arial"/>
          <w:sz w:val="22"/>
          <w:szCs w:val="22"/>
        </w:rPr>
      </w:pPr>
      <w:r w:rsidRPr="005642B0">
        <w:rPr>
          <w:rFonts w:ascii="Arial" w:hAnsi="Arial" w:cs="Arial"/>
          <w:sz w:val="22"/>
          <w:szCs w:val="22"/>
        </w:rPr>
        <w:t>Las e</w:t>
      </w:r>
      <w:r w:rsidR="0020065E" w:rsidRPr="005642B0">
        <w:rPr>
          <w:rFonts w:ascii="Arial" w:hAnsi="Arial" w:cs="Arial"/>
          <w:sz w:val="22"/>
          <w:szCs w:val="22"/>
        </w:rPr>
        <w:t xml:space="preserve">xigencias de accesibilidad </w:t>
      </w:r>
      <w:r w:rsidR="000B144B" w:rsidRPr="005642B0">
        <w:rPr>
          <w:rFonts w:ascii="Arial" w:hAnsi="Arial" w:cs="Arial"/>
          <w:sz w:val="22"/>
          <w:szCs w:val="22"/>
        </w:rPr>
        <w:t>son los requisitos que deben cumplir los e</w:t>
      </w:r>
      <w:r w:rsidRPr="005642B0">
        <w:rPr>
          <w:rFonts w:ascii="Arial" w:hAnsi="Arial" w:cs="Arial"/>
          <w:sz w:val="22"/>
          <w:szCs w:val="22"/>
        </w:rPr>
        <w:t xml:space="preserve">ntornos, productos y </w:t>
      </w:r>
      <w:r w:rsidRPr="00796F3B">
        <w:rPr>
          <w:rFonts w:ascii="Arial" w:hAnsi="Arial" w:cs="Arial"/>
          <w:sz w:val="22"/>
          <w:szCs w:val="22"/>
        </w:rPr>
        <w:t>servicios nuevos o ya existentes</w:t>
      </w:r>
      <w:r w:rsidR="000B144B" w:rsidRPr="00796F3B">
        <w:rPr>
          <w:rFonts w:ascii="Arial" w:hAnsi="Arial" w:cs="Arial"/>
          <w:sz w:val="22"/>
          <w:szCs w:val="22"/>
        </w:rPr>
        <w:t>, así como las condiciones de no discriminación en normas, criterios y prácticas, con arreglo a los principios de accesibilidad universal, y de diseño para</w:t>
      </w:r>
      <w:r w:rsidRPr="00796F3B">
        <w:rPr>
          <w:rFonts w:ascii="Arial" w:hAnsi="Arial" w:cs="Arial"/>
          <w:sz w:val="22"/>
          <w:szCs w:val="22"/>
        </w:rPr>
        <w:t>todas las personas.</w:t>
      </w:r>
      <w:r w:rsidR="00416BD9" w:rsidRPr="00796F3B">
        <w:rPr>
          <w:rFonts w:ascii="Arial" w:hAnsi="Arial" w:cs="Arial"/>
          <w:sz w:val="22"/>
          <w:szCs w:val="22"/>
        </w:rPr>
        <w:t xml:space="preserve"> Los requisitos técnicos para los vehículos de autot</w:t>
      </w:r>
      <w:r w:rsidR="00C95C67" w:rsidRPr="00796F3B">
        <w:rPr>
          <w:rFonts w:ascii="Arial" w:hAnsi="Arial" w:cs="Arial"/>
          <w:sz w:val="22"/>
          <w:szCs w:val="22"/>
        </w:rPr>
        <w:t xml:space="preserve">axi </w:t>
      </w:r>
      <w:r w:rsidR="001042CA">
        <w:rPr>
          <w:rFonts w:ascii="Arial" w:hAnsi="Arial" w:cs="Arial"/>
          <w:sz w:val="22"/>
          <w:szCs w:val="22"/>
        </w:rPr>
        <w:t>accesible</w:t>
      </w:r>
      <w:r w:rsidR="00C95C67" w:rsidRPr="00796F3B">
        <w:rPr>
          <w:rFonts w:ascii="Arial" w:hAnsi="Arial" w:cs="Arial"/>
          <w:sz w:val="22"/>
          <w:szCs w:val="22"/>
        </w:rPr>
        <w:t xml:space="preserve"> se encuentran en los</w:t>
      </w:r>
      <w:r w:rsidR="00171002">
        <w:rPr>
          <w:rFonts w:ascii="Arial" w:hAnsi="Arial" w:cs="Arial"/>
          <w:sz w:val="22"/>
          <w:szCs w:val="22"/>
        </w:rPr>
        <w:t>A</w:t>
      </w:r>
      <w:r w:rsidR="00416BD9" w:rsidRPr="00796F3B">
        <w:rPr>
          <w:rFonts w:ascii="Arial" w:hAnsi="Arial" w:cs="Arial"/>
          <w:sz w:val="22"/>
          <w:szCs w:val="22"/>
        </w:rPr>
        <w:t>nexo</w:t>
      </w:r>
      <w:r w:rsidR="00C95C67" w:rsidRPr="00796F3B">
        <w:rPr>
          <w:rFonts w:ascii="Arial" w:hAnsi="Arial" w:cs="Arial"/>
          <w:sz w:val="22"/>
          <w:szCs w:val="22"/>
        </w:rPr>
        <w:t>s</w:t>
      </w:r>
      <w:r w:rsidR="00416BD9" w:rsidRPr="00796F3B">
        <w:rPr>
          <w:rFonts w:ascii="Arial" w:hAnsi="Arial" w:cs="Arial"/>
          <w:sz w:val="22"/>
          <w:szCs w:val="22"/>
        </w:rPr>
        <w:t xml:space="preserve"> I</w:t>
      </w:r>
      <w:r w:rsidR="00C95C67" w:rsidRPr="00796F3B">
        <w:rPr>
          <w:rFonts w:ascii="Arial" w:hAnsi="Arial" w:cs="Arial"/>
          <w:sz w:val="22"/>
          <w:szCs w:val="22"/>
        </w:rPr>
        <w:t xml:space="preserve">y II </w:t>
      </w:r>
      <w:r w:rsidR="00416BD9" w:rsidRPr="00796F3B">
        <w:rPr>
          <w:rFonts w:ascii="Arial" w:hAnsi="Arial" w:cs="Arial"/>
          <w:sz w:val="22"/>
          <w:szCs w:val="22"/>
        </w:rPr>
        <w:t>de la presente Ordenanza.</w:t>
      </w:r>
    </w:p>
    <w:p w:rsidR="003A31BC" w:rsidRDefault="00BD3C03" w:rsidP="00BD3C03">
      <w:pPr>
        <w:pStyle w:val="H2"/>
        <w:numPr>
          <w:ilvl w:val="0"/>
          <w:numId w:val="0"/>
        </w:numPr>
      </w:pPr>
      <w:bookmarkStart w:id="8" w:name="_Toc407049273"/>
      <w:r>
        <w:lastRenderedPageBreak/>
        <w:t xml:space="preserve">Título </w:t>
      </w:r>
      <w:r w:rsidR="00E41C0F">
        <w:t>I</w:t>
      </w:r>
      <w:r>
        <w:t>I: D</w:t>
      </w:r>
      <w:r w:rsidR="001F3F49">
        <w:t xml:space="preserve">e lacondición de </w:t>
      </w:r>
      <w:r w:rsidR="00171002">
        <w:t>a</w:t>
      </w:r>
      <w:r w:rsidR="005D7F23">
        <w:t xml:space="preserve">utotaxi </w:t>
      </w:r>
      <w:r w:rsidR="001042CA">
        <w:t>accesible</w:t>
      </w:r>
      <w:r w:rsidR="001F3F49">
        <w:t xml:space="preserve"> y </w:t>
      </w:r>
      <w:r w:rsidR="00171002">
        <w:t xml:space="preserve">de </w:t>
      </w:r>
      <w:r w:rsidR="001F3F49">
        <w:t xml:space="preserve">las </w:t>
      </w:r>
      <w:r w:rsidR="000B144B">
        <w:t>licencias</w:t>
      </w:r>
      <w:bookmarkEnd w:id="8"/>
    </w:p>
    <w:p w:rsidR="0078646C" w:rsidRPr="0078646C" w:rsidRDefault="0078646C" w:rsidP="0078646C">
      <w:pPr>
        <w:pStyle w:val="H3"/>
        <w:numPr>
          <w:ilvl w:val="0"/>
          <w:numId w:val="0"/>
        </w:numPr>
      </w:pPr>
      <w:bookmarkStart w:id="9" w:name="_Toc407049274"/>
      <w:r>
        <w:t xml:space="preserve">Artículo 5. </w:t>
      </w:r>
      <w:r w:rsidRPr="0078646C">
        <w:t>Requisitos</w:t>
      </w:r>
      <w:bookmarkEnd w:id="9"/>
    </w:p>
    <w:p w:rsidR="0093714B" w:rsidRPr="00755490" w:rsidRDefault="0093714B" w:rsidP="00D3625A">
      <w:pPr>
        <w:pStyle w:val="P"/>
        <w:rPr>
          <w:color w:val="FF0000"/>
          <w:sz w:val="22"/>
          <w:szCs w:val="22"/>
        </w:rPr>
      </w:pPr>
      <w:r w:rsidRPr="0093714B">
        <w:rPr>
          <w:sz w:val="22"/>
          <w:szCs w:val="22"/>
        </w:rPr>
        <w:t>Los vehículos que presten servicio de autotaxi y que se quieran calificar de accesibles</w:t>
      </w:r>
      <w:r>
        <w:rPr>
          <w:sz w:val="22"/>
          <w:szCs w:val="22"/>
        </w:rPr>
        <w:t>, para poder transportar perso</w:t>
      </w:r>
      <w:r w:rsidRPr="0093714B">
        <w:rPr>
          <w:sz w:val="22"/>
          <w:szCs w:val="22"/>
        </w:rPr>
        <w:t>nas con discapacidad, deben satisfacer los requisitos recogidos en la Norma UNE 26.494</w:t>
      </w:r>
      <w:r w:rsidR="00757413">
        <w:rPr>
          <w:sz w:val="22"/>
          <w:szCs w:val="22"/>
        </w:rPr>
        <w:t>:2014</w:t>
      </w:r>
      <w:r w:rsidR="000654CF" w:rsidRPr="000654CF">
        <w:rPr>
          <w:sz w:val="22"/>
          <w:szCs w:val="22"/>
        </w:rPr>
        <w:t xml:space="preserve">“Vehículos de carretera. Vehículos para el transporte de personas con movilidad reducida. </w:t>
      </w:r>
      <w:r w:rsidR="000654CF" w:rsidRPr="00796F3B">
        <w:rPr>
          <w:sz w:val="22"/>
          <w:szCs w:val="22"/>
        </w:rPr>
        <w:t xml:space="preserve">Capacidad igual o menor a nueve plazas, incluido el conductor” </w:t>
      </w:r>
      <w:r w:rsidRPr="00796F3B">
        <w:rPr>
          <w:sz w:val="22"/>
          <w:szCs w:val="22"/>
        </w:rPr>
        <w:t>y sus posteriores modificaciones</w:t>
      </w:r>
      <w:r w:rsidR="00171002">
        <w:rPr>
          <w:sz w:val="22"/>
          <w:szCs w:val="22"/>
        </w:rPr>
        <w:t>, a</w:t>
      </w:r>
      <w:r w:rsidR="00755490" w:rsidRPr="00796F3B">
        <w:rPr>
          <w:sz w:val="22"/>
          <w:szCs w:val="22"/>
        </w:rPr>
        <w:t xml:space="preserve">sí como los requisitos recogidos en los </w:t>
      </w:r>
      <w:r w:rsidR="00171002">
        <w:rPr>
          <w:sz w:val="22"/>
          <w:szCs w:val="22"/>
        </w:rPr>
        <w:t>A</w:t>
      </w:r>
      <w:r w:rsidR="00755490" w:rsidRPr="00796F3B">
        <w:rPr>
          <w:sz w:val="22"/>
          <w:szCs w:val="22"/>
        </w:rPr>
        <w:t>nexos I y II de esta Ordenanza.</w:t>
      </w:r>
    </w:p>
    <w:p w:rsidR="006E4B5A" w:rsidRPr="001D4F2C" w:rsidRDefault="001F3F49" w:rsidP="001D4F2C">
      <w:pPr>
        <w:pStyle w:val="H3"/>
        <w:numPr>
          <w:ilvl w:val="0"/>
          <w:numId w:val="0"/>
        </w:numPr>
      </w:pPr>
      <w:bookmarkStart w:id="10" w:name="_Toc407049275"/>
      <w:r>
        <w:t>Artí</w:t>
      </w:r>
      <w:r w:rsidR="009D22DC">
        <w:t>culo 6</w:t>
      </w:r>
      <w:r>
        <w:t xml:space="preserve">. </w:t>
      </w:r>
      <w:r w:rsidRPr="001F3F49">
        <w:t>Nuevas licencias</w:t>
      </w:r>
      <w:bookmarkEnd w:id="10"/>
    </w:p>
    <w:p w:rsidR="006E4B5A" w:rsidRPr="005642B0" w:rsidRDefault="00C95C67" w:rsidP="006E4B5A">
      <w:pPr>
        <w:pStyle w:val="P"/>
        <w:rPr>
          <w:sz w:val="22"/>
          <w:szCs w:val="22"/>
        </w:rPr>
      </w:pPr>
      <w:r w:rsidRPr="005642B0">
        <w:rPr>
          <w:sz w:val="22"/>
          <w:szCs w:val="22"/>
        </w:rPr>
        <w:t xml:space="preserve">El Ayuntamiento </w:t>
      </w:r>
      <w:r w:rsidR="00171002">
        <w:rPr>
          <w:sz w:val="22"/>
          <w:szCs w:val="22"/>
        </w:rPr>
        <w:t>concederá</w:t>
      </w:r>
      <w:r w:rsidR="006E4B5A" w:rsidRPr="005642B0">
        <w:rPr>
          <w:sz w:val="22"/>
          <w:szCs w:val="22"/>
        </w:rPr>
        <w:t xml:space="preserve"> nuevas</w:t>
      </w:r>
      <w:r w:rsidR="0020065E" w:rsidRPr="005642B0">
        <w:rPr>
          <w:sz w:val="22"/>
          <w:szCs w:val="22"/>
        </w:rPr>
        <w:t xml:space="preserve"> licencias de autotaxi,</w:t>
      </w:r>
      <w:r w:rsidR="001D4F2C" w:rsidRPr="005642B0">
        <w:rPr>
          <w:sz w:val="22"/>
          <w:szCs w:val="22"/>
        </w:rPr>
        <w:t xml:space="preserve"> hasta cubrir el porcentaje establecido en el artículo 3,</w:t>
      </w:r>
      <w:r w:rsidR="006E4B5A" w:rsidRPr="005642B0">
        <w:rPr>
          <w:sz w:val="22"/>
          <w:szCs w:val="22"/>
        </w:rPr>
        <w:t xml:space="preserve"> o convertirá</w:t>
      </w:r>
      <w:r w:rsidR="0020065E" w:rsidRPr="005642B0">
        <w:rPr>
          <w:sz w:val="22"/>
          <w:szCs w:val="22"/>
        </w:rPr>
        <w:t xml:space="preserve"> las </w:t>
      </w:r>
      <w:r w:rsidR="006E4B5A" w:rsidRPr="005642B0">
        <w:rPr>
          <w:sz w:val="22"/>
          <w:szCs w:val="22"/>
        </w:rPr>
        <w:t xml:space="preserve">licencias de autotaxis </w:t>
      </w:r>
      <w:r w:rsidR="00171002">
        <w:rPr>
          <w:sz w:val="22"/>
          <w:szCs w:val="22"/>
        </w:rPr>
        <w:t>vigentes</w:t>
      </w:r>
      <w:r w:rsidR="006E4B5A" w:rsidRPr="005642B0">
        <w:rPr>
          <w:sz w:val="22"/>
          <w:szCs w:val="22"/>
        </w:rPr>
        <w:t>, al ser</w:t>
      </w:r>
      <w:r w:rsidR="008A2B3D" w:rsidRPr="005642B0">
        <w:rPr>
          <w:sz w:val="22"/>
          <w:szCs w:val="22"/>
        </w:rPr>
        <w:t xml:space="preserve"> autorizaciones</w:t>
      </w:r>
      <w:r w:rsidR="006E4B5A" w:rsidRPr="005642B0">
        <w:rPr>
          <w:sz w:val="22"/>
          <w:szCs w:val="22"/>
        </w:rPr>
        <w:t xml:space="preserve"> administrativas, en licencias de autotaxis</w:t>
      </w:r>
      <w:r w:rsidR="00171002">
        <w:rPr>
          <w:sz w:val="22"/>
          <w:szCs w:val="22"/>
        </w:rPr>
        <w:t>accesibles</w:t>
      </w:r>
      <w:r w:rsidR="006E4B5A" w:rsidRPr="005642B0">
        <w:rPr>
          <w:sz w:val="22"/>
          <w:szCs w:val="22"/>
        </w:rPr>
        <w:t xml:space="preserve"> que estén dirigidas, de forma específica, a ampliar la flota de vehículos del servicio de </w:t>
      </w:r>
      <w:r w:rsidR="001D4F2C" w:rsidRPr="005642B0">
        <w:rPr>
          <w:sz w:val="22"/>
          <w:szCs w:val="22"/>
        </w:rPr>
        <w:t xml:space="preserve">autotaxi </w:t>
      </w:r>
      <w:r w:rsidR="00171002">
        <w:rPr>
          <w:sz w:val="22"/>
          <w:szCs w:val="22"/>
        </w:rPr>
        <w:t>accesible.</w:t>
      </w:r>
    </w:p>
    <w:p w:rsidR="00666AE4" w:rsidRPr="00666AE4" w:rsidRDefault="009D22DC" w:rsidP="00666AE4">
      <w:pPr>
        <w:pStyle w:val="H3"/>
        <w:numPr>
          <w:ilvl w:val="0"/>
          <w:numId w:val="0"/>
        </w:numPr>
      </w:pPr>
      <w:bookmarkStart w:id="11" w:name="_Toc407049276"/>
      <w:r>
        <w:t>Artículo 7</w:t>
      </w:r>
      <w:r w:rsidR="00666AE4">
        <w:t xml:space="preserve">. </w:t>
      </w:r>
      <w:r w:rsidR="00666AE4" w:rsidRPr="00666AE4">
        <w:t>Reconversión de licencias</w:t>
      </w:r>
      <w:bookmarkEnd w:id="11"/>
    </w:p>
    <w:p w:rsidR="00C91DD6" w:rsidRPr="00504597" w:rsidRDefault="00C95C67" w:rsidP="003A31BC">
      <w:pPr>
        <w:pStyle w:val="P"/>
        <w:rPr>
          <w:strike/>
          <w:sz w:val="22"/>
          <w:szCs w:val="22"/>
        </w:rPr>
      </w:pPr>
      <w:r w:rsidRPr="00504597">
        <w:rPr>
          <w:sz w:val="22"/>
          <w:szCs w:val="22"/>
        </w:rPr>
        <w:t>El Ayuntamiento</w:t>
      </w:r>
      <w:r w:rsidR="00666AE4" w:rsidRPr="00504597">
        <w:rPr>
          <w:sz w:val="22"/>
          <w:szCs w:val="22"/>
        </w:rPr>
        <w:t xml:space="preserve"> destinará las licencias que queden vacantes por jubilación o prejubilación a ampliar la flota de </w:t>
      </w:r>
      <w:r w:rsidR="00E82BF4" w:rsidRPr="00504597">
        <w:rPr>
          <w:sz w:val="22"/>
          <w:szCs w:val="22"/>
        </w:rPr>
        <w:t>a</w:t>
      </w:r>
      <w:r w:rsidR="0020065E" w:rsidRPr="00504597">
        <w:rPr>
          <w:sz w:val="22"/>
          <w:szCs w:val="22"/>
        </w:rPr>
        <w:t xml:space="preserve">utotaxis </w:t>
      </w:r>
      <w:r w:rsidR="00171002">
        <w:rPr>
          <w:sz w:val="22"/>
          <w:szCs w:val="22"/>
        </w:rPr>
        <w:t>accesibles</w:t>
      </w:r>
      <w:r w:rsidR="0020065E" w:rsidRPr="00504597">
        <w:rPr>
          <w:sz w:val="22"/>
          <w:szCs w:val="22"/>
        </w:rPr>
        <w:t xml:space="preserve">, </w:t>
      </w:r>
      <w:r w:rsidR="001D4F2C" w:rsidRPr="00504597">
        <w:rPr>
          <w:sz w:val="22"/>
          <w:szCs w:val="22"/>
        </w:rPr>
        <w:t>hasta alcanzar el porcentaje legalmente establecido.S</w:t>
      </w:r>
      <w:r w:rsidR="00F050CC" w:rsidRPr="00504597">
        <w:rPr>
          <w:sz w:val="22"/>
          <w:szCs w:val="22"/>
        </w:rPr>
        <w:t>e</w:t>
      </w:r>
      <w:r w:rsidR="00666AE4" w:rsidRPr="00504597">
        <w:rPr>
          <w:sz w:val="22"/>
          <w:szCs w:val="22"/>
        </w:rPr>
        <w:t>incentivar</w:t>
      </w:r>
      <w:r w:rsidR="001D4F2C" w:rsidRPr="00504597">
        <w:rPr>
          <w:sz w:val="22"/>
          <w:szCs w:val="22"/>
        </w:rPr>
        <w:t>a</w:t>
      </w:r>
      <w:r w:rsidR="00E1514A" w:rsidRPr="00504597">
        <w:rPr>
          <w:sz w:val="22"/>
          <w:szCs w:val="22"/>
        </w:rPr>
        <w:t>, desde la Corporación,</w:t>
      </w:r>
      <w:r w:rsidR="001D4F2C" w:rsidRPr="00504597">
        <w:rPr>
          <w:sz w:val="22"/>
          <w:szCs w:val="22"/>
        </w:rPr>
        <w:t xml:space="preserve"> esa reconversión con el objetivo de dar cumplimiento al ci</w:t>
      </w:r>
      <w:r w:rsidR="00E1514A" w:rsidRPr="00504597">
        <w:rPr>
          <w:sz w:val="22"/>
          <w:szCs w:val="22"/>
        </w:rPr>
        <w:t xml:space="preserve">tado porcentaje de autotaxi </w:t>
      </w:r>
      <w:r w:rsidR="00171002">
        <w:rPr>
          <w:sz w:val="22"/>
          <w:szCs w:val="22"/>
        </w:rPr>
        <w:t>accesible.</w:t>
      </w:r>
    </w:p>
    <w:p w:rsidR="00A3355A" w:rsidRPr="00A3355A" w:rsidRDefault="009D22DC" w:rsidP="00A3355A">
      <w:pPr>
        <w:pStyle w:val="H3"/>
        <w:numPr>
          <w:ilvl w:val="0"/>
          <w:numId w:val="0"/>
        </w:numPr>
        <w:pBdr>
          <w:bottom w:val="single" w:sz="8" w:space="0" w:color="auto"/>
        </w:pBdr>
      </w:pPr>
      <w:bookmarkStart w:id="12" w:name="_Toc407049277"/>
      <w:r>
        <w:t>Artículo 8</w:t>
      </w:r>
      <w:r w:rsidR="00A3355A">
        <w:t xml:space="preserve">. </w:t>
      </w:r>
      <w:r w:rsidR="00A3355A" w:rsidRPr="00A3355A">
        <w:t>Mantenimiento de licencias</w:t>
      </w:r>
      <w:bookmarkEnd w:id="12"/>
    </w:p>
    <w:p w:rsidR="00A3355A" w:rsidRDefault="00E1514A" w:rsidP="00A3355A">
      <w:pPr>
        <w:pStyle w:val="P"/>
        <w:rPr>
          <w:sz w:val="22"/>
          <w:szCs w:val="22"/>
        </w:rPr>
      </w:pPr>
      <w:r w:rsidRPr="00504597">
        <w:rPr>
          <w:sz w:val="22"/>
          <w:szCs w:val="22"/>
        </w:rPr>
        <w:t>El Ayuntamiento</w:t>
      </w:r>
      <w:r w:rsidR="00590418" w:rsidRPr="00504597">
        <w:rPr>
          <w:sz w:val="22"/>
          <w:szCs w:val="22"/>
        </w:rPr>
        <w:t>establecerá</w:t>
      </w:r>
      <w:r w:rsidR="00A3355A" w:rsidRPr="00504597">
        <w:rPr>
          <w:sz w:val="22"/>
          <w:szCs w:val="22"/>
        </w:rPr>
        <w:t>medidas de control</w:t>
      </w:r>
      <w:r w:rsidR="009168BD">
        <w:rPr>
          <w:sz w:val="22"/>
          <w:szCs w:val="22"/>
        </w:rPr>
        <w:t xml:space="preserve"> y </w:t>
      </w:r>
      <w:r w:rsidR="00590418" w:rsidRPr="00504597">
        <w:rPr>
          <w:sz w:val="22"/>
          <w:szCs w:val="22"/>
        </w:rPr>
        <w:t xml:space="preserve">fiscalización </w:t>
      </w:r>
      <w:r w:rsidR="00A3355A" w:rsidRPr="00504597">
        <w:rPr>
          <w:sz w:val="22"/>
          <w:szCs w:val="22"/>
        </w:rPr>
        <w:t>que garanticen la adecuada inversión</w:t>
      </w:r>
      <w:r w:rsidR="00590418" w:rsidRPr="00504597">
        <w:rPr>
          <w:sz w:val="22"/>
          <w:szCs w:val="22"/>
        </w:rPr>
        <w:t xml:space="preserve"> y destino</w:t>
      </w:r>
      <w:r w:rsidR="00A3355A" w:rsidRPr="00504597">
        <w:rPr>
          <w:sz w:val="22"/>
          <w:szCs w:val="22"/>
        </w:rPr>
        <w:t>de los fond</w:t>
      </w:r>
      <w:r w:rsidR="009D22DC" w:rsidRPr="00504597">
        <w:rPr>
          <w:sz w:val="22"/>
          <w:szCs w:val="22"/>
        </w:rPr>
        <w:t>os públicos al s</w:t>
      </w:r>
      <w:r w:rsidR="00A3355A" w:rsidRPr="00504597">
        <w:rPr>
          <w:sz w:val="22"/>
          <w:szCs w:val="22"/>
        </w:rPr>
        <w:t xml:space="preserve">ervicio de </w:t>
      </w:r>
      <w:r w:rsidR="005D7F23" w:rsidRPr="00504597">
        <w:rPr>
          <w:sz w:val="22"/>
          <w:szCs w:val="22"/>
        </w:rPr>
        <w:t xml:space="preserve">autotaxi </w:t>
      </w:r>
      <w:r w:rsidR="00171002">
        <w:rPr>
          <w:sz w:val="22"/>
          <w:szCs w:val="22"/>
        </w:rPr>
        <w:t>accesible</w:t>
      </w:r>
      <w:r w:rsidR="00504597" w:rsidRPr="00504597">
        <w:rPr>
          <w:sz w:val="22"/>
          <w:szCs w:val="22"/>
        </w:rPr>
        <w:t xml:space="preserve">. </w:t>
      </w:r>
      <w:r w:rsidR="00C95C67" w:rsidRPr="00504597">
        <w:rPr>
          <w:sz w:val="22"/>
          <w:szCs w:val="22"/>
        </w:rPr>
        <w:t>L</w:t>
      </w:r>
      <w:r w:rsidR="00590418" w:rsidRPr="00504597">
        <w:rPr>
          <w:sz w:val="22"/>
          <w:szCs w:val="22"/>
        </w:rPr>
        <w:t xml:space="preserve">os titulares de las licencias de autotaxi </w:t>
      </w:r>
      <w:r w:rsidR="00171002">
        <w:rPr>
          <w:sz w:val="22"/>
          <w:szCs w:val="22"/>
        </w:rPr>
        <w:t>accesible</w:t>
      </w:r>
      <w:r w:rsidR="00A548CA" w:rsidRPr="00504597">
        <w:rPr>
          <w:sz w:val="22"/>
          <w:szCs w:val="22"/>
        </w:rPr>
        <w:t xml:space="preserve">que reciban ayudas </w:t>
      </w:r>
      <w:r w:rsidR="00504597" w:rsidRPr="00504597">
        <w:rPr>
          <w:sz w:val="22"/>
          <w:szCs w:val="22"/>
        </w:rPr>
        <w:t>públicas</w:t>
      </w:r>
      <w:r w:rsidR="00A548CA" w:rsidRPr="00504597">
        <w:rPr>
          <w:sz w:val="22"/>
          <w:szCs w:val="22"/>
        </w:rPr>
        <w:t>,</w:t>
      </w:r>
      <w:r w:rsidR="009168BD">
        <w:rPr>
          <w:sz w:val="22"/>
          <w:szCs w:val="22"/>
        </w:rPr>
        <w:t xml:space="preserve">mantendrán el </w:t>
      </w:r>
      <w:r w:rsidR="00590418" w:rsidRPr="00504597">
        <w:rPr>
          <w:sz w:val="22"/>
          <w:szCs w:val="22"/>
        </w:rPr>
        <w:t xml:space="preserve">servicio </w:t>
      </w:r>
      <w:r w:rsidR="00F83F8F" w:rsidRPr="00504597">
        <w:rPr>
          <w:sz w:val="22"/>
          <w:szCs w:val="22"/>
        </w:rPr>
        <w:t xml:space="preserve">de </w:t>
      </w:r>
      <w:r w:rsidR="005D7F23" w:rsidRPr="00504597">
        <w:rPr>
          <w:sz w:val="22"/>
          <w:szCs w:val="22"/>
        </w:rPr>
        <w:t xml:space="preserve">autotaxi </w:t>
      </w:r>
      <w:r w:rsidR="00171002">
        <w:rPr>
          <w:sz w:val="22"/>
          <w:szCs w:val="22"/>
        </w:rPr>
        <w:t>accesible</w:t>
      </w:r>
      <w:r w:rsidR="00F83F8F" w:rsidRPr="00504597">
        <w:rPr>
          <w:sz w:val="22"/>
          <w:szCs w:val="22"/>
        </w:rPr>
        <w:t xml:space="preserve"> durante</w:t>
      </w:r>
      <w:r w:rsidR="00590418" w:rsidRPr="00504597">
        <w:rPr>
          <w:sz w:val="22"/>
          <w:szCs w:val="22"/>
        </w:rPr>
        <w:t xml:space="preserve"> un periodo mínimo de diez años.</w:t>
      </w:r>
    </w:p>
    <w:p w:rsidR="009B0D22" w:rsidRDefault="009B0D22" w:rsidP="00A3355A">
      <w:pPr>
        <w:pStyle w:val="P"/>
        <w:rPr>
          <w:sz w:val="22"/>
          <w:szCs w:val="22"/>
        </w:rPr>
      </w:pPr>
    </w:p>
    <w:p w:rsidR="00BD3C03" w:rsidRDefault="00836A5A" w:rsidP="00BD3C03">
      <w:pPr>
        <w:pStyle w:val="H2"/>
        <w:numPr>
          <w:ilvl w:val="0"/>
          <w:numId w:val="0"/>
        </w:numPr>
      </w:pPr>
      <w:bookmarkStart w:id="13" w:name="_Toc407049278"/>
      <w:r>
        <w:lastRenderedPageBreak/>
        <w:t>Título I</w:t>
      </w:r>
      <w:r w:rsidR="00877393">
        <w:t>II</w:t>
      </w:r>
      <w:r>
        <w:t xml:space="preserve">. </w:t>
      </w:r>
      <w:r w:rsidR="00BD3C03">
        <w:t xml:space="preserve">Del </w:t>
      </w:r>
      <w:r w:rsidR="00171002">
        <w:t xml:space="preserve">régimen </w:t>
      </w:r>
      <w:r w:rsidR="00BD3C03">
        <w:t xml:space="preserve">de </w:t>
      </w:r>
      <w:r w:rsidR="00171002">
        <w:t>tarifas</w:t>
      </w:r>
      <w:bookmarkEnd w:id="13"/>
    </w:p>
    <w:p w:rsidR="00A3355A" w:rsidRPr="00A3355A" w:rsidRDefault="003B6131" w:rsidP="00A3355A">
      <w:pPr>
        <w:pStyle w:val="H3"/>
        <w:numPr>
          <w:ilvl w:val="0"/>
          <w:numId w:val="0"/>
        </w:numPr>
      </w:pPr>
      <w:bookmarkStart w:id="14" w:name="_Toc407049279"/>
      <w:r>
        <w:t>Artículo 9</w:t>
      </w:r>
      <w:r w:rsidR="0078646C">
        <w:t>.</w:t>
      </w:r>
      <w:r w:rsidR="00A3355A">
        <w:t xml:space="preserve"> Revisión de tarifas y </w:t>
      </w:r>
      <w:r w:rsidR="00171002">
        <w:t xml:space="preserve">régimen </w:t>
      </w:r>
      <w:r w:rsidR="00A3355A">
        <w:t>t</w:t>
      </w:r>
      <w:r w:rsidR="00A3355A" w:rsidRPr="00A3355A">
        <w:t>arifa</w:t>
      </w:r>
      <w:r w:rsidR="00171002">
        <w:t>rio</w:t>
      </w:r>
      <w:r w:rsidR="00A3355A" w:rsidRPr="00A3355A">
        <w:t xml:space="preserve"> específic</w:t>
      </w:r>
      <w:bookmarkEnd w:id="14"/>
      <w:r w:rsidR="00171002">
        <w:t>o</w:t>
      </w:r>
    </w:p>
    <w:p w:rsidR="00510AC1" w:rsidRPr="00504597" w:rsidRDefault="00510AC1" w:rsidP="00BD3C03">
      <w:pPr>
        <w:jc w:val="both"/>
        <w:rPr>
          <w:rFonts w:ascii="Arial" w:hAnsi="Arial" w:cs="Arial"/>
          <w:sz w:val="22"/>
          <w:szCs w:val="22"/>
        </w:rPr>
      </w:pPr>
      <w:r w:rsidRPr="00504597">
        <w:rPr>
          <w:rFonts w:ascii="Arial" w:hAnsi="Arial" w:cs="Arial"/>
          <w:sz w:val="22"/>
          <w:szCs w:val="22"/>
        </w:rPr>
        <w:t>El Ayuntamiento establecerá un precio máximo por el servicio de autotaxi a</w:t>
      </w:r>
      <w:r w:rsidR="00171002">
        <w:rPr>
          <w:rFonts w:ascii="Arial" w:hAnsi="Arial" w:cs="Arial"/>
          <w:sz w:val="22"/>
          <w:szCs w:val="22"/>
        </w:rPr>
        <w:t>ccesible</w:t>
      </w:r>
      <w:r w:rsidRPr="00504597">
        <w:rPr>
          <w:rFonts w:ascii="Arial" w:hAnsi="Arial" w:cs="Arial"/>
          <w:sz w:val="22"/>
          <w:szCs w:val="22"/>
        </w:rPr>
        <w:t xml:space="preserve"> atendiendo a la duración del mismo y su recorrido</w:t>
      </w:r>
      <w:r w:rsidR="00171002">
        <w:rPr>
          <w:rFonts w:ascii="Arial" w:hAnsi="Arial" w:cs="Arial"/>
          <w:sz w:val="22"/>
          <w:szCs w:val="22"/>
        </w:rPr>
        <w:t>, de conformidadcon</w:t>
      </w:r>
      <w:r w:rsidRPr="00504597">
        <w:rPr>
          <w:rFonts w:ascii="Arial" w:hAnsi="Arial" w:cs="Arial"/>
          <w:sz w:val="22"/>
          <w:szCs w:val="22"/>
        </w:rPr>
        <w:t xml:space="preserve"> las tarifas que se encuentren en cada momento en vigor.</w:t>
      </w:r>
    </w:p>
    <w:p w:rsidR="00510AC1" w:rsidRPr="00B651EF" w:rsidRDefault="00510AC1" w:rsidP="00BD3C03">
      <w:pPr>
        <w:jc w:val="both"/>
        <w:rPr>
          <w:rFonts w:ascii="Arial" w:hAnsi="Arial" w:cs="Arial"/>
          <w:sz w:val="22"/>
          <w:szCs w:val="22"/>
        </w:rPr>
      </w:pPr>
      <w:r w:rsidRPr="00B651EF">
        <w:rPr>
          <w:rFonts w:ascii="Arial" w:hAnsi="Arial" w:cs="Arial"/>
          <w:sz w:val="22"/>
          <w:szCs w:val="22"/>
        </w:rPr>
        <w:t>En casos excepcionales, por las características del servicio</w:t>
      </w:r>
      <w:r w:rsidR="00171002">
        <w:rPr>
          <w:rFonts w:ascii="Arial" w:hAnsi="Arial" w:cs="Arial"/>
          <w:sz w:val="22"/>
          <w:szCs w:val="22"/>
        </w:rPr>
        <w:t>,</w:t>
      </w:r>
      <w:r w:rsidRPr="00B651EF">
        <w:rPr>
          <w:rFonts w:ascii="Arial" w:hAnsi="Arial" w:cs="Arial"/>
          <w:sz w:val="22"/>
          <w:szCs w:val="22"/>
        </w:rPr>
        <w:t xml:space="preserve"> podrá establecerse una tarifa única para recorridos o servicios previamente establecidos</w:t>
      </w:r>
      <w:r w:rsidR="00D93989" w:rsidRPr="00B651EF">
        <w:rPr>
          <w:rFonts w:ascii="Arial" w:hAnsi="Arial" w:cs="Arial"/>
          <w:sz w:val="22"/>
          <w:szCs w:val="22"/>
        </w:rPr>
        <w:t>.</w:t>
      </w:r>
    </w:p>
    <w:p w:rsidR="001F3F49" w:rsidRPr="001F3F49" w:rsidRDefault="007E1B61" w:rsidP="001F3F49">
      <w:pPr>
        <w:pStyle w:val="H3"/>
        <w:numPr>
          <w:ilvl w:val="0"/>
          <w:numId w:val="0"/>
        </w:numPr>
      </w:pPr>
      <w:bookmarkStart w:id="15" w:name="_Toc407049280"/>
      <w:r>
        <w:t>Artículo 1</w:t>
      </w:r>
      <w:r w:rsidR="003B6131">
        <w:t>0</w:t>
      </w:r>
      <w:r w:rsidR="001F3F49">
        <w:t xml:space="preserve">. </w:t>
      </w:r>
      <w:bookmarkEnd w:id="15"/>
      <w:r w:rsidR="00171002">
        <w:t>Persecución y sanción de malas prácticas</w:t>
      </w:r>
    </w:p>
    <w:p w:rsidR="00A3355A" w:rsidRPr="00504597" w:rsidRDefault="00510AC1" w:rsidP="00BD3C03">
      <w:pPr>
        <w:jc w:val="both"/>
        <w:rPr>
          <w:rFonts w:ascii="Arial" w:hAnsi="Arial" w:cs="Arial"/>
          <w:sz w:val="22"/>
          <w:szCs w:val="22"/>
        </w:rPr>
      </w:pPr>
      <w:r w:rsidRPr="00504597">
        <w:rPr>
          <w:rFonts w:ascii="Arial" w:hAnsi="Arial" w:cs="Arial"/>
          <w:sz w:val="22"/>
          <w:szCs w:val="22"/>
        </w:rPr>
        <w:t xml:space="preserve">El Ayuntamiento </w:t>
      </w:r>
      <w:r w:rsidR="00C95C67" w:rsidRPr="00504597">
        <w:rPr>
          <w:rFonts w:ascii="Arial" w:hAnsi="Arial" w:cs="Arial"/>
          <w:sz w:val="22"/>
          <w:szCs w:val="22"/>
        </w:rPr>
        <w:t xml:space="preserve">perseguirá la aplicación de tarifas ilícitas y </w:t>
      </w:r>
      <w:r w:rsidR="00504597">
        <w:rPr>
          <w:rFonts w:ascii="Arial" w:hAnsi="Arial" w:cs="Arial"/>
          <w:sz w:val="22"/>
          <w:szCs w:val="22"/>
        </w:rPr>
        <w:t>aplicará</w:t>
      </w:r>
      <w:r w:rsidRPr="00504597">
        <w:rPr>
          <w:rFonts w:ascii="Arial" w:hAnsi="Arial" w:cs="Arial"/>
          <w:sz w:val="22"/>
          <w:szCs w:val="22"/>
        </w:rPr>
        <w:t xml:space="preserve"> las </w:t>
      </w:r>
      <w:r w:rsidR="00A3355A" w:rsidRPr="00504597">
        <w:rPr>
          <w:rFonts w:ascii="Arial" w:hAnsi="Arial" w:cs="Arial"/>
          <w:sz w:val="22"/>
          <w:szCs w:val="22"/>
        </w:rPr>
        <w:t>me</w:t>
      </w:r>
      <w:r w:rsidR="00C95C67" w:rsidRPr="00504597">
        <w:rPr>
          <w:rFonts w:ascii="Arial" w:hAnsi="Arial" w:cs="Arial"/>
          <w:sz w:val="22"/>
          <w:szCs w:val="22"/>
        </w:rPr>
        <w:t xml:space="preserve">didas sancionadoras </w:t>
      </w:r>
      <w:r w:rsidRPr="00504597">
        <w:rPr>
          <w:rFonts w:ascii="Arial" w:hAnsi="Arial" w:cs="Arial"/>
          <w:sz w:val="22"/>
          <w:szCs w:val="22"/>
        </w:rPr>
        <w:t>de acuerdo con su normativa para el servicio de autota</w:t>
      </w:r>
      <w:r w:rsidR="00C95C67" w:rsidRPr="00504597">
        <w:rPr>
          <w:rFonts w:ascii="Arial" w:hAnsi="Arial" w:cs="Arial"/>
          <w:sz w:val="22"/>
          <w:szCs w:val="22"/>
        </w:rPr>
        <w:t>xi.</w:t>
      </w:r>
    </w:p>
    <w:p w:rsidR="009C154D" w:rsidRDefault="009C154D" w:rsidP="009C154D">
      <w:pPr>
        <w:pStyle w:val="H2"/>
        <w:numPr>
          <w:ilvl w:val="0"/>
          <w:numId w:val="0"/>
        </w:numPr>
      </w:pPr>
      <w:bookmarkStart w:id="16" w:name="_Toc407049281"/>
      <w:r>
        <w:lastRenderedPageBreak/>
        <w:t xml:space="preserve">Título </w:t>
      </w:r>
      <w:r w:rsidR="00E24D45">
        <w:t>I</w:t>
      </w:r>
      <w:r>
        <w:t xml:space="preserve">V. De </w:t>
      </w:r>
      <w:r w:rsidRPr="000B4BC1">
        <w:t>la regulación de los horarios de trabajo y libranzas</w:t>
      </w:r>
      <w:bookmarkEnd w:id="16"/>
    </w:p>
    <w:p w:rsidR="009C154D" w:rsidRPr="00AD28B4" w:rsidRDefault="003B6131" w:rsidP="009C154D">
      <w:pPr>
        <w:pStyle w:val="H3"/>
        <w:numPr>
          <w:ilvl w:val="0"/>
          <w:numId w:val="0"/>
        </w:numPr>
      </w:pPr>
      <w:bookmarkStart w:id="17" w:name="_Toc407049282"/>
      <w:r>
        <w:t>Artículo 11</w:t>
      </w:r>
      <w:r w:rsidR="009C154D">
        <w:t xml:space="preserve">. </w:t>
      </w:r>
      <w:r w:rsidR="009C154D" w:rsidRPr="00AD28B4">
        <w:t>Horarios de trabajo y libranza</w:t>
      </w:r>
      <w:bookmarkEnd w:id="17"/>
    </w:p>
    <w:p w:rsidR="009C154D" w:rsidRPr="00504597" w:rsidRDefault="00F5650C" w:rsidP="00171002">
      <w:pPr>
        <w:jc w:val="both"/>
        <w:rPr>
          <w:rFonts w:ascii="Arial" w:hAnsi="Arial" w:cs="Arial"/>
          <w:sz w:val="22"/>
          <w:szCs w:val="22"/>
        </w:rPr>
      </w:pPr>
      <w:r w:rsidRPr="00504597">
        <w:rPr>
          <w:rFonts w:ascii="Arial" w:hAnsi="Arial" w:cs="Arial"/>
          <w:sz w:val="22"/>
          <w:szCs w:val="22"/>
        </w:rPr>
        <w:t>El Ayuntamiento</w:t>
      </w:r>
      <w:r w:rsidR="009C154D" w:rsidRPr="00504597">
        <w:rPr>
          <w:rFonts w:ascii="Arial" w:hAnsi="Arial" w:cs="Arial"/>
          <w:sz w:val="22"/>
          <w:szCs w:val="22"/>
        </w:rPr>
        <w:t xml:space="preserve">permitirá </w:t>
      </w:r>
      <w:r w:rsidRPr="00504597">
        <w:rPr>
          <w:rFonts w:ascii="Arial" w:hAnsi="Arial" w:cs="Arial"/>
          <w:sz w:val="22"/>
          <w:szCs w:val="22"/>
        </w:rPr>
        <w:t>a los titularesdel</w:t>
      </w:r>
      <w:r w:rsidR="009C154D" w:rsidRPr="00504597">
        <w:rPr>
          <w:rFonts w:ascii="Arial" w:hAnsi="Arial" w:cs="Arial"/>
          <w:sz w:val="22"/>
          <w:szCs w:val="22"/>
        </w:rPr>
        <w:t xml:space="preserve"> servicio de </w:t>
      </w:r>
      <w:r w:rsidR="005D7F23" w:rsidRPr="00504597">
        <w:rPr>
          <w:rFonts w:ascii="Arial" w:hAnsi="Arial" w:cs="Arial"/>
          <w:sz w:val="22"/>
          <w:szCs w:val="22"/>
        </w:rPr>
        <w:t xml:space="preserve">autotaxi </w:t>
      </w:r>
      <w:r w:rsidR="00171002">
        <w:rPr>
          <w:rFonts w:ascii="Arial" w:hAnsi="Arial" w:cs="Arial"/>
          <w:sz w:val="22"/>
          <w:szCs w:val="22"/>
        </w:rPr>
        <w:t>accesible</w:t>
      </w:r>
      <w:r w:rsidR="009C154D" w:rsidRPr="00504597">
        <w:rPr>
          <w:rFonts w:ascii="Arial" w:hAnsi="Arial" w:cs="Arial"/>
          <w:sz w:val="22"/>
          <w:szCs w:val="22"/>
        </w:rPr>
        <w:t xml:space="preserve"> a</w:t>
      </w:r>
      <w:r w:rsidR="009C2527" w:rsidRPr="00504597">
        <w:rPr>
          <w:rFonts w:ascii="Arial" w:hAnsi="Arial" w:cs="Arial"/>
          <w:sz w:val="22"/>
          <w:szCs w:val="22"/>
        </w:rPr>
        <w:t xml:space="preserve"> prestar</w:t>
      </w:r>
      <w:r w:rsidR="00E626C7" w:rsidRPr="00504597">
        <w:rPr>
          <w:rFonts w:ascii="Arial" w:hAnsi="Arial" w:cs="Arial"/>
          <w:sz w:val="22"/>
          <w:szCs w:val="22"/>
        </w:rPr>
        <w:t>lo</w:t>
      </w:r>
      <w:r w:rsidR="009C154D" w:rsidRPr="00504597">
        <w:rPr>
          <w:rFonts w:ascii="Arial" w:hAnsi="Arial" w:cs="Arial"/>
          <w:sz w:val="22"/>
          <w:szCs w:val="22"/>
        </w:rPr>
        <w:t>de forma opcional, sin estar obligados a realizar descansos, además de ampliar</w:t>
      </w:r>
      <w:r w:rsidR="009C2527" w:rsidRPr="00504597">
        <w:rPr>
          <w:rFonts w:ascii="Arial" w:hAnsi="Arial" w:cs="Arial"/>
          <w:sz w:val="22"/>
          <w:szCs w:val="22"/>
        </w:rPr>
        <w:t xml:space="preserve"> su servicio aunque existan</w:t>
      </w:r>
      <w:r w:rsidR="009C154D" w:rsidRPr="00504597">
        <w:rPr>
          <w:rFonts w:ascii="Arial" w:hAnsi="Arial" w:cs="Arial"/>
          <w:sz w:val="22"/>
          <w:szCs w:val="22"/>
        </w:rPr>
        <w:t xml:space="preserve"> restricciones horarias.</w:t>
      </w:r>
    </w:p>
    <w:p w:rsidR="009C154D" w:rsidRPr="00666AE4" w:rsidRDefault="003B6131" w:rsidP="00905DB6">
      <w:pPr>
        <w:pStyle w:val="H3"/>
        <w:numPr>
          <w:ilvl w:val="0"/>
          <w:numId w:val="0"/>
        </w:numPr>
      </w:pPr>
      <w:bookmarkStart w:id="18" w:name="_Toc407049283"/>
      <w:r>
        <w:t>Artículo 12</w:t>
      </w:r>
      <w:r w:rsidR="009C154D">
        <w:t>.Topes máximos de circulación</w:t>
      </w:r>
      <w:bookmarkEnd w:id="18"/>
    </w:p>
    <w:p w:rsidR="009C2527" w:rsidRDefault="009C2527" w:rsidP="00BF5634">
      <w:pPr>
        <w:jc w:val="both"/>
        <w:rPr>
          <w:rFonts w:ascii="Arial" w:hAnsi="Arial" w:cs="Arial"/>
          <w:sz w:val="22"/>
          <w:szCs w:val="22"/>
        </w:rPr>
      </w:pPr>
      <w:r w:rsidRPr="00504597">
        <w:rPr>
          <w:rFonts w:ascii="Arial" w:hAnsi="Arial" w:cs="Arial"/>
          <w:sz w:val="22"/>
          <w:szCs w:val="22"/>
        </w:rPr>
        <w:t>El Ayuntamiento eliminará</w:t>
      </w:r>
      <w:r w:rsidR="009C154D" w:rsidRPr="00504597">
        <w:rPr>
          <w:rFonts w:ascii="Arial" w:hAnsi="Arial" w:cs="Arial"/>
          <w:sz w:val="22"/>
          <w:szCs w:val="22"/>
        </w:rPr>
        <w:t>, en caso de existir, topes máximos de circulación</w:t>
      </w:r>
      <w:r w:rsidR="001C45B8" w:rsidRPr="00504597">
        <w:rPr>
          <w:rFonts w:ascii="Arial" w:hAnsi="Arial" w:cs="Arial"/>
          <w:sz w:val="22"/>
          <w:szCs w:val="22"/>
        </w:rPr>
        <w:t xml:space="preserve"> a</w:t>
      </w:r>
      <w:r w:rsidRPr="00504597">
        <w:rPr>
          <w:rFonts w:ascii="Arial" w:hAnsi="Arial" w:cs="Arial"/>
          <w:sz w:val="22"/>
          <w:szCs w:val="22"/>
        </w:rPr>
        <w:t xml:space="preserve"> los autotaxis </w:t>
      </w:r>
      <w:r w:rsidR="00171002">
        <w:rPr>
          <w:rFonts w:ascii="Arial" w:hAnsi="Arial" w:cs="Arial"/>
          <w:sz w:val="22"/>
          <w:szCs w:val="22"/>
        </w:rPr>
        <w:t>accesibles</w:t>
      </w:r>
      <w:r w:rsidRPr="00504597">
        <w:rPr>
          <w:rFonts w:ascii="Arial" w:hAnsi="Arial" w:cs="Arial"/>
          <w:sz w:val="22"/>
          <w:szCs w:val="22"/>
        </w:rPr>
        <w:t>, permitiendo</w:t>
      </w:r>
      <w:r w:rsidR="001C45B8" w:rsidRPr="00504597">
        <w:rPr>
          <w:rFonts w:ascii="Arial" w:hAnsi="Arial" w:cs="Arial"/>
          <w:sz w:val="22"/>
          <w:szCs w:val="22"/>
        </w:rPr>
        <w:t xml:space="preserve"> su circulación</w:t>
      </w:r>
      <w:r w:rsidR="009C154D" w:rsidRPr="00504597">
        <w:rPr>
          <w:rFonts w:ascii="Arial" w:hAnsi="Arial" w:cs="Arial"/>
          <w:sz w:val="22"/>
          <w:szCs w:val="22"/>
        </w:rPr>
        <w:t xml:space="preserve"> las</w:t>
      </w:r>
      <w:r w:rsidR="001C45B8" w:rsidRPr="00504597">
        <w:rPr>
          <w:rFonts w:ascii="Arial" w:hAnsi="Arial" w:cs="Arial"/>
          <w:sz w:val="22"/>
          <w:szCs w:val="22"/>
        </w:rPr>
        <w:t xml:space="preserve">veinticuatro </w:t>
      </w:r>
      <w:r w:rsidR="009C154D" w:rsidRPr="00504597">
        <w:rPr>
          <w:rFonts w:ascii="Arial" w:hAnsi="Arial" w:cs="Arial"/>
          <w:sz w:val="22"/>
          <w:szCs w:val="22"/>
        </w:rPr>
        <w:t>horas</w:t>
      </w:r>
      <w:r>
        <w:rPr>
          <w:rFonts w:ascii="Arial" w:hAnsi="Arial" w:cs="Arial"/>
          <w:sz w:val="22"/>
          <w:szCs w:val="22"/>
        </w:rPr>
        <w:t xml:space="preserve">del </w:t>
      </w:r>
      <w:r w:rsidR="001C45B8">
        <w:rPr>
          <w:rFonts w:ascii="Arial" w:hAnsi="Arial" w:cs="Arial"/>
          <w:sz w:val="22"/>
          <w:szCs w:val="22"/>
        </w:rPr>
        <w:t>día</w:t>
      </w:r>
      <w:r w:rsidR="00504597">
        <w:rPr>
          <w:rFonts w:ascii="Arial" w:hAnsi="Arial" w:cs="Arial"/>
          <w:sz w:val="22"/>
          <w:szCs w:val="22"/>
        </w:rPr>
        <w:t>.</w:t>
      </w:r>
    </w:p>
    <w:p w:rsidR="00BF5634" w:rsidRPr="00504597" w:rsidRDefault="00BF42E0" w:rsidP="00BF5634">
      <w:pPr>
        <w:jc w:val="both"/>
        <w:rPr>
          <w:rFonts w:ascii="Arial" w:hAnsi="Arial" w:cs="Arial"/>
          <w:bCs/>
          <w:sz w:val="22"/>
          <w:szCs w:val="22"/>
        </w:rPr>
      </w:pPr>
      <w:r w:rsidRPr="00504597">
        <w:rPr>
          <w:rFonts w:ascii="Arial" w:hAnsi="Arial" w:cs="Arial"/>
          <w:sz w:val="22"/>
          <w:szCs w:val="22"/>
        </w:rPr>
        <w:t xml:space="preserve">En </w:t>
      </w:r>
      <w:r w:rsidR="009C2527" w:rsidRPr="00504597">
        <w:rPr>
          <w:rFonts w:ascii="Arial" w:hAnsi="Arial" w:cs="Arial"/>
          <w:sz w:val="22"/>
          <w:szCs w:val="22"/>
        </w:rPr>
        <w:t>todo caso</w:t>
      </w:r>
      <w:r w:rsidRPr="00504597">
        <w:rPr>
          <w:rFonts w:ascii="Arial" w:hAnsi="Arial" w:cs="Arial"/>
          <w:sz w:val="22"/>
          <w:szCs w:val="22"/>
        </w:rPr>
        <w:t xml:space="preserve">, </w:t>
      </w:r>
      <w:r w:rsidR="00BF5634" w:rsidRPr="00504597">
        <w:rPr>
          <w:rFonts w:ascii="Arial" w:hAnsi="Arial" w:cs="Arial"/>
          <w:sz w:val="22"/>
          <w:szCs w:val="22"/>
        </w:rPr>
        <w:t>e</w:t>
      </w:r>
      <w:r w:rsidR="00BF5634" w:rsidRPr="00504597">
        <w:rPr>
          <w:rFonts w:ascii="Arial" w:hAnsi="Arial" w:cs="Arial"/>
          <w:bCs/>
          <w:sz w:val="22"/>
          <w:szCs w:val="22"/>
        </w:rPr>
        <w:t xml:space="preserve">l número de autotaxis </w:t>
      </w:r>
      <w:r w:rsidR="00171002">
        <w:rPr>
          <w:rFonts w:ascii="Arial" w:hAnsi="Arial" w:cs="Arial"/>
          <w:bCs/>
          <w:sz w:val="22"/>
          <w:szCs w:val="22"/>
        </w:rPr>
        <w:t>accesibles</w:t>
      </w:r>
      <w:r w:rsidR="00BF5634" w:rsidRPr="00504597">
        <w:rPr>
          <w:rFonts w:ascii="Arial" w:hAnsi="Arial" w:cs="Arial"/>
          <w:bCs/>
          <w:sz w:val="22"/>
          <w:szCs w:val="22"/>
        </w:rPr>
        <w:t xml:space="preserve"> disponibles en cualquier horario siempre será de un 5</w:t>
      </w:r>
      <w:r w:rsidR="00171002">
        <w:rPr>
          <w:rFonts w:ascii="Arial" w:hAnsi="Arial" w:cs="Arial"/>
          <w:bCs/>
          <w:sz w:val="22"/>
          <w:szCs w:val="22"/>
        </w:rPr>
        <w:t xml:space="preserve"> por ciento o fracción </w:t>
      </w:r>
      <w:r w:rsidR="00BF5634" w:rsidRPr="00504597">
        <w:rPr>
          <w:rFonts w:ascii="Arial" w:hAnsi="Arial" w:cs="Arial"/>
          <w:bCs/>
          <w:sz w:val="22"/>
          <w:szCs w:val="22"/>
        </w:rPr>
        <w:t>de la flota total</w:t>
      </w:r>
      <w:r w:rsidR="001C45B8" w:rsidRPr="00504597">
        <w:rPr>
          <w:rFonts w:ascii="Arial" w:hAnsi="Arial" w:cs="Arial"/>
          <w:bCs/>
          <w:sz w:val="22"/>
          <w:szCs w:val="22"/>
        </w:rPr>
        <w:t xml:space="preserve"> de autotaxis existentes</w:t>
      </w:r>
      <w:r w:rsidR="00BF5634" w:rsidRPr="00504597">
        <w:rPr>
          <w:rFonts w:ascii="Arial" w:hAnsi="Arial" w:cs="Arial"/>
          <w:bCs/>
          <w:sz w:val="22"/>
          <w:szCs w:val="22"/>
        </w:rPr>
        <w:t>.</w:t>
      </w:r>
    </w:p>
    <w:p w:rsidR="009C2527" w:rsidRPr="00504597" w:rsidRDefault="009C2527" w:rsidP="00BF5634">
      <w:pPr>
        <w:jc w:val="both"/>
        <w:rPr>
          <w:rFonts w:ascii="Arial" w:hAnsi="Arial" w:cs="Arial"/>
          <w:sz w:val="22"/>
          <w:szCs w:val="22"/>
        </w:rPr>
      </w:pPr>
      <w:r w:rsidRPr="00504597">
        <w:rPr>
          <w:rFonts w:ascii="Arial" w:hAnsi="Arial" w:cs="Arial"/>
          <w:bCs/>
          <w:sz w:val="22"/>
          <w:szCs w:val="22"/>
        </w:rPr>
        <w:t>El Ayuntamiento establecerá</w:t>
      </w:r>
      <w:r w:rsidR="001C45B8" w:rsidRPr="00504597">
        <w:rPr>
          <w:rFonts w:ascii="Arial" w:hAnsi="Arial" w:cs="Arial"/>
          <w:bCs/>
          <w:sz w:val="22"/>
          <w:szCs w:val="22"/>
        </w:rPr>
        <w:t>,</w:t>
      </w:r>
      <w:r w:rsidRPr="00504597">
        <w:rPr>
          <w:rFonts w:ascii="Arial" w:hAnsi="Arial" w:cs="Arial"/>
          <w:bCs/>
          <w:sz w:val="22"/>
          <w:szCs w:val="22"/>
        </w:rPr>
        <w:t xml:space="preserve"> con una periodicidad trimestral</w:t>
      </w:r>
      <w:r w:rsidR="001C45B8" w:rsidRPr="00504597">
        <w:rPr>
          <w:rFonts w:ascii="Arial" w:hAnsi="Arial" w:cs="Arial"/>
          <w:bCs/>
          <w:sz w:val="22"/>
          <w:szCs w:val="22"/>
        </w:rPr>
        <w:t>,</w:t>
      </w:r>
      <w:r w:rsidRPr="00504597">
        <w:rPr>
          <w:rFonts w:ascii="Arial" w:hAnsi="Arial" w:cs="Arial"/>
          <w:bCs/>
          <w:sz w:val="22"/>
          <w:szCs w:val="22"/>
        </w:rPr>
        <w:t xml:space="preserve"> los horarios de los autotaxis </w:t>
      </w:r>
      <w:r w:rsidR="00171002">
        <w:rPr>
          <w:rFonts w:ascii="Arial" w:hAnsi="Arial" w:cs="Arial"/>
          <w:bCs/>
          <w:sz w:val="22"/>
          <w:szCs w:val="22"/>
        </w:rPr>
        <w:t xml:space="preserve">accesibles </w:t>
      </w:r>
      <w:r w:rsidRPr="00504597">
        <w:rPr>
          <w:rFonts w:ascii="Arial" w:hAnsi="Arial" w:cs="Arial"/>
          <w:bCs/>
          <w:sz w:val="22"/>
          <w:szCs w:val="22"/>
        </w:rPr>
        <w:t xml:space="preserve">a fin de garantizar el cumplimiento de la obligación de disponibilidad </w:t>
      </w:r>
      <w:r w:rsidR="001C45B8" w:rsidRPr="00504597">
        <w:rPr>
          <w:rFonts w:ascii="Arial" w:hAnsi="Arial" w:cs="Arial"/>
          <w:bCs/>
          <w:sz w:val="22"/>
          <w:szCs w:val="22"/>
        </w:rPr>
        <w:t>anteriormente</w:t>
      </w:r>
      <w:r w:rsidRPr="00504597">
        <w:rPr>
          <w:rFonts w:ascii="Arial" w:hAnsi="Arial" w:cs="Arial"/>
          <w:bCs/>
          <w:sz w:val="22"/>
          <w:szCs w:val="22"/>
        </w:rPr>
        <w:t xml:space="preserve"> referida</w:t>
      </w:r>
      <w:r w:rsidR="00171002">
        <w:rPr>
          <w:rFonts w:ascii="Arial" w:hAnsi="Arial" w:cs="Arial"/>
          <w:bCs/>
          <w:sz w:val="22"/>
          <w:szCs w:val="22"/>
        </w:rPr>
        <w:t>.</w:t>
      </w:r>
    </w:p>
    <w:p w:rsidR="009C154D" w:rsidRPr="00A3355A" w:rsidRDefault="003B6131" w:rsidP="009C154D">
      <w:pPr>
        <w:pStyle w:val="H3"/>
        <w:numPr>
          <w:ilvl w:val="0"/>
          <w:numId w:val="0"/>
        </w:numPr>
      </w:pPr>
      <w:bookmarkStart w:id="19" w:name="_Toc280196819"/>
      <w:bookmarkStart w:id="20" w:name="_Toc407049284"/>
      <w:r>
        <w:t>Artículo 13</w:t>
      </w:r>
      <w:r w:rsidR="009C154D" w:rsidRPr="00A3355A">
        <w:t xml:space="preserve">. Eliminación de la suspensión temporal de la actividad de las licencias para el </w:t>
      </w:r>
      <w:r w:rsidR="00171002">
        <w:t>a</w:t>
      </w:r>
      <w:r w:rsidR="005D7F23">
        <w:t xml:space="preserve">utotaxi </w:t>
      </w:r>
      <w:bookmarkEnd w:id="19"/>
      <w:bookmarkEnd w:id="20"/>
      <w:r w:rsidR="00171002">
        <w:t>accesible</w:t>
      </w:r>
    </w:p>
    <w:p w:rsidR="009C154D" w:rsidRPr="0072672A" w:rsidRDefault="009C2527" w:rsidP="009C154D">
      <w:pPr>
        <w:jc w:val="both"/>
        <w:rPr>
          <w:rFonts w:ascii="Arial" w:hAnsi="Arial" w:cs="Arial"/>
          <w:sz w:val="22"/>
          <w:szCs w:val="22"/>
        </w:rPr>
      </w:pPr>
      <w:r w:rsidRPr="0072672A">
        <w:rPr>
          <w:rFonts w:ascii="Arial" w:hAnsi="Arial" w:cs="Arial"/>
          <w:sz w:val="22"/>
          <w:szCs w:val="22"/>
        </w:rPr>
        <w:t>El Ayuntamiento</w:t>
      </w:r>
      <w:r w:rsidR="00834503" w:rsidRPr="0072672A">
        <w:rPr>
          <w:rFonts w:ascii="Arial" w:hAnsi="Arial" w:cs="Arial"/>
          <w:sz w:val="22"/>
          <w:szCs w:val="22"/>
        </w:rPr>
        <w:t xml:space="preserve"> eliminará</w:t>
      </w:r>
      <w:r w:rsidR="001C45B8" w:rsidRPr="0072672A">
        <w:rPr>
          <w:rFonts w:ascii="Arial" w:hAnsi="Arial" w:cs="Arial"/>
          <w:sz w:val="22"/>
          <w:szCs w:val="22"/>
        </w:rPr>
        <w:t>, si existiese,</w:t>
      </w:r>
      <w:r w:rsidR="009C154D" w:rsidRPr="0072672A">
        <w:rPr>
          <w:rFonts w:ascii="Arial" w:hAnsi="Arial" w:cs="Arial"/>
          <w:sz w:val="22"/>
          <w:szCs w:val="22"/>
        </w:rPr>
        <w:t xml:space="preserve"> la suspensión temporal-estacional de la actividad de las licencias</w:t>
      </w:r>
      <w:r w:rsidR="00D42210" w:rsidRPr="0072672A">
        <w:rPr>
          <w:rFonts w:ascii="Arial" w:hAnsi="Arial" w:cs="Arial"/>
          <w:sz w:val="22"/>
          <w:szCs w:val="22"/>
        </w:rPr>
        <w:t xml:space="preserve">para los autotaxis </w:t>
      </w:r>
      <w:r w:rsidR="00171002">
        <w:rPr>
          <w:rFonts w:ascii="Arial" w:hAnsi="Arial" w:cs="Arial"/>
          <w:sz w:val="22"/>
          <w:szCs w:val="22"/>
        </w:rPr>
        <w:t>accesibles</w:t>
      </w:r>
      <w:r w:rsidR="001C45B8" w:rsidRPr="0072672A">
        <w:rPr>
          <w:rFonts w:ascii="Arial" w:hAnsi="Arial" w:cs="Arial"/>
          <w:sz w:val="22"/>
          <w:szCs w:val="22"/>
        </w:rPr>
        <w:t>.</w:t>
      </w:r>
      <w:r w:rsidR="00171002">
        <w:rPr>
          <w:rFonts w:ascii="Arial" w:hAnsi="Arial" w:cs="Arial"/>
          <w:sz w:val="22"/>
          <w:szCs w:val="22"/>
        </w:rPr>
        <w:t xml:space="preserve">De igual modo, </w:t>
      </w:r>
      <w:r w:rsidR="00834503" w:rsidRPr="0072672A">
        <w:rPr>
          <w:rFonts w:ascii="Arial" w:hAnsi="Arial" w:cs="Arial"/>
          <w:sz w:val="22"/>
          <w:szCs w:val="22"/>
        </w:rPr>
        <w:t>eliminará</w:t>
      </w:r>
      <w:r w:rsidR="009C154D" w:rsidRPr="0072672A">
        <w:rPr>
          <w:rFonts w:ascii="Arial" w:hAnsi="Arial" w:cs="Arial"/>
          <w:sz w:val="22"/>
          <w:szCs w:val="22"/>
        </w:rPr>
        <w:t xml:space="preserve"> la prohibición de no poder trabajar </w:t>
      </w:r>
      <w:r w:rsidR="001C45B8" w:rsidRPr="0072672A">
        <w:rPr>
          <w:rFonts w:ascii="Arial" w:hAnsi="Arial" w:cs="Arial"/>
          <w:sz w:val="22"/>
          <w:szCs w:val="22"/>
        </w:rPr>
        <w:t xml:space="preserve">según la </w:t>
      </w:r>
      <w:r w:rsidR="009C154D" w:rsidRPr="0072672A">
        <w:rPr>
          <w:rFonts w:ascii="Arial" w:hAnsi="Arial" w:cs="Arial"/>
          <w:sz w:val="22"/>
          <w:szCs w:val="22"/>
        </w:rPr>
        <w:t>nume</w:t>
      </w:r>
      <w:r w:rsidR="00834503" w:rsidRPr="0072672A">
        <w:rPr>
          <w:rFonts w:ascii="Arial" w:hAnsi="Arial" w:cs="Arial"/>
          <w:sz w:val="22"/>
          <w:szCs w:val="22"/>
        </w:rPr>
        <w:t xml:space="preserve">ración de </w:t>
      </w:r>
      <w:r w:rsidR="001C45B8" w:rsidRPr="00C77050">
        <w:rPr>
          <w:rFonts w:ascii="Arial" w:hAnsi="Arial" w:cs="Arial"/>
          <w:sz w:val="22"/>
          <w:szCs w:val="22"/>
        </w:rPr>
        <w:t xml:space="preserve">la </w:t>
      </w:r>
      <w:r w:rsidR="00834503" w:rsidRPr="00C77050">
        <w:rPr>
          <w:rFonts w:ascii="Arial" w:hAnsi="Arial" w:cs="Arial"/>
          <w:sz w:val="22"/>
          <w:szCs w:val="22"/>
        </w:rPr>
        <w:t xml:space="preserve">licencia </w:t>
      </w:r>
      <w:r w:rsidR="00774651" w:rsidRPr="00C77050">
        <w:rPr>
          <w:rFonts w:ascii="Arial" w:hAnsi="Arial" w:cs="Arial"/>
          <w:sz w:val="22"/>
          <w:szCs w:val="22"/>
        </w:rPr>
        <w:t xml:space="preserve">o matrícula </w:t>
      </w:r>
      <w:r w:rsidR="00834503" w:rsidRPr="0072672A">
        <w:rPr>
          <w:rFonts w:ascii="Arial" w:hAnsi="Arial" w:cs="Arial"/>
          <w:sz w:val="22"/>
          <w:szCs w:val="22"/>
        </w:rPr>
        <w:t>en caso de producirse</w:t>
      </w:r>
      <w:r w:rsidR="001C45B8" w:rsidRPr="0072672A">
        <w:rPr>
          <w:rFonts w:ascii="Arial" w:hAnsi="Arial" w:cs="Arial"/>
          <w:sz w:val="22"/>
          <w:szCs w:val="22"/>
        </w:rPr>
        <w:t>.</w:t>
      </w:r>
    </w:p>
    <w:p w:rsidR="009C154D" w:rsidRPr="00BD3C03" w:rsidRDefault="009C154D" w:rsidP="00BD3C03">
      <w:pPr>
        <w:jc w:val="both"/>
        <w:rPr>
          <w:rFonts w:ascii="Arial" w:hAnsi="Arial" w:cs="Arial"/>
          <w:sz w:val="22"/>
          <w:szCs w:val="22"/>
        </w:rPr>
      </w:pPr>
    </w:p>
    <w:p w:rsidR="003A31BC" w:rsidRPr="0072672A" w:rsidRDefault="006F200D" w:rsidP="00BD3C03">
      <w:pPr>
        <w:pStyle w:val="H2"/>
        <w:numPr>
          <w:ilvl w:val="0"/>
          <w:numId w:val="0"/>
        </w:numPr>
      </w:pPr>
      <w:bookmarkStart w:id="21" w:name="_Toc407049285"/>
      <w:r w:rsidRPr="0072672A">
        <w:lastRenderedPageBreak/>
        <w:t xml:space="preserve">Título </w:t>
      </w:r>
      <w:r w:rsidR="00E41C0F" w:rsidRPr="0072672A">
        <w:t>V</w:t>
      </w:r>
      <w:r w:rsidR="00BD3C03" w:rsidRPr="0072672A">
        <w:t xml:space="preserve">. </w:t>
      </w:r>
      <w:r w:rsidR="00836A5A" w:rsidRPr="0072672A">
        <w:t>D</w:t>
      </w:r>
      <w:r w:rsidR="00124BC2" w:rsidRPr="0072672A">
        <w:t>e las características técnica</w:t>
      </w:r>
      <w:r w:rsidR="008E2506">
        <w:t>s</w:t>
      </w:r>
      <w:r w:rsidR="00124BC2" w:rsidRPr="0072672A">
        <w:t>,</w:t>
      </w:r>
      <w:r w:rsidR="00836A5A" w:rsidRPr="0072672A">
        <w:t xml:space="preserve"> condiciones de los vehículos</w:t>
      </w:r>
      <w:r w:rsidR="00124BC2" w:rsidRPr="0072672A">
        <w:t xml:space="preserve"> y homologación</w:t>
      </w:r>
      <w:bookmarkEnd w:id="21"/>
    </w:p>
    <w:p w:rsidR="007672D7" w:rsidRPr="007672D7" w:rsidRDefault="007672D7" w:rsidP="007672D7">
      <w:pPr>
        <w:pStyle w:val="H3"/>
        <w:numPr>
          <w:ilvl w:val="0"/>
          <w:numId w:val="0"/>
        </w:numPr>
      </w:pPr>
      <w:bookmarkStart w:id="22" w:name="_Toc407049286"/>
      <w:r w:rsidRPr="007672D7">
        <w:t>Art</w:t>
      </w:r>
      <w:r w:rsidR="003B6131">
        <w:t>ículo 14</w:t>
      </w:r>
      <w:r w:rsidR="00BA1761">
        <w:t>.</w:t>
      </w:r>
      <w:r w:rsidRPr="007672D7">
        <w:t>Normas generales</w:t>
      </w:r>
      <w:bookmarkEnd w:id="22"/>
    </w:p>
    <w:p w:rsidR="001F3F49" w:rsidRDefault="003F2F35" w:rsidP="007672D7">
      <w:pPr>
        <w:pStyle w:val="P"/>
        <w:rPr>
          <w:sz w:val="22"/>
          <w:szCs w:val="22"/>
        </w:rPr>
      </w:pPr>
      <w:r w:rsidRPr="003F2F35">
        <w:rPr>
          <w:sz w:val="22"/>
          <w:szCs w:val="22"/>
        </w:rPr>
        <w:t xml:space="preserve">Los vehículos </w:t>
      </w:r>
      <w:r w:rsidR="00A45286">
        <w:rPr>
          <w:sz w:val="22"/>
          <w:szCs w:val="22"/>
        </w:rPr>
        <w:t xml:space="preserve">que presten </w:t>
      </w:r>
      <w:r w:rsidR="00A45286" w:rsidRPr="0072672A">
        <w:rPr>
          <w:sz w:val="22"/>
          <w:szCs w:val="22"/>
        </w:rPr>
        <w:t xml:space="preserve">servicio </w:t>
      </w:r>
      <w:r w:rsidR="00C95C67" w:rsidRPr="0072672A">
        <w:rPr>
          <w:sz w:val="22"/>
          <w:szCs w:val="22"/>
        </w:rPr>
        <w:t xml:space="preserve">de </w:t>
      </w:r>
      <w:r w:rsidR="00D93989" w:rsidRPr="0072672A">
        <w:rPr>
          <w:sz w:val="22"/>
          <w:szCs w:val="22"/>
        </w:rPr>
        <w:t>a</w:t>
      </w:r>
      <w:r w:rsidR="005D7F23" w:rsidRPr="0072672A">
        <w:rPr>
          <w:sz w:val="22"/>
          <w:szCs w:val="22"/>
        </w:rPr>
        <w:t xml:space="preserve">utotaxi </w:t>
      </w:r>
      <w:r w:rsidRPr="003F2F35">
        <w:rPr>
          <w:sz w:val="22"/>
          <w:szCs w:val="22"/>
        </w:rPr>
        <w:t>y que se quieran calificar de accesibles, para poder transportar personas con discapacidad, deberán satisfacer los requisitos recogidos en la Norma UNE 26.494</w:t>
      </w:r>
      <w:r w:rsidR="00757413">
        <w:rPr>
          <w:sz w:val="22"/>
          <w:szCs w:val="22"/>
        </w:rPr>
        <w:t>:</w:t>
      </w:r>
      <w:r w:rsidRPr="003F2F35">
        <w:rPr>
          <w:sz w:val="22"/>
          <w:szCs w:val="22"/>
        </w:rPr>
        <w:t>20</w:t>
      </w:r>
      <w:r w:rsidR="00757413">
        <w:rPr>
          <w:sz w:val="22"/>
          <w:szCs w:val="22"/>
        </w:rPr>
        <w:t>1</w:t>
      </w:r>
      <w:r w:rsidRPr="003F2F35">
        <w:rPr>
          <w:sz w:val="22"/>
          <w:szCs w:val="22"/>
        </w:rPr>
        <w:t>4 y sus posteriores modificaciones.</w:t>
      </w:r>
      <w:r w:rsidR="007672D7" w:rsidRPr="007672D7">
        <w:rPr>
          <w:sz w:val="22"/>
          <w:szCs w:val="22"/>
        </w:rPr>
        <w:t xml:space="preserve">Cada licencia de </w:t>
      </w:r>
      <w:r w:rsidR="00C95C67">
        <w:rPr>
          <w:sz w:val="22"/>
          <w:szCs w:val="22"/>
        </w:rPr>
        <w:t>a</w:t>
      </w:r>
      <w:r w:rsidR="005D7F23">
        <w:rPr>
          <w:sz w:val="22"/>
          <w:szCs w:val="22"/>
        </w:rPr>
        <w:t xml:space="preserve">utotaxi </w:t>
      </w:r>
      <w:r w:rsidR="003A44A8">
        <w:rPr>
          <w:sz w:val="22"/>
          <w:szCs w:val="22"/>
        </w:rPr>
        <w:t>accesible</w:t>
      </w:r>
      <w:r w:rsidR="007672D7" w:rsidRPr="007672D7">
        <w:rPr>
          <w:sz w:val="22"/>
          <w:szCs w:val="22"/>
        </w:rPr>
        <w:t xml:space="preserve"> tendrá afecto un concreto vehículo matriculado y habilitado para circular</w:t>
      </w:r>
      <w:r w:rsidR="003A44A8">
        <w:rPr>
          <w:sz w:val="22"/>
          <w:szCs w:val="22"/>
        </w:rPr>
        <w:t>,</w:t>
      </w:r>
      <w:r w:rsidR="007672D7" w:rsidRPr="007672D7">
        <w:rPr>
          <w:sz w:val="22"/>
          <w:szCs w:val="22"/>
        </w:rPr>
        <w:t xml:space="preserve"> que correspond</w:t>
      </w:r>
      <w:r w:rsidR="003A44A8">
        <w:rPr>
          <w:sz w:val="22"/>
          <w:szCs w:val="22"/>
        </w:rPr>
        <w:t>erá</w:t>
      </w:r>
      <w:r w:rsidR="007672D7" w:rsidRPr="007672D7">
        <w:rPr>
          <w:sz w:val="22"/>
          <w:szCs w:val="22"/>
        </w:rPr>
        <w:t xml:space="preserve"> a uno de los modelos autorizados.</w:t>
      </w:r>
      <w:r w:rsidR="00C95C67">
        <w:rPr>
          <w:sz w:val="22"/>
          <w:szCs w:val="22"/>
        </w:rPr>
        <w:t xml:space="preserve"> En los </w:t>
      </w:r>
      <w:r w:rsidR="003A44A8">
        <w:rPr>
          <w:sz w:val="22"/>
          <w:szCs w:val="22"/>
        </w:rPr>
        <w:t>A</w:t>
      </w:r>
      <w:r w:rsidR="00C95C67">
        <w:rPr>
          <w:sz w:val="22"/>
          <w:szCs w:val="22"/>
        </w:rPr>
        <w:t xml:space="preserve">nexos I y II </w:t>
      </w:r>
      <w:r w:rsidR="00530DAC">
        <w:rPr>
          <w:sz w:val="22"/>
          <w:szCs w:val="22"/>
        </w:rPr>
        <w:t xml:space="preserve">se </w:t>
      </w:r>
      <w:r w:rsidR="003A44A8">
        <w:rPr>
          <w:sz w:val="22"/>
          <w:szCs w:val="22"/>
        </w:rPr>
        <w:t>contienen</w:t>
      </w:r>
      <w:r w:rsidR="00530DAC">
        <w:rPr>
          <w:sz w:val="22"/>
          <w:szCs w:val="22"/>
        </w:rPr>
        <w:t xml:space="preserve"> los parámetros técni</w:t>
      </w:r>
      <w:r w:rsidR="00763B83">
        <w:rPr>
          <w:sz w:val="22"/>
          <w:szCs w:val="22"/>
        </w:rPr>
        <w:t xml:space="preserve">cos </w:t>
      </w:r>
      <w:r w:rsidR="003A44A8">
        <w:rPr>
          <w:sz w:val="22"/>
          <w:szCs w:val="22"/>
        </w:rPr>
        <w:t xml:space="preserve">que han de </w:t>
      </w:r>
      <w:r w:rsidR="00763B83">
        <w:rPr>
          <w:sz w:val="22"/>
          <w:szCs w:val="22"/>
        </w:rPr>
        <w:t xml:space="preserve">cumplir por los autotaxis </w:t>
      </w:r>
      <w:r w:rsidR="003A44A8">
        <w:rPr>
          <w:sz w:val="22"/>
          <w:szCs w:val="22"/>
        </w:rPr>
        <w:t>accesibles</w:t>
      </w:r>
      <w:r w:rsidR="00530DAC">
        <w:rPr>
          <w:sz w:val="22"/>
          <w:szCs w:val="22"/>
        </w:rPr>
        <w:t>.</w:t>
      </w:r>
    </w:p>
    <w:p w:rsidR="0078646C" w:rsidRPr="0078646C" w:rsidRDefault="003B6131" w:rsidP="0078646C">
      <w:pPr>
        <w:pStyle w:val="H3"/>
        <w:numPr>
          <w:ilvl w:val="0"/>
          <w:numId w:val="0"/>
        </w:numPr>
      </w:pPr>
      <w:bookmarkStart w:id="23" w:name="_Toc407049287"/>
      <w:r>
        <w:t>Artículo 15</w:t>
      </w:r>
      <w:r w:rsidR="0078646C">
        <w:t xml:space="preserve">. </w:t>
      </w:r>
      <w:r w:rsidR="0078646C" w:rsidRPr="0078646C">
        <w:t>Requisitos para la homologación</w:t>
      </w:r>
      <w:bookmarkEnd w:id="23"/>
    </w:p>
    <w:p w:rsidR="00763B83" w:rsidRPr="0072672A" w:rsidRDefault="00763B83" w:rsidP="003A31BC">
      <w:pPr>
        <w:pStyle w:val="P"/>
        <w:rPr>
          <w:strike/>
          <w:sz w:val="22"/>
          <w:szCs w:val="22"/>
        </w:rPr>
      </w:pPr>
      <w:r>
        <w:rPr>
          <w:sz w:val="22"/>
          <w:szCs w:val="22"/>
        </w:rPr>
        <w:t>ElAyuntamiento requerirá las certificaciones necesarias de</w:t>
      </w:r>
      <w:r w:rsidR="00774651">
        <w:rPr>
          <w:sz w:val="22"/>
          <w:szCs w:val="22"/>
        </w:rPr>
        <w:t xml:space="preserve"> homologación del vehículo</w:t>
      </w:r>
      <w:r w:rsidR="00774651" w:rsidRPr="00C77050">
        <w:rPr>
          <w:sz w:val="22"/>
          <w:szCs w:val="22"/>
        </w:rPr>
        <w:t>auto</w:t>
      </w:r>
      <w:r w:rsidRPr="00C77050">
        <w:rPr>
          <w:sz w:val="22"/>
          <w:szCs w:val="22"/>
        </w:rPr>
        <w:t xml:space="preserve">taxi </w:t>
      </w:r>
      <w:r w:rsidR="003A44A8">
        <w:rPr>
          <w:sz w:val="22"/>
          <w:szCs w:val="22"/>
        </w:rPr>
        <w:t>accesible</w:t>
      </w:r>
      <w:r>
        <w:rPr>
          <w:sz w:val="22"/>
          <w:szCs w:val="22"/>
        </w:rPr>
        <w:t xml:space="preserve"> y, que </w:t>
      </w:r>
      <w:r w:rsidRPr="0072672A">
        <w:rPr>
          <w:sz w:val="22"/>
          <w:szCs w:val="22"/>
        </w:rPr>
        <w:t>consiste</w:t>
      </w:r>
      <w:r w:rsidR="00043960" w:rsidRPr="0072672A">
        <w:rPr>
          <w:sz w:val="22"/>
          <w:szCs w:val="22"/>
        </w:rPr>
        <w:t>n</w:t>
      </w:r>
      <w:r>
        <w:rPr>
          <w:sz w:val="22"/>
          <w:szCs w:val="22"/>
        </w:rPr>
        <w:t xml:space="preserve">en </w:t>
      </w:r>
      <w:r w:rsidRPr="001F3F49">
        <w:rPr>
          <w:sz w:val="22"/>
          <w:szCs w:val="22"/>
        </w:rPr>
        <w:t>que el fabricante aporte certificados de autorización para la ad</w:t>
      </w:r>
      <w:r>
        <w:rPr>
          <w:sz w:val="22"/>
          <w:szCs w:val="22"/>
        </w:rPr>
        <w:t>aptación, que la empresa trans</w:t>
      </w:r>
      <w:r w:rsidRPr="001F3F49">
        <w:rPr>
          <w:sz w:val="22"/>
          <w:szCs w:val="22"/>
        </w:rPr>
        <w:t>formadora o adaptadora aporte certificad</w:t>
      </w:r>
      <w:r>
        <w:rPr>
          <w:sz w:val="22"/>
          <w:szCs w:val="22"/>
        </w:rPr>
        <w:t xml:space="preserve">os de los productos utilizados y los </w:t>
      </w:r>
      <w:r w:rsidRPr="001F3F49">
        <w:rPr>
          <w:sz w:val="22"/>
          <w:szCs w:val="22"/>
        </w:rPr>
        <w:t xml:space="preserve">certificados de instalación, estudios de seguridad y homologación ante </w:t>
      </w:r>
      <w:r>
        <w:rPr>
          <w:sz w:val="22"/>
          <w:szCs w:val="22"/>
        </w:rPr>
        <w:t>una sede de la Inspección Técnica de Vehículos</w:t>
      </w:r>
      <w:r w:rsidRPr="001F3F49">
        <w:rPr>
          <w:sz w:val="22"/>
          <w:szCs w:val="22"/>
        </w:rPr>
        <w:t>, reg</w:t>
      </w:r>
      <w:r w:rsidR="003A44A8">
        <w:rPr>
          <w:sz w:val="22"/>
          <w:szCs w:val="22"/>
        </w:rPr>
        <w:t>u</w:t>
      </w:r>
      <w:r w:rsidRPr="001F3F49">
        <w:rPr>
          <w:sz w:val="22"/>
          <w:szCs w:val="22"/>
        </w:rPr>
        <w:t>ladas</w:t>
      </w:r>
      <w:r>
        <w:rPr>
          <w:sz w:val="22"/>
          <w:szCs w:val="22"/>
        </w:rPr>
        <w:t xml:space="preserve"> por l</w:t>
      </w:r>
      <w:r w:rsidR="003A44A8">
        <w:rPr>
          <w:sz w:val="22"/>
          <w:szCs w:val="22"/>
        </w:rPr>
        <w:t>aAutoridad administrativa competente en materia de i</w:t>
      </w:r>
      <w:r>
        <w:rPr>
          <w:sz w:val="22"/>
          <w:szCs w:val="22"/>
        </w:rPr>
        <w:t>ndustria,para poder tramitar la puesta en circulación del vehículo.</w:t>
      </w:r>
    </w:p>
    <w:p w:rsidR="00EB7704" w:rsidRDefault="00BA7E29" w:rsidP="003A31BC">
      <w:pPr>
        <w:pStyle w:val="P"/>
        <w:rPr>
          <w:sz w:val="22"/>
          <w:szCs w:val="22"/>
        </w:rPr>
      </w:pPr>
      <w:r w:rsidRPr="00BA7E29">
        <w:rPr>
          <w:sz w:val="22"/>
          <w:szCs w:val="22"/>
        </w:rPr>
        <w:t xml:space="preserve">En la homologación de estos vehículos, </w:t>
      </w:r>
      <w:r w:rsidR="009C154D">
        <w:rPr>
          <w:sz w:val="22"/>
          <w:szCs w:val="22"/>
        </w:rPr>
        <w:t>además de los criterios descritos, se tendrán en cuenta</w:t>
      </w:r>
      <w:r w:rsidRPr="00BA7E29">
        <w:rPr>
          <w:sz w:val="22"/>
          <w:szCs w:val="22"/>
        </w:rPr>
        <w:t xml:space="preserve"> también criterios de integración, dentro de los parámetros de lo que se considera un autotaxi convencional en España.</w:t>
      </w:r>
    </w:p>
    <w:p w:rsidR="00BA7E29" w:rsidRPr="001F3F49" w:rsidRDefault="00E24D45" w:rsidP="003A31BC">
      <w:pPr>
        <w:pStyle w:val="P"/>
        <w:rPr>
          <w:sz w:val="22"/>
          <w:szCs w:val="22"/>
        </w:rPr>
      </w:pPr>
      <w:r>
        <w:rPr>
          <w:sz w:val="22"/>
          <w:szCs w:val="22"/>
        </w:rPr>
        <w:t>Un vehículo tipo “furgoneta” (c</w:t>
      </w:r>
      <w:r w:rsidR="00BA7E29" w:rsidRPr="00BA7E29">
        <w:rPr>
          <w:sz w:val="22"/>
          <w:szCs w:val="22"/>
        </w:rPr>
        <w:t>apacidad igual a nueve plazas, incluido el conductor) o un Vehículo “todo-terreno”, que por sus características dimensionales p</w:t>
      </w:r>
      <w:r w:rsidR="00EB7704">
        <w:rPr>
          <w:sz w:val="22"/>
          <w:szCs w:val="22"/>
        </w:rPr>
        <w:t>udieran</w:t>
      </w:r>
      <w:r w:rsidR="00BA7E29" w:rsidRPr="00BA7E29">
        <w:rPr>
          <w:sz w:val="22"/>
          <w:szCs w:val="22"/>
        </w:rPr>
        <w:t xml:space="preserve"> cumplir con los requisitos técnicos, no serán homologables como autotaxis accesibles por no responder al criterio fundamental de normalización.</w:t>
      </w:r>
    </w:p>
    <w:p w:rsidR="00877393" w:rsidRPr="0072672A" w:rsidRDefault="00E24D45" w:rsidP="00EB7704">
      <w:pPr>
        <w:pStyle w:val="H2"/>
        <w:numPr>
          <w:ilvl w:val="0"/>
          <w:numId w:val="0"/>
        </w:numPr>
        <w:jc w:val="both"/>
      </w:pPr>
      <w:bookmarkStart w:id="24" w:name="_Toc407049288"/>
      <w:r w:rsidRPr="0072672A">
        <w:lastRenderedPageBreak/>
        <w:t>Título V</w:t>
      </w:r>
      <w:r w:rsidR="00124BC2" w:rsidRPr="0072672A">
        <w:t>I</w:t>
      </w:r>
      <w:r w:rsidR="00877393" w:rsidRPr="0072672A">
        <w:t>. De la prestación de servicio y de las condiciones de accesibilidad</w:t>
      </w:r>
      <w:bookmarkEnd w:id="24"/>
    </w:p>
    <w:p w:rsidR="00877393" w:rsidRPr="007E1B61" w:rsidRDefault="003B6131" w:rsidP="00877393">
      <w:pPr>
        <w:pStyle w:val="H3"/>
        <w:numPr>
          <w:ilvl w:val="0"/>
          <w:numId w:val="0"/>
        </w:numPr>
      </w:pPr>
      <w:bookmarkStart w:id="25" w:name="_Toc407049289"/>
      <w:r>
        <w:t>Artículo 16</w:t>
      </w:r>
      <w:r w:rsidR="00877393">
        <w:t xml:space="preserve">. </w:t>
      </w:r>
      <w:r w:rsidR="00877393" w:rsidRPr="007E1B61">
        <w:t>Prestación de servicio</w:t>
      </w:r>
      <w:r w:rsidR="009A0D0E">
        <w:t xml:space="preserve"> y condiciones generales</w:t>
      </w:r>
      <w:bookmarkEnd w:id="25"/>
    </w:p>
    <w:p w:rsidR="00877393" w:rsidRPr="0072672A" w:rsidRDefault="00877393" w:rsidP="009A0D0E">
      <w:pPr>
        <w:jc w:val="both"/>
        <w:rPr>
          <w:rFonts w:ascii="Arial" w:hAnsi="Arial" w:cs="Arial"/>
          <w:sz w:val="22"/>
          <w:szCs w:val="22"/>
        </w:rPr>
      </w:pPr>
      <w:r w:rsidRPr="0072672A">
        <w:rPr>
          <w:rFonts w:ascii="Arial" w:hAnsi="Arial" w:cs="Arial"/>
          <w:sz w:val="22"/>
          <w:szCs w:val="22"/>
        </w:rPr>
        <w:t xml:space="preserve">Los </w:t>
      </w:r>
      <w:r w:rsidR="0072672A" w:rsidRPr="0072672A">
        <w:rPr>
          <w:rFonts w:ascii="Arial" w:hAnsi="Arial" w:cs="Arial"/>
          <w:sz w:val="22"/>
          <w:szCs w:val="22"/>
        </w:rPr>
        <w:t>a</w:t>
      </w:r>
      <w:r w:rsidR="005D7F23" w:rsidRPr="0072672A">
        <w:rPr>
          <w:rFonts w:ascii="Arial" w:hAnsi="Arial" w:cs="Arial"/>
          <w:sz w:val="22"/>
          <w:szCs w:val="22"/>
        </w:rPr>
        <w:t>utotaxi</w:t>
      </w:r>
      <w:r w:rsidR="00C858A3" w:rsidRPr="0072672A">
        <w:rPr>
          <w:rFonts w:ascii="Arial" w:hAnsi="Arial" w:cs="Arial"/>
          <w:sz w:val="22"/>
          <w:szCs w:val="22"/>
        </w:rPr>
        <w:t>s</w:t>
      </w:r>
      <w:r w:rsidR="00414B4D">
        <w:rPr>
          <w:rFonts w:ascii="Arial" w:hAnsi="Arial" w:cs="Arial"/>
          <w:sz w:val="22"/>
          <w:szCs w:val="22"/>
        </w:rPr>
        <w:t>accesibles</w:t>
      </w:r>
      <w:r w:rsidRPr="0072672A">
        <w:rPr>
          <w:rFonts w:ascii="Arial" w:hAnsi="Arial" w:cs="Arial"/>
          <w:sz w:val="22"/>
          <w:szCs w:val="22"/>
        </w:rPr>
        <w:t xml:space="preserve"> darán servicio preferente a las personas con</w:t>
      </w:r>
      <w:r w:rsidR="00043960" w:rsidRPr="0072672A">
        <w:rPr>
          <w:rFonts w:ascii="Arial" w:hAnsi="Arial" w:cs="Arial"/>
          <w:sz w:val="22"/>
          <w:szCs w:val="22"/>
        </w:rPr>
        <w:t xml:space="preserve"> discapacidad</w:t>
      </w:r>
      <w:r w:rsidR="00414B4D">
        <w:rPr>
          <w:rFonts w:ascii="Arial" w:hAnsi="Arial" w:cs="Arial"/>
          <w:sz w:val="22"/>
          <w:szCs w:val="22"/>
        </w:rPr>
        <w:t xml:space="preserve"> o con movilidad reducida</w:t>
      </w:r>
      <w:r w:rsidRPr="0072672A">
        <w:rPr>
          <w:rFonts w:ascii="Arial" w:hAnsi="Arial" w:cs="Arial"/>
          <w:sz w:val="22"/>
          <w:szCs w:val="22"/>
        </w:rPr>
        <w:t>, aunque en ningún caso tendrán este uso exclusivo, pudiendo ser utilizados por todo</w:t>
      </w:r>
      <w:r w:rsidR="00043960" w:rsidRPr="0072672A">
        <w:rPr>
          <w:rFonts w:ascii="Arial" w:hAnsi="Arial" w:cs="Arial"/>
          <w:sz w:val="22"/>
          <w:szCs w:val="22"/>
        </w:rPr>
        <w:t>s l</w:t>
      </w:r>
      <w:r w:rsidR="00414B4D">
        <w:rPr>
          <w:rFonts w:ascii="Arial" w:hAnsi="Arial" w:cs="Arial"/>
          <w:sz w:val="22"/>
          <w:szCs w:val="22"/>
        </w:rPr>
        <w:t>a</w:t>
      </w:r>
      <w:r w:rsidR="00043960" w:rsidRPr="0072672A">
        <w:rPr>
          <w:rFonts w:ascii="Arial" w:hAnsi="Arial" w:cs="Arial"/>
          <w:sz w:val="22"/>
          <w:szCs w:val="22"/>
        </w:rPr>
        <w:t>s</w:t>
      </w:r>
      <w:r w:rsidR="00414B4D">
        <w:rPr>
          <w:rFonts w:ascii="Arial" w:hAnsi="Arial" w:cs="Arial"/>
          <w:sz w:val="22"/>
          <w:szCs w:val="22"/>
        </w:rPr>
        <w:t xml:space="preserve"> personas</w:t>
      </w:r>
      <w:r w:rsidR="00763B83" w:rsidRPr="0072672A">
        <w:rPr>
          <w:rFonts w:ascii="Arial" w:hAnsi="Arial" w:cs="Arial"/>
          <w:sz w:val="22"/>
          <w:szCs w:val="22"/>
        </w:rPr>
        <w:t>usuarios del servicio de autotaxi.</w:t>
      </w:r>
    </w:p>
    <w:p w:rsidR="00877393" w:rsidRPr="0072672A" w:rsidRDefault="00877393" w:rsidP="0072672A">
      <w:pPr>
        <w:pStyle w:val="H3"/>
        <w:numPr>
          <w:ilvl w:val="0"/>
          <w:numId w:val="0"/>
        </w:numPr>
      </w:pPr>
      <w:bookmarkStart w:id="26" w:name="_Toc407049290"/>
      <w:r w:rsidRPr="0072672A">
        <w:t>Art</w:t>
      </w:r>
      <w:r w:rsidR="003B6131">
        <w:t>ículo 17</w:t>
      </w:r>
      <w:r w:rsidRPr="0072672A">
        <w:t>. Parada</w:t>
      </w:r>
      <w:r w:rsidR="00C858A3" w:rsidRPr="0072672A">
        <w:t>s</w:t>
      </w:r>
      <w:r w:rsidRPr="0072672A">
        <w:t xml:space="preserve"> de </w:t>
      </w:r>
      <w:r w:rsidR="00C858A3" w:rsidRPr="0072672A">
        <w:t>auto</w:t>
      </w:r>
      <w:r w:rsidRPr="0072672A">
        <w:t>taxi</w:t>
      </w:r>
      <w:r w:rsidR="00C858A3" w:rsidRPr="0072672A">
        <w:t>s</w:t>
      </w:r>
      <w:bookmarkEnd w:id="26"/>
    </w:p>
    <w:p w:rsidR="00DA5A1F" w:rsidRDefault="00877393" w:rsidP="00877393">
      <w:pPr>
        <w:jc w:val="both"/>
        <w:rPr>
          <w:rFonts w:ascii="Arial" w:hAnsi="Arial" w:cs="Arial"/>
          <w:sz w:val="22"/>
          <w:szCs w:val="22"/>
        </w:rPr>
      </w:pPr>
      <w:r w:rsidRPr="00A45286">
        <w:rPr>
          <w:rFonts w:ascii="Arial" w:hAnsi="Arial" w:cs="Arial"/>
          <w:sz w:val="22"/>
          <w:szCs w:val="22"/>
        </w:rPr>
        <w:t xml:space="preserve">Las paradas de </w:t>
      </w:r>
      <w:r w:rsidR="00C858A3">
        <w:rPr>
          <w:rFonts w:ascii="Arial" w:hAnsi="Arial" w:cs="Arial"/>
          <w:sz w:val="22"/>
          <w:szCs w:val="22"/>
        </w:rPr>
        <w:t>auto</w:t>
      </w:r>
      <w:r w:rsidRPr="00A45286">
        <w:rPr>
          <w:rFonts w:ascii="Arial" w:hAnsi="Arial" w:cs="Arial"/>
          <w:sz w:val="22"/>
          <w:szCs w:val="22"/>
        </w:rPr>
        <w:t xml:space="preserve">taxi estarán unidas con el entorno urbano a través de vías </w:t>
      </w:r>
      <w:r w:rsidR="00444E6B" w:rsidRPr="00444E6B">
        <w:rPr>
          <w:rFonts w:ascii="Arial" w:hAnsi="Arial" w:cs="Arial"/>
          <w:sz w:val="22"/>
          <w:szCs w:val="22"/>
        </w:rPr>
        <w:t>e itinerarios accesibles.</w:t>
      </w:r>
      <w:r w:rsidR="00763B83" w:rsidRPr="0072672A">
        <w:rPr>
          <w:rFonts w:ascii="Arial" w:hAnsi="Arial" w:cs="Arial"/>
          <w:sz w:val="22"/>
          <w:szCs w:val="22"/>
        </w:rPr>
        <w:t>Además se ubicar</w:t>
      </w:r>
      <w:r w:rsidR="00414B4D">
        <w:rPr>
          <w:rFonts w:ascii="Arial" w:hAnsi="Arial" w:cs="Arial"/>
          <w:sz w:val="22"/>
          <w:szCs w:val="22"/>
        </w:rPr>
        <w:t>á</w:t>
      </w:r>
      <w:r w:rsidR="00763B83" w:rsidRPr="0072672A">
        <w:rPr>
          <w:rFonts w:ascii="Arial" w:hAnsi="Arial" w:cs="Arial"/>
          <w:sz w:val="22"/>
          <w:szCs w:val="22"/>
        </w:rPr>
        <w:t xml:space="preserve">n </w:t>
      </w:r>
      <w:r w:rsidR="00414B4D">
        <w:rPr>
          <w:rFonts w:ascii="Arial" w:hAnsi="Arial" w:cs="Arial"/>
          <w:sz w:val="22"/>
          <w:szCs w:val="22"/>
        </w:rPr>
        <w:t xml:space="preserve">de modoque estén conectadas </w:t>
      </w:r>
      <w:r w:rsidR="00DA5A1F" w:rsidRPr="00367A8B">
        <w:rPr>
          <w:rFonts w:ascii="Arial" w:hAnsi="Arial" w:cs="Arial"/>
          <w:sz w:val="22"/>
          <w:szCs w:val="22"/>
        </w:rPr>
        <w:t>con los demás modos de transporte público</w:t>
      </w:r>
      <w:r w:rsidR="00414B4D">
        <w:rPr>
          <w:rFonts w:ascii="Arial" w:hAnsi="Arial" w:cs="Arial"/>
          <w:sz w:val="22"/>
          <w:szCs w:val="22"/>
        </w:rPr>
        <w:t>,</w:t>
      </w:r>
      <w:r w:rsidR="00DA5A1F" w:rsidRPr="00367A8B">
        <w:rPr>
          <w:rFonts w:ascii="Arial" w:hAnsi="Arial" w:cs="Arial"/>
          <w:sz w:val="22"/>
          <w:szCs w:val="22"/>
        </w:rPr>
        <w:t xml:space="preserve"> b</w:t>
      </w:r>
      <w:r w:rsidR="00414B4D">
        <w:rPr>
          <w:rFonts w:ascii="Arial" w:hAnsi="Arial" w:cs="Arial"/>
          <w:sz w:val="22"/>
          <w:szCs w:val="22"/>
        </w:rPr>
        <w:t>uscando la coordinación y la</w:t>
      </w:r>
      <w:r w:rsidR="00DA5A1F" w:rsidRPr="00367A8B">
        <w:rPr>
          <w:rFonts w:ascii="Arial" w:hAnsi="Arial" w:cs="Arial"/>
          <w:sz w:val="22"/>
          <w:szCs w:val="22"/>
        </w:rPr>
        <w:t xml:space="preserve"> complementariedad con los mismos</w:t>
      </w:r>
      <w:r w:rsidR="00BA1761" w:rsidRPr="00367A8B">
        <w:rPr>
          <w:rFonts w:ascii="Arial" w:hAnsi="Arial" w:cs="Arial"/>
          <w:sz w:val="22"/>
          <w:szCs w:val="22"/>
        </w:rPr>
        <w:t>.</w:t>
      </w:r>
    </w:p>
    <w:p w:rsidR="00E24D45" w:rsidRPr="00E24D45" w:rsidRDefault="003B6131" w:rsidP="00E24D45">
      <w:pPr>
        <w:pStyle w:val="H3"/>
        <w:numPr>
          <w:ilvl w:val="0"/>
          <w:numId w:val="0"/>
        </w:numPr>
        <w:pBdr>
          <w:bottom w:val="single" w:sz="8" w:space="0" w:color="auto"/>
        </w:pBdr>
      </w:pPr>
      <w:bookmarkStart w:id="27" w:name="_Toc407049291"/>
      <w:r>
        <w:t>Artículo 18</w:t>
      </w:r>
      <w:r w:rsidR="00E24D45">
        <w:t xml:space="preserve">. </w:t>
      </w:r>
      <w:r w:rsidR="00E24D45" w:rsidRPr="00E24D45">
        <w:t>Solicitud del servicio</w:t>
      </w:r>
      <w:bookmarkEnd w:id="27"/>
    </w:p>
    <w:p w:rsidR="00BA1761" w:rsidRPr="00FF55B6" w:rsidRDefault="00BA1761" w:rsidP="00BA1761">
      <w:pPr>
        <w:jc w:val="both"/>
        <w:rPr>
          <w:rFonts w:ascii="Arial" w:hAnsi="Arial" w:cs="Arial"/>
          <w:sz w:val="22"/>
          <w:szCs w:val="22"/>
        </w:rPr>
      </w:pPr>
      <w:r w:rsidRPr="00FF55B6">
        <w:rPr>
          <w:rFonts w:ascii="Arial" w:hAnsi="Arial" w:cs="Arial"/>
          <w:sz w:val="22"/>
          <w:szCs w:val="22"/>
        </w:rPr>
        <w:t xml:space="preserve">La prestación del servicio </w:t>
      </w:r>
      <w:r w:rsidRPr="0072672A">
        <w:rPr>
          <w:rFonts w:ascii="Arial" w:hAnsi="Arial" w:cs="Arial"/>
          <w:sz w:val="22"/>
          <w:szCs w:val="22"/>
        </w:rPr>
        <w:t xml:space="preserve">de </w:t>
      </w:r>
      <w:r w:rsidR="00763B83" w:rsidRPr="0072672A">
        <w:rPr>
          <w:rFonts w:ascii="Arial" w:hAnsi="Arial" w:cs="Arial"/>
          <w:sz w:val="22"/>
          <w:szCs w:val="22"/>
        </w:rPr>
        <w:t>auto</w:t>
      </w:r>
      <w:r w:rsidRPr="0072672A">
        <w:rPr>
          <w:rFonts w:ascii="Arial" w:hAnsi="Arial" w:cs="Arial"/>
          <w:sz w:val="22"/>
          <w:szCs w:val="22"/>
        </w:rPr>
        <w:t xml:space="preserve">taxi </w:t>
      </w:r>
      <w:r w:rsidR="00763B83" w:rsidRPr="0072672A">
        <w:rPr>
          <w:rFonts w:ascii="Arial" w:hAnsi="Arial" w:cs="Arial"/>
          <w:sz w:val="22"/>
          <w:szCs w:val="22"/>
        </w:rPr>
        <w:t>a</w:t>
      </w:r>
      <w:r w:rsidR="00414B4D">
        <w:rPr>
          <w:rFonts w:ascii="Arial" w:hAnsi="Arial" w:cs="Arial"/>
          <w:sz w:val="22"/>
          <w:szCs w:val="22"/>
        </w:rPr>
        <w:t>ccesible</w:t>
      </w:r>
      <w:r w:rsidRPr="00FF55B6">
        <w:rPr>
          <w:rFonts w:ascii="Arial" w:hAnsi="Arial" w:cs="Arial"/>
          <w:sz w:val="22"/>
          <w:szCs w:val="22"/>
        </w:rPr>
        <w:t xml:space="preserve">se podrá concertar: </w:t>
      </w:r>
    </w:p>
    <w:p w:rsidR="00BA1761" w:rsidRPr="00FF55B6" w:rsidRDefault="00BA1761" w:rsidP="006E69F2">
      <w:pPr>
        <w:numPr>
          <w:ilvl w:val="0"/>
          <w:numId w:val="22"/>
        </w:numPr>
        <w:jc w:val="both"/>
        <w:rPr>
          <w:rFonts w:ascii="Arial" w:hAnsi="Arial" w:cs="Arial"/>
          <w:sz w:val="22"/>
          <w:szCs w:val="22"/>
        </w:rPr>
      </w:pPr>
      <w:r w:rsidRPr="00FF55B6">
        <w:rPr>
          <w:rFonts w:ascii="Arial" w:hAnsi="Arial" w:cs="Arial"/>
          <w:sz w:val="22"/>
          <w:szCs w:val="22"/>
        </w:rPr>
        <w:tab/>
        <w:t>En la vía pública, a requerimiento de</w:t>
      </w:r>
      <w:r w:rsidR="00414B4D">
        <w:rPr>
          <w:rFonts w:ascii="Arial" w:hAnsi="Arial" w:cs="Arial"/>
          <w:sz w:val="22"/>
          <w:szCs w:val="22"/>
        </w:rPr>
        <w:t xml:space="preserve"> personas </w:t>
      </w:r>
      <w:r w:rsidRPr="00FF55B6">
        <w:rPr>
          <w:rFonts w:ascii="Arial" w:hAnsi="Arial" w:cs="Arial"/>
          <w:sz w:val="22"/>
          <w:szCs w:val="22"/>
        </w:rPr>
        <w:t xml:space="preserve"> usuari</w:t>
      </w:r>
      <w:r w:rsidR="00414B4D">
        <w:rPr>
          <w:rFonts w:ascii="Arial" w:hAnsi="Arial" w:cs="Arial"/>
          <w:sz w:val="22"/>
          <w:szCs w:val="22"/>
        </w:rPr>
        <w:t>a</w:t>
      </w:r>
      <w:r w:rsidRPr="00FF55B6">
        <w:rPr>
          <w:rFonts w:ascii="Arial" w:hAnsi="Arial" w:cs="Arial"/>
          <w:sz w:val="22"/>
          <w:szCs w:val="22"/>
        </w:rPr>
        <w:t xml:space="preserve">s fuera de las paradas de taxi. </w:t>
      </w:r>
    </w:p>
    <w:p w:rsidR="00BA1761" w:rsidRPr="00FF55B6" w:rsidRDefault="00BA1761" w:rsidP="006E69F2">
      <w:pPr>
        <w:numPr>
          <w:ilvl w:val="0"/>
          <w:numId w:val="22"/>
        </w:numPr>
        <w:jc w:val="both"/>
        <w:rPr>
          <w:rFonts w:ascii="Arial" w:hAnsi="Arial" w:cs="Arial"/>
          <w:sz w:val="22"/>
          <w:szCs w:val="22"/>
        </w:rPr>
      </w:pPr>
      <w:r w:rsidRPr="00FF55B6">
        <w:rPr>
          <w:rFonts w:ascii="Arial" w:hAnsi="Arial" w:cs="Arial"/>
          <w:sz w:val="22"/>
          <w:szCs w:val="22"/>
        </w:rPr>
        <w:tab/>
        <w:t xml:space="preserve">En la vía pública, a requerimiento de </w:t>
      </w:r>
      <w:r w:rsidR="00414B4D">
        <w:rPr>
          <w:rFonts w:ascii="Arial" w:hAnsi="Arial" w:cs="Arial"/>
          <w:sz w:val="22"/>
          <w:szCs w:val="22"/>
        </w:rPr>
        <w:t xml:space="preserve">personas </w:t>
      </w:r>
      <w:r w:rsidRPr="00FF55B6">
        <w:rPr>
          <w:rFonts w:ascii="Arial" w:hAnsi="Arial" w:cs="Arial"/>
          <w:sz w:val="22"/>
          <w:szCs w:val="22"/>
        </w:rPr>
        <w:t>usuari</w:t>
      </w:r>
      <w:r w:rsidR="00414B4D">
        <w:rPr>
          <w:rFonts w:ascii="Arial" w:hAnsi="Arial" w:cs="Arial"/>
          <w:sz w:val="22"/>
          <w:szCs w:val="22"/>
        </w:rPr>
        <w:t>a</w:t>
      </w:r>
      <w:r w:rsidRPr="00FF55B6">
        <w:rPr>
          <w:rFonts w:ascii="Arial" w:hAnsi="Arial" w:cs="Arial"/>
          <w:sz w:val="22"/>
          <w:szCs w:val="22"/>
        </w:rPr>
        <w:t xml:space="preserve">s en las paradas de taxi. </w:t>
      </w:r>
    </w:p>
    <w:p w:rsidR="00BA1761" w:rsidRPr="00FF55B6" w:rsidRDefault="00BA1761" w:rsidP="006E69F2">
      <w:pPr>
        <w:numPr>
          <w:ilvl w:val="0"/>
          <w:numId w:val="22"/>
        </w:numPr>
        <w:jc w:val="both"/>
        <w:rPr>
          <w:rFonts w:ascii="Arial" w:hAnsi="Arial" w:cs="Arial"/>
          <w:sz w:val="22"/>
          <w:szCs w:val="22"/>
        </w:rPr>
      </w:pPr>
      <w:r w:rsidRPr="00FF55B6">
        <w:rPr>
          <w:rFonts w:ascii="Arial" w:hAnsi="Arial" w:cs="Arial"/>
          <w:sz w:val="22"/>
          <w:szCs w:val="22"/>
        </w:rPr>
        <w:t xml:space="preserve">A requerimiento de </w:t>
      </w:r>
      <w:r w:rsidR="00414B4D">
        <w:rPr>
          <w:rFonts w:ascii="Arial" w:hAnsi="Arial" w:cs="Arial"/>
          <w:sz w:val="22"/>
          <w:szCs w:val="22"/>
        </w:rPr>
        <w:t xml:space="preserve">la persona </w:t>
      </w:r>
      <w:r w:rsidRPr="00FF55B6">
        <w:rPr>
          <w:rFonts w:ascii="Arial" w:hAnsi="Arial" w:cs="Arial"/>
          <w:sz w:val="22"/>
          <w:szCs w:val="22"/>
        </w:rPr>
        <w:t>usuari</w:t>
      </w:r>
      <w:r w:rsidR="00414B4D">
        <w:rPr>
          <w:rFonts w:ascii="Arial" w:hAnsi="Arial" w:cs="Arial"/>
          <w:sz w:val="22"/>
          <w:szCs w:val="22"/>
        </w:rPr>
        <w:t>a</w:t>
      </w:r>
      <w:r w:rsidRPr="00FF55B6">
        <w:rPr>
          <w:rFonts w:ascii="Arial" w:hAnsi="Arial" w:cs="Arial"/>
          <w:sz w:val="22"/>
          <w:szCs w:val="22"/>
        </w:rPr>
        <w:t xml:space="preserve"> con mediación de emisora de taxi. </w:t>
      </w:r>
    </w:p>
    <w:p w:rsidR="00BA1761" w:rsidRPr="00ED3435" w:rsidRDefault="00BA1761" w:rsidP="006E69F2">
      <w:pPr>
        <w:numPr>
          <w:ilvl w:val="0"/>
          <w:numId w:val="22"/>
        </w:numPr>
        <w:jc w:val="both"/>
        <w:rPr>
          <w:rFonts w:ascii="Arial" w:hAnsi="Arial" w:cs="Arial"/>
          <w:sz w:val="22"/>
          <w:szCs w:val="22"/>
        </w:rPr>
      </w:pPr>
      <w:r w:rsidRPr="00ED3435">
        <w:rPr>
          <w:rFonts w:ascii="Arial" w:hAnsi="Arial" w:cs="Arial"/>
          <w:sz w:val="22"/>
          <w:szCs w:val="22"/>
        </w:rPr>
        <w:t xml:space="preserve">A requerimiento de </w:t>
      </w:r>
      <w:r w:rsidR="00414B4D">
        <w:rPr>
          <w:rFonts w:ascii="Arial" w:hAnsi="Arial" w:cs="Arial"/>
          <w:sz w:val="22"/>
          <w:szCs w:val="22"/>
        </w:rPr>
        <w:t xml:space="preserve">la persona </w:t>
      </w:r>
      <w:r w:rsidRPr="00ED3435">
        <w:rPr>
          <w:rFonts w:ascii="Arial" w:hAnsi="Arial" w:cs="Arial"/>
          <w:sz w:val="22"/>
          <w:szCs w:val="22"/>
        </w:rPr>
        <w:t>usuari</w:t>
      </w:r>
      <w:r w:rsidR="00414B4D">
        <w:rPr>
          <w:rFonts w:ascii="Arial" w:hAnsi="Arial" w:cs="Arial"/>
          <w:sz w:val="22"/>
          <w:szCs w:val="22"/>
        </w:rPr>
        <w:t>a</w:t>
      </w:r>
      <w:r w:rsidRPr="00ED3435">
        <w:rPr>
          <w:rFonts w:ascii="Arial" w:hAnsi="Arial" w:cs="Arial"/>
          <w:sz w:val="22"/>
          <w:szCs w:val="22"/>
        </w:rPr>
        <w:t>, mediante la concertación previa sin mediación de emisora de taxi</w:t>
      </w:r>
      <w:r w:rsidR="0072672A">
        <w:rPr>
          <w:rFonts w:ascii="Arial" w:hAnsi="Arial" w:cs="Arial"/>
          <w:sz w:val="22"/>
          <w:szCs w:val="22"/>
        </w:rPr>
        <w:t xml:space="preserve">. </w:t>
      </w:r>
    </w:p>
    <w:p w:rsidR="00506020" w:rsidRPr="00DF55B4" w:rsidRDefault="00BA1761" w:rsidP="006E69F2">
      <w:pPr>
        <w:numPr>
          <w:ilvl w:val="0"/>
          <w:numId w:val="22"/>
        </w:numPr>
        <w:jc w:val="both"/>
        <w:rPr>
          <w:rFonts w:ascii="Arial" w:hAnsi="Arial" w:cs="Arial"/>
          <w:sz w:val="22"/>
          <w:szCs w:val="22"/>
        </w:rPr>
      </w:pPr>
      <w:r>
        <w:rPr>
          <w:rFonts w:ascii="Arial" w:hAnsi="Arial" w:cs="Arial"/>
          <w:sz w:val="22"/>
          <w:szCs w:val="22"/>
        </w:rPr>
        <w:tab/>
        <w:t xml:space="preserve">A requerimiento de </w:t>
      </w:r>
      <w:r w:rsidR="00414B4D">
        <w:rPr>
          <w:rFonts w:ascii="Arial" w:hAnsi="Arial" w:cs="Arial"/>
          <w:sz w:val="22"/>
          <w:szCs w:val="22"/>
        </w:rPr>
        <w:t xml:space="preserve">la persona </w:t>
      </w:r>
      <w:r>
        <w:rPr>
          <w:rFonts w:ascii="Arial" w:hAnsi="Arial" w:cs="Arial"/>
          <w:sz w:val="22"/>
          <w:szCs w:val="22"/>
        </w:rPr>
        <w:t>usuari</w:t>
      </w:r>
      <w:r w:rsidR="00414B4D">
        <w:rPr>
          <w:rFonts w:ascii="Arial" w:hAnsi="Arial" w:cs="Arial"/>
          <w:sz w:val="22"/>
          <w:szCs w:val="22"/>
        </w:rPr>
        <w:t>a</w:t>
      </w:r>
      <w:r w:rsidR="00334B49" w:rsidRPr="00BA1761">
        <w:rPr>
          <w:rFonts w:ascii="Arial" w:hAnsi="Arial" w:cs="Arial"/>
          <w:sz w:val="22"/>
          <w:szCs w:val="22"/>
        </w:rPr>
        <w:t xml:space="preserve"> a través de medios de comunicación accesibles</w:t>
      </w:r>
      <w:r w:rsidR="00C91DD6" w:rsidRPr="00BA1761">
        <w:rPr>
          <w:rFonts w:ascii="Arial" w:hAnsi="Arial" w:cs="Arial"/>
          <w:sz w:val="22"/>
          <w:szCs w:val="22"/>
        </w:rPr>
        <w:t xml:space="preserve"> y de fácil comprensión</w:t>
      </w:r>
      <w:r w:rsidR="009A0D0E" w:rsidRPr="00BA1761">
        <w:rPr>
          <w:rFonts w:ascii="Arial" w:hAnsi="Arial" w:cs="Arial"/>
          <w:sz w:val="22"/>
          <w:szCs w:val="22"/>
        </w:rPr>
        <w:t xml:space="preserve">multicanal </w:t>
      </w:r>
      <w:r w:rsidR="00334B49" w:rsidRPr="00BA1761">
        <w:rPr>
          <w:rFonts w:ascii="Arial" w:hAnsi="Arial" w:cs="Arial"/>
          <w:sz w:val="22"/>
          <w:szCs w:val="22"/>
        </w:rPr>
        <w:t>como</w:t>
      </w:r>
      <w:r w:rsidR="009A0D0E" w:rsidRPr="00BA1761">
        <w:rPr>
          <w:rFonts w:ascii="Arial" w:hAnsi="Arial" w:cs="Arial"/>
          <w:sz w:val="22"/>
          <w:szCs w:val="22"/>
        </w:rPr>
        <w:t>:</w:t>
      </w:r>
      <w:r w:rsidR="00334B49" w:rsidRPr="00BA1761">
        <w:rPr>
          <w:rFonts w:ascii="Arial" w:hAnsi="Arial" w:cs="Arial"/>
          <w:sz w:val="22"/>
          <w:szCs w:val="22"/>
        </w:rPr>
        <w:t xml:space="preserve"> u</w:t>
      </w:r>
      <w:r w:rsidR="00E24D45" w:rsidRPr="00BA1761">
        <w:rPr>
          <w:rFonts w:ascii="Arial" w:hAnsi="Arial" w:cs="Arial"/>
          <w:sz w:val="22"/>
          <w:szCs w:val="22"/>
        </w:rPr>
        <w:t xml:space="preserve">na página </w:t>
      </w:r>
      <w:r w:rsidR="00414B4D">
        <w:rPr>
          <w:rFonts w:ascii="Arial" w:hAnsi="Arial" w:cs="Arial"/>
          <w:sz w:val="22"/>
          <w:szCs w:val="22"/>
        </w:rPr>
        <w:t xml:space="preserve">de Internet que reúna las debidas condiciones de </w:t>
      </w:r>
      <w:r w:rsidR="00E24D45" w:rsidRPr="00BA1761">
        <w:rPr>
          <w:rFonts w:ascii="Arial" w:hAnsi="Arial" w:cs="Arial"/>
          <w:sz w:val="22"/>
          <w:szCs w:val="22"/>
        </w:rPr>
        <w:t>accesib</w:t>
      </w:r>
      <w:r w:rsidR="00414B4D">
        <w:rPr>
          <w:rFonts w:ascii="Arial" w:hAnsi="Arial" w:cs="Arial"/>
          <w:sz w:val="22"/>
          <w:szCs w:val="22"/>
        </w:rPr>
        <w:t>ilidad</w:t>
      </w:r>
      <w:r w:rsidR="00E24D45" w:rsidRPr="00BA1761">
        <w:rPr>
          <w:rFonts w:ascii="Arial" w:hAnsi="Arial" w:cs="Arial"/>
          <w:sz w:val="22"/>
          <w:szCs w:val="22"/>
        </w:rPr>
        <w:t xml:space="preserve">, </w:t>
      </w:r>
      <w:r w:rsidR="00334B49" w:rsidRPr="00BA1761">
        <w:rPr>
          <w:rFonts w:ascii="Arial" w:hAnsi="Arial" w:cs="Arial"/>
          <w:sz w:val="22"/>
          <w:szCs w:val="22"/>
        </w:rPr>
        <w:t>un servici</w:t>
      </w:r>
      <w:r w:rsidR="00E24D45" w:rsidRPr="00BA1761">
        <w:rPr>
          <w:rFonts w:ascii="Arial" w:hAnsi="Arial" w:cs="Arial"/>
          <w:sz w:val="22"/>
          <w:szCs w:val="22"/>
        </w:rPr>
        <w:t>o de intermediación telefónico</w:t>
      </w:r>
      <w:r w:rsidR="00334B49" w:rsidRPr="00BA1761">
        <w:rPr>
          <w:rFonts w:ascii="Arial" w:hAnsi="Arial" w:cs="Arial"/>
          <w:sz w:val="22"/>
          <w:szCs w:val="22"/>
        </w:rPr>
        <w:t xml:space="preserve">, </w:t>
      </w:r>
      <w:r w:rsidR="001D1637" w:rsidRPr="00BA1761">
        <w:rPr>
          <w:rFonts w:ascii="Arial" w:hAnsi="Arial" w:cs="Arial"/>
          <w:sz w:val="22"/>
          <w:szCs w:val="22"/>
        </w:rPr>
        <w:t xml:space="preserve">un </w:t>
      </w:r>
      <w:r w:rsidR="00506020" w:rsidRPr="00BA1761">
        <w:rPr>
          <w:rFonts w:ascii="Arial" w:hAnsi="Arial" w:cs="Arial"/>
          <w:sz w:val="22"/>
          <w:szCs w:val="22"/>
        </w:rPr>
        <w:t>sistema alternativo al teléfono</w:t>
      </w:r>
      <w:r w:rsidR="001D1637" w:rsidRPr="00BA1761">
        <w:rPr>
          <w:rFonts w:ascii="Arial" w:hAnsi="Arial" w:cs="Arial"/>
          <w:sz w:val="22"/>
          <w:szCs w:val="22"/>
        </w:rPr>
        <w:t xml:space="preserve"> (texto)</w:t>
      </w:r>
      <w:r w:rsidR="00506020" w:rsidRPr="00BA1761">
        <w:rPr>
          <w:rFonts w:ascii="Arial" w:hAnsi="Arial" w:cs="Arial"/>
          <w:sz w:val="22"/>
          <w:szCs w:val="22"/>
        </w:rPr>
        <w:t xml:space="preserve"> para </w:t>
      </w:r>
      <w:r w:rsidR="001D1637" w:rsidRPr="00BA1761">
        <w:rPr>
          <w:rFonts w:ascii="Arial" w:hAnsi="Arial" w:cs="Arial"/>
          <w:sz w:val="22"/>
          <w:szCs w:val="22"/>
        </w:rPr>
        <w:t>que</w:t>
      </w:r>
      <w:r w:rsidR="00ED3435" w:rsidRPr="0072672A">
        <w:rPr>
          <w:rFonts w:ascii="Arial" w:hAnsi="Arial" w:cs="Arial"/>
          <w:sz w:val="22"/>
          <w:szCs w:val="22"/>
        </w:rPr>
        <w:t xml:space="preserve">las </w:t>
      </w:r>
      <w:r w:rsidR="00692347" w:rsidRPr="0072672A">
        <w:rPr>
          <w:rFonts w:ascii="Arial" w:hAnsi="Arial" w:cs="Arial"/>
          <w:sz w:val="22"/>
          <w:szCs w:val="22"/>
        </w:rPr>
        <w:t xml:space="preserve">personas sordas y </w:t>
      </w:r>
      <w:r w:rsidR="00692347" w:rsidRPr="00BA1761">
        <w:rPr>
          <w:rFonts w:ascii="Arial" w:hAnsi="Arial" w:cs="Arial"/>
          <w:sz w:val="22"/>
          <w:szCs w:val="22"/>
        </w:rPr>
        <w:t xml:space="preserve">personas con discapacidad auditiva </w:t>
      </w:r>
      <w:r w:rsidR="00506020" w:rsidRPr="00BA1761">
        <w:rPr>
          <w:rFonts w:ascii="Arial" w:hAnsi="Arial" w:cs="Arial"/>
          <w:sz w:val="22"/>
          <w:szCs w:val="22"/>
        </w:rPr>
        <w:t>puedan solici</w:t>
      </w:r>
      <w:r w:rsidR="0015076A" w:rsidRPr="00BA1761">
        <w:rPr>
          <w:rFonts w:ascii="Arial" w:hAnsi="Arial" w:cs="Arial"/>
          <w:sz w:val="22"/>
          <w:szCs w:val="22"/>
        </w:rPr>
        <w:t>t</w:t>
      </w:r>
      <w:r w:rsidR="001D1637" w:rsidRPr="00BA1761">
        <w:rPr>
          <w:rFonts w:ascii="Arial" w:hAnsi="Arial" w:cs="Arial"/>
          <w:sz w:val="22"/>
          <w:szCs w:val="22"/>
        </w:rPr>
        <w:t xml:space="preserve">ar el servicio, o </w:t>
      </w:r>
      <w:r w:rsidR="00367A8B">
        <w:rPr>
          <w:rFonts w:ascii="Arial" w:hAnsi="Arial" w:cs="Arial"/>
          <w:sz w:val="22"/>
          <w:szCs w:val="22"/>
        </w:rPr>
        <w:t>a</w:t>
      </w:r>
      <w:r w:rsidR="00214D37">
        <w:rPr>
          <w:rFonts w:ascii="Arial" w:hAnsi="Arial" w:cs="Arial"/>
          <w:sz w:val="22"/>
          <w:szCs w:val="22"/>
        </w:rPr>
        <w:t>plicaciones sobre tableta</w:t>
      </w:r>
      <w:r w:rsidR="001D1637" w:rsidRPr="00DA174F">
        <w:rPr>
          <w:rFonts w:ascii="Arial" w:hAnsi="Arial" w:cs="Arial"/>
          <w:sz w:val="22"/>
          <w:szCs w:val="22"/>
        </w:rPr>
        <w:t>. Además, est</w:t>
      </w:r>
      <w:r w:rsidR="00414B4D">
        <w:rPr>
          <w:rFonts w:ascii="Arial" w:hAnsi="Arial" w:cs="Arial"/>
          <w:sz w:val="22"/>
          <w:szCs w:val="22"/>
        </w:rPr>
        <w:t>o</w:t>
      </w:r>
      <w:r w:rsidR="001D1637" w:rsidRPr="00DA174F">
        <w:rPr>
          <w:rFonts w:ascii="Arial" w:hAnsi="Arial" w:cs="Arial"/>
          <w:sz w:val="22"/>
          <w:szCs w:val="22"/>
        </w:rPr>
        <w:t xml:space="preserve">s </w:t>
      </w:r>
      <w:r w:rsidR="00414B4D">
        <w:rPr>
          <w:rFonts w:ascii="Arial" w:hAnsi="Arial" w:cs="Arial"/>
          <w:sz w:val="22"/>
          <w:szCs w:val="22"/>
        </w:rPr>
        <w:t>medios</w:t>
      </w:r>
      <w:r w:rsidR="001D1637" w:rsidRPr="00DF55B4">
        <w:rPr>
          <w:rFonts w:ascii="Arial" w:hAnsi="Arial" w:cs="Arial"/>
          <w:sz w:val="22"/>
          <w:szCs w:val="22"/>
        </w:rPr>
        <w:t xml:space="preserve">deberán permitir tanto solicitar un servicio </w:t>
      </w:r>
      <w:r w:rsidR="00EC7D3F" w:rsidRPr="00DF55B4">
        <w:rPr>
          <w:rFonts w:ascii="Arial" w:hAnsi="Arial" w:cs="Arial"/>
          <w:sz w:val="22"/>
          <w:szCs w:val="22"/>
        </w:rPr>
        <w:t>como informar de las medidas de accesibilidad con las que cuenta el autotaxi.</w:t>
      </w:r>
    </w:p>
    <w:p w:rsidR="00506020" w:rsidRPr="00506020" w:rsidRDefault="00506020" w:rsidP="00506020">
      <w:pPr>
        <w:pStyle w:val="H3"/>
        <w:numPr>
          <w:ilvl w:val="0"/>
          <w:numId w:val="0"/>
        </w:numPr>
        <w:pBdr>
          <w:bottom w:val="single" w:sz="8" w:space="0" w:color="auto"/>
        </w:pBdr>
      </w:pPr>
      <w:bookmarkStart w:id="28" w:name="_Toc407049292"/>
      <w:r>
        <w:lastRenderedPageBreak/>
        <w:t xml:space="preserve">Artículo </w:t>
      </w:r>
      <w:r w:rsidR="003B6131">
        <w:t>19</w:t>
      </w:r>
      <w:r>
        <w:t xml:space="preserve">. </w:t>
      </w:r>
      <w:r w:rsidRPr="00506020">
        <w:t>Dispositivos de alarma</w:t>
      </w:r>
      <w:bookmarkEnd w:id="28"/>
    </w:p>
    <w:p w:rsidR="00877393" w:rsidRPr="0072672A" w:rsidRDefault="00506020" w:rsidP="00506020">
      <w:pPr>
        <w:jc w:val="both"/>
        <w:rPr>
          <w:rFonts w:ascii="Arial" w:hAnsi="Arial" w:cs="Arial"/>
          <w:sz w:val="22"/>
          <w:szCs w:val="22"/>
        </w:rPr>
      </w:pPr>
      <w:r w:rsidRPr="0072672A">
        <w:rPr>
          <w:rFonts w:ascii="Arial" w:hAnsi="Arial" w:cs="Arial"/>
          <w:sz w:val="22"/>
          <w:szCs w:val="22"/>
        </w:rPr>
        <w:t>Los d</w:t>
      </w:r>
      <w:r w:rsidR="00877393" w:rsidRPr="0072672A">
        <w:rPr>
          <w:rFonts w:ascii="Arial" w:hAnsi="Arial" w:cs="Arial"/>
          <w:sz w:val="22"/>
          <w:szCs w:val="22"/>
        </w:rPr>
        <w:t>ispositivos de alarma en los</w:t>
      </w:r>
      <w:r w:rsidR="00434967" w:rsidRPr="0072672A">
        <w:rPr>
          <w:rFonts w:ascii="Arial" w:hAnsi="Arial" w:cs="Arial"/>
          <w:sz w:val="22"/>
          <w:szCs w:val="22"/>
        </w:rPr>
        <w:t xml:space="preserve"> autotaxis </w:t>
      </w:r>
      <w:r w:rsidR="0050432D">
        <w:rPr>
          <w:rFonts w:ascii="Arial" w:hAnsi="Arial" w:cs="Arial"/>
          <w:sz w:val="22"/>
          <w:szCs w:val="22"/>
        </w:rPr>
        <w:t>objeto de esta Ordenanza</w:t>
      </w:r>
      <w:r w:rsidR="00434967" w:rsidRPr="0072672A">
        <w:rPr>
          <w:rFonts w:ascii="Arial" w:hAnsi="Arial" w:cs="Arial"/>
          <w:sz w:val="22"/>
          <w:szCs w:val="22"/>
        </w:rPr>
        <w:t xml:space="preserve">para </w:t>
      </w:r>
      <w:r w:rsidR="00877393" w:rsidRPr="0072672A">
        <w:rPr>
          <w:rFonts w:ascii="Arial" w:hAnsi="Arial" w:cs="Arial"/>
          <w:sz w:val="22"/>
          <w:szCs w:val="22"/>
        </w:rPr>
        <w:t>situaciones de emergencia</w:t>
      </w:r>
      <w:r w:rsidR="00ED3435" w:rsidRPr="0072672A">
        <w:rPr>
          <w:rFonts w:ascii="Arial" w:hAnsi="Arial" w:cs="Arial"/>
          <w:sz w:val="22"/>
          <w:szCs w:val="22"/>
        </w:rPr>
        <w:t>,</w:t>
      </w:r>
      <w:r w:rsidR="00877393" w:rsidRPr="0072672A">
        <w:rPr>
          <w:rFonts w:ascii="Arial" w:hAnsi="Arial" w:cs="Arial"/>
          <w:sz w:val="22"/>
          <w:szCs w:val="22"/>
        </w:rPr>
        <w:t xml:space="preserve"> serán accesibles en todo vehículo </w:t>
      </w:r>
      <w:r w:rsidR="00ED3435" w:rsidRPr="0072672A">
        <w:rPr>
          <w:rFonts w:ascii="Arial" w:hAnsi="Arial" w:cs="Arial"/>
          <w:sz w:val="22"/>
          <w:szCs w:val="22"/>
        </w:rPr>
        <w:t xml:space="preserve">para </w:t>
      </w:r>
      <w:r w:rsidR="00877393" w:rsidRPr="0072672A">
        <w:rPr>
          <w:rFonts w:ascii="Arial" w:hAnsi="Arial" w:cs="Arial"/>
          <w:sz w:val="22"/>
          <w:szCs w:val="22"/>
        </w:rPr>
        <w:t>las personas con discapacidad. La señal de alarma debe ser</w:t>
      </w:r>
      <w:r w:rsidR="0015076A" w:rsidRPr="0072672A">
        <w:rPr>
          <w:rFonts w:ascii="Arial" w:hAnsi="Arial" w:cs="Arial"/>
          <w:sz w:val="22"/>
          <w:szCs w:val="22"/>
        </w:rPr>
        <w:t xml:space="preserve"> visual y auditiva</w:t>
      </w:r>
      <w:r w:rsidR="0050432D">
        <w:rPr>
          <w:rFonts w:ascii="Arial" w:hAnsi="Arial" w:cs="Arial"/>
          <w:sz w:val="22"/>
          <w:szCs w:val="22"/>
        </w:rPr>
        <w:t xml:space="preserve">, de modo </w:t>
      </w:r>
      <w:r w:rsidR="0015076A" w:rsidRPr="0072672A">
        <w:rPr>
          <w:rFonts w:ascii="Arial" w:hAnsi="Arial" w:cs="Arial"/>
          <w:sz w:val="22"/>
          <w:szCs w:val="22"/>
        </w:rPr>
        <w:t>simultáne</w:t>
      </w:r>
      <w:r w:rsidR="0050432D">
        <w:rPr>
          <w:rFonts w:ascii="Arial" w:hAnsi="Arial" w:cs="Arial"/>
          <w:sz w:val="22"/>
          <w:szCs w:val="22"/>
        </w:rPr>
        <w:t>o</w:t>
      </w:r>
      <w:r w:rsidR="0015076A" w:rsidRPr="0072672A">
        <w:rPr>
          <w:rFonts w:ascii="Arial" w:hAnsi="Arial" w:cs="Arial"/>
          <w:sz w:val="22"/>
          <w:szCs w:val="22"/>
        </w:rPr>
        <w:t xml:space="preserve">. </w:t>
      </w:r>
    </w:p>
    <w:p w:rsidR="009A0D0E" w:rsidRPr="009A0D0E" w:rsidRDefault="009A0D0E" w:rsidP="009A0D0E">
      <w:pPr>
        <w:pStyle w:val="H3"/>
        <w:numPr>
          <w:ilvl w:val="0"/>
          <w:numId w:val="0"/>
        </w:numPr>
        <w:pBdr>
          <w:bottom w:val="single" w:sz="8" w:space="0" w:color="auto"/>
        </w:pBdr>
      </w:pPr>
      <w:bookmarkStart w:id="29" w:name="_Toc407049293"/>
      <w:r>
        <w:t>Art</w:t>
      </w:r>
      <w:r w:rsidR="003B6131">
        <w:t>ículo 20</w:t>
      </w:r>
      <w:r>
        <w:t xml:space="preserve">. </w:t>
      </w:r>
      <w:r w:rsidRPr="009A0D0E">
        <w:t xml:space="preserve">Perros guía y </w:t>
      </w:r>
      <w:r w:rsidR="0050432D">
        <w:t xml:space="preserve">perros </w:t>
      </w:r>
      <w:r w:rsidRPr="009A0D0E">
        <w:t>de asistencia.</w:t>
      </w:r>
      <w:bookmarkEnd w:id="29"/>
    </w:p>
    <w:p w:rsidR="009A0D0E" w:rsidRPr="0072672A" w:rsidRDefault="00434967" w:rsidP="00C55493">
      <w:pPr>
        <w:jc w:val="both"/>
        <w:rPr>
          <w:rFonts w:ascii="Arial" w:hAnsi="Arial" w:cs="Arial"/>
          <w:sz w:val="22"/>
          <w:szCs w:val="22"/>
        </w:rPr>
      </w:pPr>
      <w:r w:rsidRPr="0072672A">
        <w:rPr>
          <w:rFonts w:ascii="Arial" w:hAnsi="Arial" w:cs="Arial"/>
          <w:sz w:val="22"/>
          <w:szCs w:val="22"/>
        </w:rPr>
        <w:t>Los perros-guía</w:t>
      </w:r>
      <w:r w:rsidR="009A0D0E" w:rsidRPr="0072672A">
        <w:rPr>
          <w:rFonts w:ascii="Arial" w:hAnsi="Arial" w:cs="Arial"/>
          <w:sz w:val="22"/>
          <w:szCs w:val="22"/>
        </w:rPr>
        <w:t xml:space="preserve"> y </w:t>
      </w:r>
      <w:r w:rsidR="0050432D">
        <w:rPr>
          <w:rFonts w:ascii="Arial" w:hAnsi="Arial" w:cs="Arial"/>
          <w:sz w:val="22"/>
          <w:szCs w:val="22"/>
        </w:rPr>
        <w:t xml:space="preserve">los perros </w:t>
      </w:r>
      <w:r w:rsidR="009A0D0E" w:rsidRPr="0072672A">
        <w:rPr>
          <w:rFonts w:ascii="Arial" w:hAnsi="Arial" w:cs="Arial"/>
          <w:sz w:val="22"/>
          <w:szCs w:val="22"/>
        </w:rPr>
        <w:t>de asistencia debidamente identificados</w:t>
      </w:r>
      <w:r w:rsidRPr="0072672A">
        <w:rPr>
          <w:rFonts w:ascii="Arial" w:hAnsi="Arial" w:cs="Arial"/>
          <w:sz w:val="22"/>
          <w:szCs w:val="22"/>
        </w:rPr>
        <w:t xml:space="preserve"> serán aceptados en los autotaxis </w:t>
      </w:r>
      <w:r w:rsidR="0050432D">
        <w:rPr>
          <w:rFonts w:ascii="Arial" w:hAnsi="Arial" w:cs="Arial"/>
          <w:sz w:val="22"/>
          <w:szCs w:val="22"/>
        </w:rPr>
        <w:t xml:space="preserve">accesiblesen los que </w:t>
      </w:r>
      <w:r w:rsidRPr="0072672A">
        <w:rPr>
          <w:rFonts w:ascii="Arial" w:hAnsi="Arial" w:cs="Arial"/>
          <w:sz w:val="22"/>
          <w:szCs w:val="22"/>
        </w:rPr>
        <w:t>v</w:t>
      </w:r>
      <w:r w:rsidR="009A0D0E" w:rsidRPr="0072672A">
        <w:rPr>
          <w:rFonts w:ascii="Arial" w:hAnsi="Arial" w:cs="Arial"/>
          <w:sz w:val="22"/>
          <w:szCs w:val="22"/>
        </w:rPr>
        <w:t xml:space="preserve">iajarán junto a </w:t>
      </w:r>
      <w:r w:rsidR="0050432D">
        <w:rPr>
          <w:rFonts w:ascii="Arial" w:hAnsi="Arial" w:cs="Arial"/>
          <w:sz w:val="22"/>
          <w:szCs w:val="22"/>
        </w:rPr>
        <w:t>la persona</w:t>
      </w:r>
      <w:r w:rsidR="009A0D0E" w:rsidRPr="0072672A">
        <w:rPr>
          <w:rFonts w:ascii="Arial" w:hAnsi="Arial" w:cs="Arial"/>
          <w:sz w:val="22"/>
          <w:szCs w:val="22"/>
        </w:rPr>
        <w:t xml:space="preserve"> dueñ</w:t>
      </w:r>
      <w:r w:rsidR="0050432D">
        <w:rPr>
          <w:rFonts w:ascii="Arial" w:hAnsi="Arial" w:cs="Arial"/>
          <w:sz w:val="22"/>
          <w:szCs w:val="22"/>
        </w:rPr>
        <w:t>a o propietaria</w:t>
      </w:r>
      <w:r w:rsidR="0072672A" w:rsidRPr="0072672A">
        <w:rPr>
          <w:rFonts w:ascii="Arial" w:hAnsi="Arial" w:cs="Arial"/>
          <w:sz w:val="22"/>
          <w:szCs w:val="22"/>
        </w:rPr>
        <w:t>.</w:t>
      </w:r>
    </w:p>
    <w:p w:rsidR="009A0D0E" w:rsidRPr="009A0D0E" w:rsidRDefault="009A0D0E" w:rsidP="009A0D0E">
      <w:pPr>
        <w:pStyle w:val="H3"/>
        <w:numPr>
          <w:ilvl w:val="0"/>
          <w:numId w:val="0"/>
        </w:numPr>
        <w:pBdr>
          <w:bottom w:val="single" w:sz="8" w:space="0" w:color="auto"/>
        </w:pBdr>
      </w:pPr>
      <w:bookmarkStart w:id="30" w:name="_Toc407049294"/>
      <w:r>
        <w:t>Art</w:t>
      </w:r>
      <w:r w:rsidR="003B6131">
        <w:t>ículo 21</w:t>
      </w:r>
      <w:r>
        <w:t xml:space="preserve">. </w:t>
      </w:r>
      <w:r w:rsidRPr="009A0D0E">
        <w:t>Sistemas de inducción magnética</w:t>
      </w:r>
      <w:bookmarkEnd w:id="30"/>
    </w:p>
    <w:p w:rsidR="00434967" w:rsidRPr="0072672A" w:rsidRDefault="00434967" w:rsidP="00434967">
      <w:pPr>
        <w:jc w:val="both"/>
        <w:rPr>
          <w:rFonts w:ascii="Arial" w:hAnsi="Arial" w:cs="Arial"/>
          <w:sz w:val="22"/>
          <w:szCs w:val="22"/>
        </w:rPr>
      </w:pPr>
      <w:r w:rsidRPr="0072672A">
        <w:rPr>
          <w:rFonts w:ascii="Arial" w:hAnsi="Arial" w:cs="Arial"/>
          <w:sz w:val="22"/>
          <w:szCs w:val="22"/>
        </w:rPr>
        <w:t xml:space="preserve">Los autotaxis </w:t>
      </w:r>
      <w:r w:rsidR="0050432D">
        <w:rPr>
          <w:rFonts w:ascii="Arial" w:hAnsi="Arial" w:cs="Arial"/>
          <w:sz w:val="22"/>
          <w:szCs w:val="22"/>
        </w:rPr>
        <w:t>accesibles</w:t>
      </w:r>
      <w:r w:rsidRPr="0072672A">
        <w:rPr>
          <w:rFonts w:ascii="Arial" w:hAnsi="Arial" w:cs="Arial"/>
          <w:sz w:val="22"/>
          <w:szCs w:val="22"/>
        </w:rPr>
        <w:t xml:space="preserve"> dispondrán en su interior de un sistema de inducción magnética para</w:t>
      </w:r>
      <w:r w:rsidR="00806784" w:rsidRPr="0072672A">
        <w:rPr>
          <w:rFonts w:ascii="Arial" w:hAnsi="Arial" w:cs="Arial"/>
          <w:sz w:val="22"/>
          <w:szCs w:val="22"/>
        </w:rPr>
        <w:t xml:space="preserve"> los</w:t>
      </w:r>
      <w:r w:rsidRPr="0072672A">
        <w:rPr>
          <w:rFonts w:ascii="Arial" w:hAnsi="Arial" w:cs="Arial"/>
          <w:sz w:val="22"/>
          <w:szCs w:val="22"/>
        </w:rPr>
        <w:t xml:space="preserve"> usuarios de prótesis auditivas</w:t>
      </w:r>
      <w:r w:rsidR="00C858A3" w:rsidRPr="0072672A">
        <w:rPr>
          <w:rFonts w:ascii="Arial" w:hAnsi="Arial" w:cs="Arial"/>
          <w:sz w:val="22"/>
          <w:szCs w:val="22"/>
        </w:rPr>
        <w:t xml:space="preserve">, de acuerdo con las prescripciones </w:t>
      </w:r>
      <w:r w:rsidR="0050432D">
        <w:rPr>
          <w:rFonts w:ascii="Arial" w:hAnsi="Arial" w:cs="Arial"/>
          <w:sz w:val="22"/>
          <w:szCs w:val="22"/>
        </w:rPr>
        <w:t xml:space="preserve">técnicas contenidas en </w:t>
      </w:r>
      <w:r w:rsidR="00C858A3" w:rsidRPr="0072672A">
        <w:rPr>
          <w:rFonts w:ascii="Arial" w:hAnsi="Arial" w:cs="Arial"/>
          <w:sz w:val="22"/>
          <w:szCs w:val="22"/>
        </w:rPr>
        <w:t xml:space="preserve">el </w:t>
      </w:r>
      <w:r w:rsidR="0050432D">
        <w:rPr>
          <w:rFonts w:ascii="Arial" w:hAnsi="Arial" w:cs="Arial"/>
          <w:sz w:val="22"/>
          <w:szCs w:val="22"/>
        </w:rPr>
        <w:t>A</w:t>
      </w:r>
      <w:r w:rsidR="00C858A3" w:rsidRPr="0072672A">
        <w:rPr>
          <w:rFonts w:ascii="Arial" w:hAnsi="Arial" w:cs="Arial"/>
          <w:sz w:val="22"/>
          <w:szCs w:val="22"/>
        </w:rPr>
        <w:t>nexo II</w:t>
      </w:r>
      <w:r w:rsidR="0050432D">
        <w:rPr>
          <w:rFonts w:ascii="Arial" w:hAnsi="Arial" w:cs="Arial"/>
          <w:sz w:val="22"/>
          <w:szCs w:val="22"/>
        </w:rPr>
        <w:t xml:space="preserve"> de esta Ordenanza</w:t>
      </w:r>
      <w:r w:rsidRPr="0072672A">
        <w:rPr>
          <w:rFonts w:ascii="Arial" w:hAnsi="Arial" w:cs="Arial"/>
          <w:sz w:val="22"/>
          <w:szCs w:val="22"/>
        </w:rPr>
        <w:t>. Asimismo, las empresas</w:t>
      </w:r>
      <w:r w:rsidR="00755490" w:rsidRPr="0072672A">
        <w:rPr>
          <w:rFonts w:ascii="Arial" w:hAnsi="Arial" w:cs="Arial"/>
          <w:sz w:val="22"/>
          <w:szCs w:val="22"/>
        </w:rPr>
        <w:t>gestoras de servicios de autot</w:t>
      </w:r>
      <w:r w:rsidRPr="0072672A">
        <w:rPr>
          <w:rFonts w:ascii="Arial" w:hAnsi="Arial" w:cs="Arial"/>
          <w:sz w:val="22"/>
          <w:szCs w:val="22"/>
        </w:rPr>
        <w:t>axi</w:t>
      </w:r>
      <w:r w:rsidR="00755490" w:rsidRPr="0072672A">
        <w:rPr>
          <w:rFonts w:ascii="Arial" w:hAnsi="Arial" w:cs="Arial"/>
          <w:sz w:val="22"/>
          <w:szCs w:val="22"/>
        </w:rPr>
        <w:t>s</w:t>
      </w:r>
      <w:r w:rsidRPr="0072672A">
        <w:rPr>
          <w:rFonts w:ascii="Arial" w:hAnsi="Arial" w:cs="Arial"/>
          <w:sz w:val="22"/>
          <w:szCs w:val="22"/>
        </w:rPr>
        <w:t xml:space="preserve"> que tengan a disposición</w:t>
      </w:r>
      <w:r w:rsidR="002D16FB" w:rsidRPr="0072672A">
        <w:rPr>
          <w:rFonts w:ascii="Arial" w:hAnsi="Arial" w:cs="Arial"/>
          <w:sz w:val="22"/>
          <w:szCs w:val="22"/>
        </w:rPr>
        <w:t xml:space="preserve"> de su flota</w:t>
      </w:r>
      <w:r w:rsidRPr="0072672A">
        <w:rPr>
          <w:rFonts w:ascii="Arial" w:hAnsi="Arial" w:cs="Arial"/>
          <w:sz w:val="22"/>
          <w:szCs w:val="22"/>
        </w:rPr>
        <w:t xml:space="preserve"> autotaxis </w:t>
      </w:r>
      <w:r w:rsidR="0050432D">
        <w:rPr>
          <w:rFonts w:ascii="Arial" w:hAnsi="Arial" w:cs="Arial"/>
          <w:sz w:val="22"/>
          <w:szCs w:val="22"/>
        </w:rPr>
        <w:t>accesibles</w:t>
      </w:r>
      <w:r w:rsidR="0072672A" w:rsidRPr="0072672A">
        <w:rPr>
          <w:rFonts w:ascii="Arial" w:hAnsi="Arial" w:cs="Arial"/>
          <w:sz w:val="22"/>
          <w:szCs w:val="22"/>
        </w:rPr>
        <w:t>,</w:t>
      </w:r>
      <w:r w:rsidRPr="0072672A">
        <w:rPr>
          <w:rFonts w:ascii="Arial" w:hAnsi="Arial" w:cs="Arial"/>
          <w:sz w:val="22"/>
          <w:szCs w:val="22"/>
        </w:rPr>
        <w:t xml:space="preserve"> deberán ofrecer a los usuarios un número de atención telefónica accesible.</w:t>
      </w:r>
    </w:p>
    <w:p w:rsidR="000F770D" w:rsidRPr="000F770D" w:rsidRDefault="003B6131" w:rsidP="000F770D">
      <w:pPr>
        <w:pStyle w:val="H3"/>
        <w:numPr>
          <w:ilvl w:val="0"/>
          <w:numId w:val="0"/>
        </w:numPr>
        <w:pBdr>
          <w:bottom w:val="single" w:sz="8" w:space="0" w:color="auto"/>
        </w:pBdr>
      </w:pPr>
      <w:bookmarkStart w:id="31" w:name="_Toc407049295"/>
      <w:r>
        <w:t>Artículo 22</w:t>
      </w:r>
      <w:r w:rsidR="000F770D">
        <w:t xml:space="preserve">. </w:t>
      </w:r>
      <w:r w:rsidR="000F770D" w:rsidRPr="000F770D">
        <w:t>Sistemas de pago accesible e inteligente</w:t>
      </w:r>
      <w:bookmarkEnd w:id="31"/>
      <w:r w:rsidR="0050432D">
        <w:t>s</w:t>
      </w:r>
    </w:p>
    <w:p w:rsidR="00C55493" w:rsidRDefault="00CC230F" w:rsidP="00C55493">
      <w:pPr>
        <w:jc w:val="both"/>
        <w:rPr>
          <w:rFonts w:ascii="Arial" w:hAnsi="Arial" w:cs="Arial"/>
          <w:sz w:val="22"/>
          <w:szCs w:val="22"/>
        </w:rPr>
      </w:pPr>
      <w:r w:rsidRPr="00DC0208">
        <w:rPr>
          <w:rFonts w:ascii="Arial" w:hAnsi="Arial" w:cs="Arial"/>
          <w:sz w:val="22"/>
          <w:szCs w:val="22"/>
        </w:rPr>
        <w:t>Los</w:t>
      </w:r>
      <w:r w:rsidR="0072672A" w:rsidRPr="00C77050">
        <w:rPr>
          <w:rFonts w:ascii="Arial" w:hAnsi="Arial" w:cs="Arial"/>
          <w:sz w:val="22"/>
          <w:szCs w:val="22"/>
        </w:rPr>
        <w:t>a</w:t>
      </w:r>
      <w:r w:rsidR="005D7F23" w:rsidRPr="00C77050">
        <w:rPr>
          <w:rFonts w:ascii="Arial" w:hAnsi="Arial" w:cs="Arial"/>
          <w:sz w:val="22"/>
          <w:szCs w:val="22"/>
        </w:rPr>
        <w:t>utotaxi</w:t>
      </w:r>
      <w:r w:rsidR="007D7F6E" w:rsidRPr="00C77050">
        <w:rPr>
          <w:rFonts w:ascii="Arial" w:hAnsi="Arial" w:cs="Arial"/>
          <w:sz w:val="22"/>
          <w:szCs w:val="22"/>
        </w:rPr>
        <w:t>s</w:t>
      </w:r>
      <w:r w:rsidR="00A1376A">
        <w:rPr>
          <w:rFonts w:ascii="Arial" w:hAnsi="Arial" w:cs="Arial"/>
          <w:sz w:val="22"/>
          <w:szCs w:val="22"/>
        </w:rPr>
        <w:t>accesibles</w:t>
      </w:r>
      <w:r w:rsidRPr="00DC0208">
        <w:rPr>
          <w:rFonts w:ascii="Arial" w:hAnsi="Arial" w:cs="Arial"/>
          <w:sz w:val="22"/>
          <w:szCs w:val="22"/>
        </w:rPr>
        <w:t xml:space="preserve"> adoptarán </w:t>
      </w:r>
      <w:r w:rsidR="00C55493" w:rsidRPr="00DC0208">
        <w:rPr>
          <w:rFonts w:ascii="Arial" w:hAnsi="Arial" w:cs="Arial"/>
          <w:sz w:val="22"/>
          <w:szCs w:val="22"/>
        </w:rPr>
        <w:t>un sistema de pago inteligente</w:t>
      </w:r>
      <w:r w:rsidR="00A72728" w:rsidRPr="00DC0208">
        <w:rPr>
          <w:rFonts w:ascii="Arial" w:hAnsi="Arial" w:cs="Arial"/>
          <w:sz w:val="22"/>
          <w:szCs w:val="22"/>
        </w:rPr>
        <w:t xml:space="preserve"> que favorezca la independencia y seguridad de los usuario</w:t>
      </w:r>
      <w:r w:rsidR="0048400C" w:rsidRPr="00DC0208">
        <w:rPr>
          <w:rFonts w:ascii="Arial" w:hAnsi="Arial" w:cs="Arial"/>
          <w:sz w:val="22"/>
          <w:szCs w:val="22"/>
        </w:rPr>
        <w:t>s</w:t>
      </w:r>
      <w:r w:rsidR="008A2B3D" w:rsidRPr="00DC0208">
        <w:rPr>
          <w:rFonts w:ascii="Arial" w:hAnsi="Arial" w:cs="Arial"/>
          <w:sz w:val="22"/>
          <w:szCs w:val="22"/>
        </w:rPr>
        <w:t xml:space="preserve">y </w:t>
      </w:r>
      <w:r w:rsidR="00806784" w:rsidRPr="00DC0208">
        <w:rPr>
          <w:rFonts w:ascii="Arial" w:hAnsi="Arial" w:cs="Arial"/>
          <w:sz w:val="22"/>
          <w:szCs w:val="22"/>
        </w:rPr>
        <w:t>que</w:t>
      </w:r>
      <w:r w:rsidR="0072672A" w:rsidRPr="00DC0208">
        <w:rPr>
          <w:rFonts w:ascii="Arial" w:hAnsi="Arial" w:cs="Arial"/>
          <w:sz w:val="22"/>
          <w:szCs w:val="22"/>
        </w:rPr>
        <w:t>i</w:t>
      </w:r>
      <w:r w:rsidR="00806784" w:rsidRPr="00DC0208">
        <w:rPr>
          <w:rFonts w:ascii="Arial" w:hAnsi="Arial" w:cs="Arial"/>
          <w:sz w:val="22"/>
          <w:szCs w:val="22"/>
        </w:rPr>
        <w:t>ncluirán</w:t>
      </w:r>
      <w:r w:rsidR="00C91DD6" w:rsidRPr="00DC0208">
        <w:rPr>
          <w:rFonts w:ascii="Arial" w:hAnsi="Arial" w:cs="Arial"/>
          <w:sz w:val="22"/>
          <w:szCs w:val="22"/>
        </w:rPr>
        <w:t xml:space="preserve"> eluso</w:t>
      </w:r>
      <w:r w:rsidR="007654E9" w:rsidRPr="00DC0208">
        <w:rPr>
          <w:rFonts w:ascii="Arial" w:hAnsi="Arial" w:cs="Arial"/>
          <w:sz w:val="22"/>
          <w:szCs w:val="22"/>
        </w:rPr>
        <w:t xml:space="preserve"> sencillo,</w:t>
      </w:r>
      <w:r w:rsidR="00C91DD6" w:rsidRPr="00DC0208">
        <w:rPr>
          <w:rFonts w:ascii="Arial" w:hAnsi="Arial" w:cs="Arial"/>
          <w:sz w:val="22"/>
          <w:szCs w:val="22"/>
        </w:rPr>
        <w:t xml:space="preserve"> la fácil comprensión </w:t>
      </w:r>
      <w:r w:rsidR="007654E9" w:rsidRPr="00DC0208">
        <w:rPr>
          <w:rFonts w:ascii="Arial" w:hAnsi="Arial" w:cs="Arial"/>
          <w:sz w:val="22"/>
          <w:szCs w:val="22"/>
        </w:rPr>
        <w:t xml:space="preserve">y </w:t>
      </w:r>
      <w:r w:rsidR="00C91DD6" w:rsidRPr="00DC0208">
        <w:rPr>
          <w:rFonts w:ascii="Arial" w:hAnsi="Arial" w:cs="Arial"/>
          <w:sz w:val="22"/>
          <w:szCs w:val="22"/>
        </w:rPr>
        <w:t>el manejo intuitivo</w:t>
      </w:r>
      <w:r w:rsidR="006E69F2" w:rsidRPr="00DC0208">
        <w:rPr>
          <w:rFonts w:ascii="Arial" w:hAnsi="Arial" w:cs="Arial"/>
          <w:sz w:val="22"/>
          <w:szCs w:val="22"/>
        </w:rPr>
        <w:t>.</w:t>
      </w:r>
      <w:r w:rsidR="0050432D">
        <w:rPr>
          <w:rFonts w:ascii="Arial" w:hAnsi="Arial" w:cs="Arial"/>
          <w:sz w:val="22"/>
          <w:szCs w:val="22"/>
        </w:rPr>
        <w:t>El cuadro de tarifas</w:t>
      </w:r>
      <w:r w:rsidR="0076087E" w:rsidRPr="00DC0208">
        <w:rPr>
          <w:rFonts w:ascii="Arial" w:hAnsi="Arial" w:cs="Arial"/>
          <w:sz w:val="22"/>
          <w:szCs w:val="22"/>
        </w:rPr>
        <w:t xml:space="preserve">  deberá </w:t>
      </w:r>
      <w:r w:rsidR="006E69F2" w:rsidRPr="00DC0208">
        <w:rPr>
          <w:rFonts w:ascii="Arial" w:hAnsi="Arial" w:cs="Arial"/>
          <w:sz w:val="22"/>
          <w:szCs w:val="22"/>
        </w:rPr>
        <w:t xml:space="preserve">estar </w:t>
      </w:r>
      <w:r w:rsidR="0076087E" w:rsidRPr="00DC0208">
        <w:rPr>
          <w:rFonts w:ascii="Arial" w:hAnsi="Arial" w:cs="Arial"/>
          <w:sz w:val="22"/>
          <w:szCs w:val="22"/>
        </w:rPr>
        <w:t xml:space="preserve">también </w:t>
      </w:r>
      <w:r w:rsidR="002D16FB" w:rsidRPr="00DC0208">
        <w:rPr>
          <w:rFonts w:ascii="Arial" w:hAnsi="Arial" w:cs="Arial"/>
          <w:sz w:val="22"/>
          <w:szCs w:val="22"/>
        </w:rPr>
        <w:t xml:space="preserve">disponible </w:t>
      </w:r>
      <w:r w:rsidR="0076087E" w:rsidRPr="00DC0208">
        <w:rPr>
          <w:rFonts w:ascii="Arial" w:hAnsi="Arial" w:cs="Arial"/>
          <w:sz w:val="22"/>
          <w:szCs w:val="22"/>
        </w:rPr>
        <w:t>en</w:t>
      </w:r>
      <w:r w:rsidR="007654E9" w:rsidRPr="00DC0208">
        <w:rPr>
          <w:rFonts w:ascii="Arial" w:hAnsi="Arial" w:cs="Arial"/>
          <w:sz w:val="22"/>
          <w:szCs w:val="22"/>
        </w:rPr>
        <w:t xml:space="preserve"> sistema</w:t>
      </w:r>
      <w:r w:rsidR="0076087E" w:rsidRPr="00DC0208">
        <w:rPr>
          <w:rFonts w:ascii="Arial" w:hAnsi="Arial" w:cs="Arial"/>
          <w:sz w:val="22"/>
          <w:szCs w:val="22"/>
        </w:rPr>
        <w:t xml:space="preserve"> braille y </w:t>
      </w:r>
      <w:r w:rsidR="0050432D">
        <w:rPr>
          <w:rFonts w:ascii="Arial" w:hAnsi="Arial" w:cs="Arial"/>
          <w:sz w:val="22"/>
          <w:szCs w:val="22"/>
        </w:rPr>
        <w:t xml:space="preserve">en </w:t>
      </w:r>
      <w:r w:rsidR="0076087E" w:rsidRPr="00DC0208">
        <w:rPr>
          <w:rFonts w:ascii="Arial" w:hAnsi="Arial" w:cs="Arial"/>
          <w:sz w:val="22"/>
          <w:szCs w:val="22"/>
        </w:rPr>
        <w:t>lectura fácil</w:t>
      </w:r>
      <w:r w:rsidR="006E69F2">
        <w:rPr>
          <w:rFonts w:ascii="Arial" w:hAnsi="Arial" w:cs="Arial"/>
          <w:sz w:val="22"/>
          <w:szCs w:val="22"/>
        </w:rPr>
        <w:t>.</w:t>
      </w:r>
    </w:p>
    <w:p w:rsidR="001F2396" w:rsidRDefault="001F2396" w:rsidP="0050432D">
      <w:pPr>
        <w:pStyle w:val="H2"/>
        <w:numPr>
          <w:ilvl w:val="0"/>
          <w:numId w:val="0"/>
        </w:numPr>
        <w:jc w:val="both"/>
      </w:pPr>
      <w:bookmarkStart w:id="32" w:name="_Toc407049296"/>
      <w:r w:rsidRPr="00DC0208">
        <w:lastRenderedPageBreak/>
        <w:t>Título VI</w:t>
      </w:r>
      <w:r w:rsidR="006F200D" w:rsidRPr="00DC0208">
        <w:t>I</w:t>
      </w:r>
      <w:r>
        <w:t xml:space="preserve">. </w:t>
      </w:r>
      <w:r w:rsidRPr="001F2396">
        <w:t xml:space="preserve">De los derechos y </w:t>
      </w:r>
      <w:r w:rsidR="004021A0">
        <w:t xml:space="preserve">de </w:t>
      </w:r>
      <w:r w:rsidR="00800596">
        <w:t>la participación de l</w:t>
      </w:r>
      <w:r w:rsidR="004021A0">
        <w:t>a</w:t>
      </w:r>
      <w:r w:rsidR="00800596">
        <w:t>s</w:t>
      </w:r>
      <w:r w:rsidR="004021A0">
        <w:t xml:space="preserve"> personas</w:t>
      </w:r>
      <w:r w:rsidR="00800596">
        <w:t xml:space="preserve"> usuari</w:t>
      </w:r>
      <w:r w:rsidR="004021A0">
        <w:t>a</w:t>
      </w:r>
      <w:r w:rsidR="00800596">
        <w:t>s de</w:t>
      </w:r>
      <w:r w:rsidR="008A580F">
        <w:t>l</w:t>
      </w:r>
      <w:r w:rsidR="004021A0">
        <w:t>a</w:t>
      </w:r>
      <w:r w:rsidR="005D7F23">
        <w:t xml:space="preserve">utotaxi </w:t>
      </w:r>
      <w:bookmarkEnd w:id="32"/>
      <w:r w:rsidR="004021A0">
        <w:t>accesible</w:t>
      </w:r>
    </w:p>
    <w:p w:rsidR="00DF0F20" w:rsidRPr="00DF0F20" w:rsidRDefault="003B6131" w:rsidP="00DF0F20">
      <w:pPr>
        <w:pStyle w:val="H3"/>
        <w:numPr>
          <w:ilvl w:val="0"/>
          <w:numId w:val="0"/>
        </w:numPr>
      </w:pPr>
      <w:bookmarkStart w:id="33" w:name="_Toc407049297"/>
      <w:r>
        <w:t>Artículo 23</w:t>
      </w:r>
      <w:r w:rsidR="006512A8">
        <w:t xml:space="preserve">. </w:t>
      </w:r>
      <w:r w:rsidR="00DF0F20" w:rsidRPr="00DF0F20">
        <w:t xml:space="preserve">Protección </w:t>
      </w:r>
      <w:r w:rsidR="004021A0">
        <w:t>de los derechos de</w:t>
      </w:r>
      <w:r w:rsidR="00DF0F20" w:rsidRPr="00DF0F20">
        <w:t xml:space="preserve"> las personas con discapacidad.</w:t>
      </w:r>
      <w:bookmarkEnd w:id="33"/>
    </w:p>
    <w:p w:rsidR="00DC0208" w:rsidRPr="00C77050" w:rsidRDefault="002D16FB" w:rsidP="001171AB">
      <w:pPr>
        <w:jc w:val="both"/>
        <w:rPr>
          <w:rFonts w:ascii="Arial" w:hAnsi="Arial" w:cs="Arial"/>
          <w:strike/>
          <w:sz w:val="22"/>
          <w:szCs w:val="22"/>
        </w:rPr>
      </w:pPr>
      <w:r w:rsidRPr="00C77050">
        <w:rPr>
          <w:rFonts w:ascii="Arial" w:hAnsi="Arial" w:cs="Arial"/>
          <w:sz w:val="22"/>
          <w:szCs w:val="22"/>
        </w:rPr>
        <w:t xml:space="preserve">El Ayuntamiento </w:t>
      </w:r>
      <w:r w:rsidR="004021A0">
        <w:rPr>
          <w:rFonts w:ascii="Arial" w:hAnsi="Arial" w:cs="Arial"/>
          <w:sz w:val="22"/>
          <w:szCs w:val="22"/>
        </w:rPr>
        <w:t>se</w:t>
      </w:r>
      <w:r w:rsidR="00DF0F20" w:rsidRPr="00C77050">
        <w:rPr>
          <w:rFonts w:ascii="Arial" w:hAnsi="Arial" w:cs="Arial"/>
          <w:sz w:val="22"/>
          <w:szCs w:val="22"/>
        </w:rPr>
        <w:t xml:space="preserve"> obliga </w:t>
      </w:r>
      <w:r w:rsidR="00C55493" w:rsidRPr="00C77050">
        <w:rPr>
          <w:rFonts w:ascii="Arial" w:hAnsi="Arial" w:cs="Arial"/>
          <w:sz w:val="22"/>
          <w:szCs w:val="22"/>
        </w:rPr>
        <w:t xml:space="preserve">a ejercer </w:t>
      </w:r>
      <w:r w:rsidRPr="00C77050">
        <w:rPr>
          <w:rFonts w:ascii="Arial" w:hAnsi="Arial" w:cs="Arial"/>
          <w:sz w:val="22"/>
          <w:szCs w:val="22"/>
        </w:rPr>
        <w:t xml:space="preserve">las </w:t>
      </w:r>
      <w:r w:rsidR="00C55493" w:rsidRPr="00C77050">
        <w:rPr>
          <w:rFonts w:ascii="Arial" w:hAnsi="Arial" w:cs="Arial"/>
          <w:sz w:val="22"/>
          <w:szCs w:val="22"/>
        </w:rPr>
        <w:t>medidas</w:t>
      </w:r>
      <w:r w:rsidRPr="00C77050">
        <w:rPr>
          <w:rFonts w:ascii="Arial" w:hAnsi="Arial" w:cs="Arial"/>
          <w:sz w:val="22"/>
          <w:szCs w:val="22"/>
        </w:rPr>
        <w:t xml:space="preserve"> que </w:t>
      </w:r>
      <w:r w:rsidR="00C55493" w:rsidRPr="00C77050">
        <w:rPr>
          <w:rFonts w:ascii="Arial" w:hAnsi="Arial" w:cs="Arial"/>
          <w:sz w:val="22"/>
          <w:szCs w:val="22"/>
        </w:rPr>
        <w:t xml:space="preserve">sean necesarias para velar por la protección de los </w:t>
      </w:r>
      <w:r w:rsidR="004021A0">
        <w:rPr>
          <w:rFonts w:ascii="Arial" w:hAnsi="Arial" w:cs="Arial"/>
          <w:sz w:val="22"/>
          <w:szCs w:val="22"/>
        </w:rPr>
        <w:t xml:space="preserve">derechos, los </w:t>
      </w:r>
      <w:r w:rsidR="00C55493" w:rsidRPr="00C77050">
        <w:rPr>
          <w:rFonts w:ascii="Arial" w:hAnsi="Arial" w:cs="Arial"/>
          <w:sz w:val="22"/>
          <w:szCs w:val="22"/>
        </w:rPr>
        <w:t>intereses y la calidad de vida de las personas con discapacidad</w:t>
      </w:r>
      <w:r w:rsidR="007D7F6E" w:rsidRPr="00C77050">
        <w:rPr>
          <w:rFonts w:ascii="Arial" w:hAnsi="Arial" w:cs="Arial"/>
          <w:sz w:val="22"/>
          <w:szCs w:val="22"/>
        </w:rPr>
        <w:t>, como usuarios del servicio de autotaxi</w:t>
      </w:r>
      <w:r w:rsidR="007654E9" w:rsidRPr="00C77050">
        <w:rPr>
          <w:rFonts w:ascii="Arial" w:hAnsi="Arial" w:cs="Arial"/>
          <w:sz w:val="22"/>
          <w:szCs w:val="22"/>
        </w:rPr>
        <w:t>.</w:t>
      </w:r>
    </w:p>
    <w:p w:rsidR="007B5E45" w:rsidRPr="00DC0208" w:rsidRDefault="002D16FB" w:rsidP="001171AB">
      <w:pPr>
        <w:jc w:val="both"/>
        <w:rPr>
          <w:rFonts w:ascii="Arial" w:hAnsi="Arial" w:cs="Arial"/>
          <w:sz w:val="22"/>
          <w:szCs w:val="22"/>
        </w:rPr>
      </w:pPr>
      <w:r w:rsidRPr="00DC0208">
        <w:rPr>
          <w:rFonts w:ascii="Arial" w:hAnsi="Arial" w:cs="Arial"/>
          <w:sz w:val="22"/>
          <w:szCs w:val="22"/>
        </w:rPr>
        <w:t>En ese sentido</w:t>
      </w:r>
      <w:r w:rsidR="004021A0">
        <w:rPr>
          <w:rFonts w:ascii="Arial" w:hAnsi="Arial" w:cs="Arial"/>
          <w:sz w:val="22"/>
          <w:szCs w:val="22"/>
        </w:rPr>
        <w:t>,</w:t>
      </w:r>
      <w:r w:rsidR="00617177" w:rsidRPr="00DC0208">
        <w:rPr>
          <w:rFonts w:ascii="Arial" w:hAnsi="Arial" w:cs="Arial"/>
          <w:sz w:val="22"/>
          <w:szCs w:val="22"/>
        </w:rPr>
        <w:t xml:space="preserve"> realizará acciones y labores inspe</w:t>
      </w:r>
      <w:r w:rsidR="00DB30E6" w:rsidRPr="00DC0208">
        <w:rPr>
          <w:rFonts w:ascii="Arial" w:hAnsi="Arial" w:cs="Arial"/>
          <w:sz w:val="22"/>
          <w:szCs w:val="22"/>
        </w:rPr>
        <w:t xml:space="preserve">ctoras del servicio de </w:t>
      </w:r>
      <w:r w:rsidR="007D7F6E" w:rsidRPr="00C77050">
        <w:rPr>
          <w:rFonts w:ascii="Arial" w:hAnsi="Arial" w:cs="Arial"/>
          <w:sz w:val="22"/>
          <w:szCs w:val="22"/>
        </w:rPr>
        <w:t>a</w:t>
      </w:r>
      <w:r w:rsidR="005D7F23" w:rsidRPr="00C77050">
        <w:rPr>
          <w:rFonts w:ascii="Arial" w:hAnsi="Arial" w:cs="Arial"/>
          <w:sz w:val="22"/>
          <w:szCs w:val="22"/>
        </w:rPr>
        <w:t xml:space="preserve">utotaxi </w:t>
      </w:r>
      <w:r w:rsidR="004021A0">
        <w:rPr>
          <w:rFonts w:ascii="Arial" w:hAnsi="Arial" w:cs="Arial"/>
          <w:sz w:val="22"/>
          <w:szCs w:val="22"/>
        </w:rPr>
        <w:t>accesible</w:t>
      </w:r>
      <w:r w:rsidR="00DB30E6" w:rsidRPr="00DC0208">
        <w:rPr>
          <w:rFonts w:ascii="Arial" w:hAnsi="Arial" w:cs="Arial"/>
          <w:sz w:val="22"/>
          <w:szCs w:val="22"/>
        </w:rPr>
        <w:t>: tiempos de espera, volumen de servicio</w:t>
      </w:r>
      <w:r w:rsidRPr="00DC0208">
        <w:rPr>
          <w:rFonts w:ascii="Arial" w:hAnsi="Arial" w:cs="Arial"/>
          <w:sz w:val="22"/>
          <w:szCs w:val="22"/>
        </w:rPr>
        <w:t>, origen y tiempos de recorrido</w:t>
      </w:r>
      <w:r w:rsidR="004021A0">
        <w:rPr>
          <w:rFonts w:ascii="Arial" w:hAnsi="Arial" w:cs="Arial"/>
          <w:sz w:val="22"/>
          <w:szCs w:val="22"/>
        </w:rPr>
        <w:t>, etc.</w:t>
      </w:r>
      <w:r w:rsidRPr="00DC0208">
        <w:rPr>
          <w:rFonts w:ascii="Arial" w:hAnsi="Arial" w:cs="Arial"/>
          <w:sz w:val="22"/>
          <w:szCs w:val="22"/>
        </w:rPr>
        <w:t>; todo ello</w:t>
      </w:r>
      <w:r w:rsidR="00617177" w:rsidRPr="00DC0208">
        <w:rPr>
          <w:rFonts w:ascii="Arial" w:hAnsi="Arial" w:cs="Arial"/>
          <w:sz w:val="22"/>
          <w:szCs w:val="22"/>
        </w:rPr>
        <w:t xml:space="preserve">como garante del </w:t>
      </w:r>
      <w:r w:rsidR="00DB30E6" w:rsidRPr="00DC0208">
        <w:rPr>
          <w:rFonts w:ascii="Arial" w:hAnsi="Arial" w:cs="Arial"/>
          <w:sz w:val="22"/>
          <w:szCs w:val="22"/>
        </w:rPr>
        <w:t>servicio</w:t>
      </w:r>
      <w:r w:rsidR="00E01800" w:rsidRPr="00DC0208">
        <w:rPr>
          <w:rFonts w:ascii="Arial" w:hAnsi="Arial" w:cs="Arial"/>
          <w:sz w:val="22"/>
          <w:szCs w:val="22"/>
        </w:rPr>
        <w:t xml:space="preserve">y de la protección de los derechosde </w:t>
      </w:r>
      <w:r w:rsidR="00617177" w:rsidRPr="00DC0208">
        <w:rPr>
          <w:rFonts w:ascii="Arial" w:hAnsi="Arial" w:cs="Arial"/>
          <w:sz w:val="22"/>
          <w:szCs w:val="22"/>
        </w:rPr>
        <w:t>las personas con discapacidad</w:t>
      </w:r>
      <w:r w:rsidR="00E01800" w:rsidRPr="00DC0208">
        <w:rPr>
          <w:rFonts w:ascii="Arial" w:hAnsi="Arial" w:cs="Arial"/>
          <w:sz w:val="22"/>
          <w:szCs w:val="22"/>
        </w:rPr>
        <w:t>.</w:t>
      </w:r>
    </w:p>
    <w:p w:rsidR="006E69F2" w:rsidRPr="00DC0208" w:rsidRDefault="00B864C6" w:rsidP="001171AB">
      <w:pPr>
        <w:jc w:val="both"/>
        <w:rPr>
          <w:rFonts w:ascii="Arial" w:hAnsi="Arial" w:cs="Arial"/>
          <w:sz w:val="22"/>
          <w:szCs w:val="22"/>
        </w:rPr>
      </w:pPr>
      <w:r w:rsidRPr="00DC0208">
        <w:rPr>
          <w:rFonts w:ascii="Arial" w:hAnsi="Arial" w:cs="Arial"/>
          <w:sz w:val="22"/>
          <w:szCs w:val="22"/>
        </w:rPr>
        <w:t>El Ayuntamiento establecerá</w:t>
      </w:r>
      <w:r w:rsidR="006E69F2" w:rsidRPr="00DC0208">
        <w:rPr>
          <w:rFonts w:ascii="Arial" w:hAnsi="Arial" w:cs="Arial"/>
          <w:sz w:val="22"/>
          <w:szCs w:val="22"/>
        </w:rPr>
        <w:t xml:space="preserve"> ayudas</w:t>
      </w:r>
      <w:r w:rsidRPr="00DC0208">
        <w:rPr>
          <w:rFonts w:ascii="Arial" w:hAnsi="Arial" w:cs="Arial"/>
          <w:sz w:val="22"/>
          <w:szCs w:val="22"/>
        </w:rPr>
        <w:t xml:space="preserve"> directasa l</w:t>
      </w:r>
      <w:r w:rsidR="00721273">
        <w:rPr>
          <w:rFonts w:ascii="Arial" w:hAnsi="Arial" w:cs="Arial"/>
          <w:sz w:val="22"/>
          <w:szCs w:val="22"/>
        </w:rPr>
        <w:t>a</w:t>
      </w:r>
      <w:r w:rsidRPr="00DC0208">
        <w:rPr>
          <w:rFonts w:ascii="Arial" w:hAnsi="Arial" w:cs="Arial"/>
          <w:sz w:val="22"/>
          <w:szCs w:val="22"/>
        </w:rPr>
        <w:t>s</w:t>
      </w:r>
      <w:r w:rsidR="00721273">
        <w:rPr>
          <w:rFonts w:ascii="Arial" w:hAnsi="Arial" w:cs="Arial"/>
          <w:sz w:val="22"/>
          <w:szCs w:val="22"/>
        </w:rPr>
        <w:t xml:space="preserve"> personas </w:t>
      </w:r>
      <w:r w:rsidR="006E69F2" w:rsidRPr="00DC0208">
        <w:rPr>
          <w:rFonts w:ascii="Arial" w:hAnsi="Arial" w:cs="Arial"/>
          <w:sz w:val="22"/>
          <w:szCs w:val="22"/>
        </w:rPr>
        <w:t>usuari</w:t>
      </w:r>
      <w:r w:rsidR="00721273">
        <w:rPr>
          <w:rFonts w:ascii="Arial" w:hAnsi="Arial" w:cs="Arial"/>
          <w:sz w:val="22"/>
          <w:szCs w:val="22"/>
        </w:rPr>
        <w:t>a</w:t>
      </w:r>
      <w:r w:rsidR="006E69F2" w:rsidRPr="00DC0208">
        <w:rPr>
          <w:rFonts w:ascii="Arial" w:hAnsi="Arial" w:cs="Arial"/>
          <w:sz w:val="22"/>
          <w:szCs w:val="22"/>
        </w:rPr>
        <w:t>s</w:t>
      </w:r>
      <w:r w:rsidRPr="00DC0208">
        <w:rPr>
          <w:rFonts w:ascii="Arial" w:hAnsi="Arial" w:cs="Arial"/>
          <w:sz w:val="22"/>
          <w:szCs w:val="22"/>
        </w:rPr>
        <w:t xml:space="preserve"> del servicio de autotaxi</w:t>
      </w:r>
      <w:r w:rsidR="00721273">
        <w:rPr>
          <w:rFonts w:ascii="Arial" w:hAnsi="Arial" w:cs="Arial"/>
          <w:sz w:val="22"/>
          <w:szCs w:val="22"/>
        </w:rPr>
        <w:t>, que perseguirán el fomento de</w:t>
      </w:r>
      <w:r w:rsidR="007654E9" w:rsidRPr="00DC0208">
        <w:rPr>
          <w:rFonts w:ascii="Arial" w:hAnsi="Arial" w:cs="Arial"/>
          <w:sz w:val="22"/>
          <w:szCs w:val="22"/>
        </w:rPr>
        <w:t xml:space="preserve">su </w:t>
      </w:r>
      <w:r w:rsidR="006E69F2" w:rsidRPr="00DC0208">
        <w:rPr>
          <w:rFonts w:ascii="Arial" w:hAnsi="Arial" w:cs="Arial"/>
          <w:sz w:val="22"/>
          <w:szCs w:val="22"/>
        </w:rPr>
        <w:t>uso en igualdad de</w:t>
      </w:r>
      <w:r w:rsidRPr="00DC0208">
        <w:rPr>
          <w:rFonts w:ascii="Arial" w:hAnsi="Arial" w:cs="Arial"/>
          <w:sz w:val="22"/>
          <w:szCs w:val="22"/>
        </w:rPr>
        <w:t xml:space="preserve"> condiciones por las personas con discapacidad</w:t>
      </w:r>
      <w:r w:rsidR="004021A0">
        <w:rPr>
          <w:rFonts w:ascii="Arial" w:hAnsi="Arial" w:cs="Arial"/>
          <w:sz w:val="22"/>
          <w:szCs w:val="22"/>
        </w:rPr>
        <w:t xml:space="preserve">, compensando las desventajas económicas que </w:t>
      </w:r>
      <w:r w:rsidR="00721273">
        <w:rPr>
          <w:rFonts w:ascii="Arial" w:hAnsi="Arial" w:cs="Arial"/>
          <w:sz w:val="22"/>
          <w:szCs w:val="22"/>
        </w:rPr>
        <w:t>estas soportan en el acceso a este tipo de servicios.</w:t>
      </w:r>
    </w:p>
    <w:p w:rsidR="00E01800" w:rsidRPr="00E01800" w:rsidRDefault="00E01800" w:rsidP="00E01800">
      <w:pPr>
        <w:pStyle w:val="H3"/>
        <w:numPr>
          <w:ilvl w:val="0"/>
          <w:numId w:val="0"/>
        </w:numPr>
      </w:pPr>
      <w:bookmarkStart w:id="34" w:name="_Toc407049298"/>
      <w:r>
        <w:t>Artículo 2</w:t>
      </w:r>
      <w:r w:rsidR="003B6131">
        <w:t>4</w:t>
      </w:r>
      <w:r>
        <w:t xml:space="preserve">. </w:t>
      </w:r>
      <w:r w:rsidRPr="00E01800">
        <w:t xml:space="preserve">Órganos </w:t>
      </w:r>
      <w:r w:rsidR="00721273">
        <w:t xml:space="preserve">y canales </w:t>
      </w:r>
      <w:r w:rsidRPr="00E01800">
        <w:t>de participación</w:t>
      </w:r>
      <w:bookmarkEnd w:id="34"/>
    </w:p>
    <w:p w:rsidR="004321F3" w:rsidRPr="00DC0208" w:rsidRDefault="004321F3" w:rsidP="00E01800">
      <w:pPr>
        <w:jc w:val="both"/>
        <w:rPr>
          <w:rFonts w:ascii="Arial" w:hAnsi="Arial" w:cs="Arial"/>
          <w:sz w:val="22"/>
          <w:szCs w:val="22"/>
        </w:rPr>
      </w:pPr>
      <w:r w:rsidRPr="00DC0208">
        <w:rPr>
          <w:rFonts w:ascii="Arial" w:hAnsi="Arial" w:cs="Arial"/>
          <w:sz w:val="22"/>
          <w:szCs w:val="22"/>
        </w:rPr>
        <w:t>El Ayuntamiento</w:t>
      </w:r>
      <w:r w:rsidR="00721273">
        <w:rPr>
          <w:rFonts w:ascii="Arial" w:hAnsi="Arial" w:cs="Arial"/>
          <w:sz w:val="22"/>
          <w:szCs w:val="22"/>
        </w:rPr>
        <w:t>creará</w:t>
      </w:r>
      <w:r w:rsidRPr="00DC0208">
        <w:rPr>
          <w:rFonts w:ascii="Arial" w:hAnsi="Arial" w:cs="Arial"/>
          <w:sz w:val="22"/>
          <w:szCs w:val="22"/>
        </w:rPr>
        <w:t xml:space="preserve"> un órgano</w:t>
      </w:r>
      <w:r w:rsidR="00D82A4B" w:rsidRPr="00DC0208">
        <w:rPr>
          <w:rFonts w:ascii="Arial" w:hAnsi="Arial" w:cs="Arial"/>
          <w:sz w:val="22"/>
          <w:szCs w:val="22"/>
        </w:rPr>
        <w:t xml:space="preserve"> de participación municipal </w:t>
      </w:r>
      <w:r w:rsidR="00721273">
        <w:rPr>
          <w:rFonts w:ascii="Arial" w:hAnsi="Arial" w:cs="Arial"/>
          <w:sz w:val="22"/>
          <w:szCs w:val="22"/>
        </w:rPr>
        <w:t xml:space="preserve">permanente </w:t>
      </w:r>
      <w:r w:rsidRPr="00DC0208">
        <w:rPr>
          <w:rFonts w:ascii="Arial" w:hAnsi="Arial" w:cs="Arial"/>
          <w:sz w:val="22"/>
          <w:szCs w:val="22"/>
        </w:rPr>
        <w:t xml:space="preserve">en el </w:t>
      </w:r>
      <w:r w:rsidR="00C55493" w:rsidRPr="00DC0208">
        <w:rPr>
          <w:rFonts w:ascii="Arial" w:hAnsi="Arial" w:cs="Arial"/>
          <w:sz w:val="22"/>
          <w:szCs w:val="22"/>
        </w:rPr>
        <w:t xml:space="preserve">que </w:t>
      </w:r>
      <w:r w:rsidR="00721273">
        <w:rPr>
          <w:rFonts w:ascii="Arial" w:hAnsi="Arial" w:cs="Arial"/>
          <w:sz w:val="22"/>
          <w:szCs w:val="22"/>
        </w:rPr>
        <w:t xml:space="preserve">estén presentes </w:t>
      </w:r>
      <w:r w:rsidR="00C55493" w:rsidRPr="00DC0208">
        <w:rPr>
          <w:rFonts w:ascii="Arial" w:hAnsi="Arial" w:cs="Arial"/>
          <w:sz w:val="22"/>
          <w:szCs w:val="22"/>
        </w:rPr>
        <w:t>los responsables</w:t>
      </w:r>
      <w:r w:rsidR="00721273">
        <w:rPr>
          <w:rFonts w:ascii="Arial" w:hAnsi="Arial" w:cs="Arial"/>
          <w:sz w:val="22"/>
          <w:szCs w:val="22"/>
        </w:rPr>
        <w:t>locales</w:t>
      </w:r>
      <w:r w:rsidRPr="00DC0208">
        <w:rPr>
          <w:rFonts w:ascii="Arial" w:hAnsi="Arial" w:cs="Arial"/>
          <w:sz w:val="22"/>
          <w:szCs w:val="22"/>
        </w:rPr>
        <w:t xml:space="preserve"> en materia</w:t>
      </w:r>
      <w:r w:rsidR="00721273">
        <w:rPr>
          <w:rFonts w:ascii="Arial" w:hAnsi="Arial" w:cs="Arial"/>
          <w:sz w:val="22"/>
          <w:szCs w:val="22"/>
        </w:rPr>
        <w:t xml:space="preserve"> de transporte</w:t>
      </w:r>
      <w:r w:rsidRPr="00DC0208">
        <w:rPr>
          <w:rFonts w:ascii="Arial" w:hAnsi="Arial" w:cs="Arial"/>
          <w:sz w:val="22"/>
          <w:szCs w:val="22"/>
        </w:rPr>
        <w:t>,</w:t>
      </w:r>
      <w:r w:rsidR="00C55493" w:rsidRPr="00DC0208">
        <w:rPr>
          <w:rFonts w:ascii="Arial" w:hAnsi="Arial" w:cs="Arial"/>
          <w:sz w:val="22"/>
          <w:szCs w:val="22"/>
        </w:rPr>
        <w:t xml:space="preserve"> las asociacion</w:t>
      </w:r>
      <w:r w:rsidR="00E01800" w:rsidRPr="00DC0208">
        <w:rPr>
          <w:rFonts w:ascii="Arial" w:hAnsi="Arial" w:cs="Arial"/>
          <w:sz w:val="22"/>
          <w:szCs w:val="22"/>
        </w:rPr>
        <w:t xml:space="preserve">es </w:t>
      </w:r>
      <w:r w:rsidR="00721273">
        <w:rPr>
          <w:rFonts w:ascii="Arial" w:hAnsi="Arial" w:cs="Arial"/>
          <w:sz w:val="22"/>
          <w:szCs w:val="22"/>
        </w:rPr>
        <w:t xml:space="preserve">más representativas </w:t>
      </w:r>
      <w:r w:rsidR="00E01800" w:rsidRPr="00DC0208">
        <w:rPr>
          <w:rFonts w:ascii="Arial" w:hAnsi="Arial" w:cs="Arial"/>
          <w:sz w:val="22"/>
          <w:szCs w:val="22"/>
        </w:rPr>
        <w:t>de personas con discapacidad</w:t>
      </w:r>
      <w:r w:rsidR="00CA4374" w:rsidRPr="00DC0208">
        <w:rPr>
          <w:rFonts w:ascii="Arial" w:hAnsi="Arial" w:cs="Arial"/>
          <w:sz w:val="22"/>
          <w:szCs w:val="22"/>
        </w:rPr>
        <w:t xml:space="preserve"> y sus familias</w:t>
      </w:r>
      <w:r w:rsidR="00E01800" w:rsidRPr="00DC0208">
        <w:rPr>
          <w:rFonts w:ascii="Arial" w:hAnsi="Arial" w:cs="Arial"/>
          <w:sz w:val="22"/>
          <w:szCs w:val="22"/>
        </w:rPr>
        <w:t>,</w:t>
      </w:r>
      <w:r w:rsidRPr="00DC0208">
        <w:rPr>
          <w:rFonts w:ascii="Arial" w:hAnsi="Arial" w:cs="Arial"/>
          <w:sz w:val="22"/>
          <w:szCs w:val="22"/>
        </w:rPr>
        <w:t xml:space="preserve"> y los prestadores del servicio de autotaxi </w:t>
      </w:r>
      <w:r w:rsidR="00721273">
        <w:rPr>
          <w:rFonts w:ascii="Arial" w:hAnsi="Arial" w:cs="Arial"/>
          <w:sz w:val="22"/>
          <w:szCs w:val="22"/>
        </w:rPr>
        <w:t>accesible</w:t>
      </w:r>
      <w:r w:rsidR="00DC0208">
        <w:rPr>
          <w:rFonts w:ascii="Arial" w:hAnsi="Arial" w:cs="Arial"/>
          <w:sz w:val="22"/>
          <w:szCs w:val="22"/>
        </w:rPr>
        <w:t>,</w:t>
      </w:r>
      <w:r w:rsidR="00DB30E6" w:rsidRPr="00DC0208">
        <w:rPr>
          <w:rFonts w:ascii="Arial" w:hAnsi="Arial" w:cs="Arial"/>
          <w:sz w:val="22"/>
          <w:szCs w:val="22"/>
        </w:rPr>
        <w:t xml:space="preserve">y </w:t>
      </w:r>
      <w:r w:rsidR="00721273">
        <w:rPr>
          <w:rFonts w:ascii="Arial" w:hAnsi="Arial" w:cs="Arial"/>
          <w:sz w:val="22"/>
          <w:szCs w:val="22"/>
        </w:rPr>
        <w:t xml:space="preserve">en el que se abordarán y </w:t>
      </w:r>
      <w:r w:rsidR="00E01800" w:rsidRPr="00DC0208">
        <w:rPr>
          <w:rFonts w:ascii="Arial" w:hAnsi="Arial" w:cs="Arial"/>
          <w:sz w:val="22"/>
          <w:szCs w:val="22"/>
        </w:rPr>
        <w:t>debat</w:t>
      </w:r>
      <w:r w:rsidR="00721273">
        <w:rPr>
          <w:rFonts w:ascii="Arial" w:hAnsi="Arial" w:cs="Arial"/>
          <w:sz w:val="22"/>
          <w:szCs w:val="22"/>
        </w:rPr>
        <w:t xml:space="preserve">irán </w:t>
      </w:r>
      <w:r w:rsidR="007654E9" w:rsidRPr="00DC0208">
        <w:rPr>
          <w:rFonts w:ascii="Arial" w:hAnsi="Arial" w:cs="Arial"/>
          <w:sz w:val="22"/>
          <w:szCs w:val="22"/>
        </w:rPr>
        <w:t>los</w:t>
      </w:r>
      <w:r w:rsidR="00721273">
        <w:rPr>
          <w:rFonts w:ascii="Arial" w:hAnsi="Arial" w:cs="Arial"/>
          <w:sz w:val="22"/>
          <w:szCs w:val="22"/>
        </w:rPr>
        <w:t>asuntos</w:t>
      </w:r>
      <w:r w:rsidRPr="00DC0208">
        <w:rPr>
          <w:rFonts w:ascii="Arial" w:hAnsi="Arial" w:cs="Arial"/>
          <w:sz w:val="22"/>
          <w:szCs w:val="22"/>
        </w:rPr>
        <w:t xml:space="preserve"> referidos al servicio</w:t>
      </w:r>
      <w:r w:rsidR="00DC0208" w:rsidRPr="00DC0208">
        <w:rPr>
          <w:rFonts w:ascii="Arial" w:hAnsi="Arial" w:cs="Arial"/>
          <w:sz w:val="22"/>
          <w:szCs w:val="22"/>
        </w:rPr>
        <w:t>.</w:t>
      </w:r>
    </w:p>
    <w:p w:rsidR="00C55493" w:rsidRPr="00DC0208" w:rsidRDefault="004321F3" w:rsidP="00E01800">
      <w:pPr>
        <w:jc w:val="both"/>
        <w:rPr>
          <w:rFonts w:ascii="Arial" w:hAnsi="Arial" w:cs="Arial"/>
          <w:strike/>
          <w:sz w:val="22"/>
          <w:szCs w:val="22"/>
        </w:rPr>
      </w:pPr>
      <w:r>
        <w:rPr>
          <w:rFonts w:ascii="Arial" w:hAnsi="Arial" w:cs="Arial"/>
          <w:sz w:val="22"/>
          <w:szCs w:val="22"/>
        </w:rPr>
        <w:t>S</w:t>
      </w:r>
      <w:r w:rsidR="00E01800">
        <w:rPr>
          <w:rFonts w:ascii="Arial" w:hAnsi="Arial" w:cs="Arial"/>
          <w:sz w:val="22"/>
          <w:szCs w:val="22"/>
        </w:rPr>
        <w:t xml:space="preserve">e habilitará también </w:t>
      </w:r>
      <w:r w:rsidR="00C55493" w:rsidRPr="00C55493">
        <w:rPr>
          <w:rFonts w:ascii="Arial" w:hAnsi="Arial" w:cs="Arial"/>
          <w:sz w:val="22"/>
          <w:szCs w:val="22"/>
        </w:rPr>
        <w:t xml:space="preserve">un buzón depeticiones </w:t>
      </w:r>
      <w:r w:rsidR="001171AB">
        <w:rPr>
          <w:rFonts w:ascii="Arial" w:hAnsi="Arial" w:cs="Arial"/>
          <w:sz w:val="22"/>
          <w:szCs w:val="22"/>
        </w:rPr>
        <w:t xml:space="preserve">y sugerencias </w:t>
      </w:r>
      <w:r w:rsidR="00620AF1">
        <w:rPr>
          <w:rFonts w:ascii="Arial" w:hAnsi="Arial" w:cs="Arial"/>
          <w:sz w:val="22"/>
          <w:szCs w:val="22"/>
        </w:rPr>
        <w:t xml:space="preserve">alojado en la página </w:t>
      </w:r>
      <w:r w:rsidR="00721273">
        <w:rPr>
          <w:rFonts w:ascii="Arial" w:hAnsi="Arial" w:cs="Arial"/>
          <w:sz w:val="22"/>
          <w:szCs w:val="22"/>
        </w:rPr>
        <w:t xml:space="preserve">oficial de Internet </w:t>
      </w:r>
      <w:r w:rsidR="00620AF1">
        <w:rPr>
          <w:rFonts w:ascii="Arial" w:hAnsi="Arial" w:cs="Arial"/>
          <w:sz w:val="22"/>
          <w:szCs w:val="22"/>
        </w:rPr>
        <w:t xml:space="preserve"> del Ayu</w:t>
      </w:r>
      <w:r w:rsidR="00E01800">
        <w:rPr>
          <w:rFonts w:ascii="Arial" w:hAnsi="Arial" w:cs="Arial"/>
          <w:sz w:val="22"/>
          <w:szCs w:val="22"/>
        </w:rPr>
        <w:t xml:space="preserve">ntamiento </w:t>
      </w:r>
      <w:r w:rsidR="00721273">
        <w:rPr>
          <w:rFonts w:ascii="Arial" w:hAnsi="Arial" w:cs="Arial"/>
          <w:sz w:val="22"/>
          <w:szCs w:val="22"/>
        </w:rPr>
        <w:t>por medio del cual</w:t>
      </w:r>
      <w:r w:rsidR="00620AF1">
        <w:rPr>
          <w:rFonts w:ascii="Arial" w:hAnsi="Arial" w:cs="Arial"/>
          <w:sz w:val="22"/>
          <w:szCs w:val="22"/>
        </w:rPr>
        <w:t xml:space="preserve"> l</w:t>
      </w:r>
      <w:r w:rsidR="00721273">
        <w:rPr>
          <w:rFonts w:ascii="Arial" w:hAnsi="Arial" w:cs="Arial"/>
          <w:sz w:val="22"/>
          <w:szCs w:val="22"/>
        </w:rPr>
        <w:t>a</w:t>
      </w:r>
      <w:r w:rsidR="00620AF1">
        <w:rPr>
          <w:rFonts w:ascii="Arial" w:hAnsi="Arial" w:cs="Arial"/>
          <w:sz w:val="22"/>
          <w:szCs w:val="22"/>
        </w:rPr>
        <w:t>s</w:t>
      </w:r>
      <w:r w:rsidR="00721273">
        <w:rPr>
          <w:rFonts w:ascii="Arial" w:hAnsi="Arial" w:cs="Arial"/>
          <w:sz w:val="22"/>
          <w:szCs w:val="22"/>
        </w:rPr>
        <w:t xml:space="preserve"> personas </w:t>
      </w:r>
      <w:r w:rsidR="00620AF1">
        <w:rPr>
          <w:rFonts w:ascii="Arial" w:hAnsi="Arial" w:cs="Arial"/>
          <w:sz w:val="22"/>
          <w:szCs w:val="22"/>
        </w:rPr>
        <w:t>usuari</w:t>
      </w:r>
      <w:r w:rsidR="00721273">
        <w:rPr>
          <w:rFonts w:ascii="Arial" w:hAnsi="Arial" w:cs="Arial"/>
          <w:sz w:val="22"/>
          <w:szCs w:val="22"/>
        </w:rPr>
        <w:t>a</w:t>
      </w:r>
      <w:r w:rsidR="00620AF1">
        <w:rPr>
          <w:rFonts w:ascii="Arial" w:hAnsi="Arial" w:cs="Arial"/>
          <w:sz w:val="22"/>
          <w:szCs w:val="22"/>
        </w:rPr>
        <w:t xml:space="preserve">s del servicio puedan canalizar sus sugerencias, quejas o </w:t>
      </w:r>
      <w:r w:rsidR="00620AF1" w:rsidRPr="00DC0208">
        <w:rPr>
          <w:rFonts w:ascii="Arial" w:hAnsi="Arial" w:cs="Arial"/>
          <w:sz w:val="22"/>
          <w:szCs w:val="22"/>
        </w:rPr>
        <w:t>reclamaciones. Todas ellas serán trasladadas con periodicidad a las organizaciones representativas de las personas con discapacidad y su</w:t>
      </w:r>
      <w:r w:rsidR="00721273">
        <w:rPr>
          <w:rFonts w:ascii="Arial" w:hAnsi="Arial" w:cs="Arial"/>
          <w:sz w:val="22"/>
          <w:szCs w:val="22"/>
        </w:rPr>
        <w:t>s</w:t>
      </w:r>
      <w:r w:rsidR="00620AF1" w:rsidRPr="00DC0208">
        <w:rPr>
          <w:rFonts w:ascii="Arial" w:hAnsi="Arial" w:cs="Arial"/>
          <w:sz w:val="22"/>
          <w:szCs w:val="22"/>
        </w:rPr>
        <w:t xml:space="preserve"> familias, </w:t>
      </w:r>
      <w:r w:rsidR="00721273">
        <w:rPr>
          <w:rFonts w:ascii="Arial" w:hAnsi="Arial" w:cs="Arial"/>
          <w:sz w:val="22"/>
          <w:szCs w:val="22"/>
        </w:rPr>
        <w:t xml:space="preserve">sin revelar </w:t>
      </w:r>
      <w:r w:rsidR="00620AF1" w:rsidRPr="00DC0208">
        <w:rPr>
          <w:rFonts w:ascii="Arial" w:hAnsi="Arial" w:cs="Arial"/>
          <w:sz w:val="22"/>
          <w:szCs w:val="22"/>
        </w:rPr>
        <w:t xml:space="preserve">los datos </w:t>
      </w:r>
      <w:r w:rsidR="00721273">
        <w:rPr>
          <w:rFonts w:ascii="Arial" w:hAnsi="Arial" w:cs="Arial"/>
          <w:sz w:val="22"/>
          <w:szCs w:val="22"/>
        </w:rPr>
        <w:t xml:space="preserve">identificativos </w:t>
      </w:r>
      <w:r w:rsidR="00620AF1" w:rsidRPr="00DC0208">
        <w:rPr>
          <w:rFonts w:ascii="Arial" w:hAnsi="Arial" w:cs="Arial"/>
          <w:sz w:val="22"/>
          <w:szCs w:val="22"/>
        </w:rPr>
        <w:t>de l</w:t>
      </w:r>
      <w:r w:rsidR="00721273">
        <w:rPr>
          <w:rFonts w:ascii="Arial" w:hAnsi="Arial" w:cs="Arial"/>
          <w:sz w:val="22"/>
          <w:szCs w:val="22"/>
        </w:rPr>
        <w:t>a</w:t>
      </w:r>
      <w:r w:rsidR="00620AF1" w:rsidRPr="00DC0208">
        <w:rPr>
          <w:rFonts w:ascii="Arial" w:hAnsi="Arial" w:cs="Arial"/>
          <w:sz w:val="22"/>
          <w:szCs w:val="22"/>
        </w:rPr>
        <w:t>s</w:t>
      </w:r>
      <w:r w:rsidR="00721273">
        <w:rPr>
          <w:rFonts w:ascii="Arial" w:hAnsi="Arial" w:cs="Arial"/>
          <w:sz w:val="22"/>
          <w:szCs w:val="22"/>
        </w:rPr>
        <w:t xml:space="preserve"> personas </w:t>
      </w:r>
      <w:r w:rsidR="00620AF1" w:rsidRPr="00DC0208">
        <w:rPr>
          <w:rFonts w:ascii="Arial" w:hAnsi="Arial" w:cs="Arial"/>
          <w:sz w:val="22"/>
          <w:szCs w:val="22"/>
        </w:rPr>
        <w:t>usuari</w:t>
      </w:r>
      <w:r w:rsidR="00721273">
        <w:rPr>
          <w:rFonts w:ascii="Arial" w:hAnsi="Arial" w:cs="Arial"/>
          <w:sz w:val="22"/>
          <w:szCs w:val="22"/>
        </w:rPr>
        <w:t>a</w:t>
      </w:r>
      <w:r w:rsidR="00620AF1" w:rsidRPr="00DC0208">
        <w:rPr>
          <w:rFonts w:ascii="Arial" w:hAnsi="Arial" w:cs="Arial"/>
          <w:sz w:val="22"/>
          <w:szCs w:val="22"/>
        </w:rPr>
        <w:t>s.</w:t>
      </w:r>
    </w:p>
    <w:p w:rsidR="006512A8" w:rsidRPr="00174FF7" w:rsidRDefault="003B6131" w:rsidP="006512A8">
      <w:pPr>
        <w:pStyle w:val="H3"/>
        <w:numPr>
          <w:ilvl w:val="0"/>
          <w:numId w:val="0"/>
        </w:numPr>
      </w:pPr>
      <w:bookmarkStart w:id="35" w:name="_Toc407049299"/>
      <w:r>
        <w:t>Artículo 25</w:t>
      </w:r>
      <w:r w:rsidR="006512A8">
        <w:t xml:space="preserve">. </w:t>
      </w:r>
      <w:r w:rsidR="00174FF7" w:rsidRPr="00DC0208">
        <w:t>Pr</w:t>
      </w:r>
      <w:r w:rsidR="00165B14" w:rsidRPr="00DC0208">
        <w:t>otocolode atención al</w:t>
      </w:r>
      <w:r w:rsidR="00721273">
        <w:t>a persona</w:t>
      </w:r>
      <w:r w:rsidR="00165B14" w:rsidRPr="00DC0208">
        <w:t xml:space="preserve"> usuari</w:t>
      </w:r>
      <w:r w:rsidR="00721273">
        <w:t>a</w:t>
      </w:r>
      <w:r w:rsidR="00174FF7" w:rsidRPr="00DC0208">
        <w:t xml:space="preserve"> con discapacidad</w:t>
      </w:r>
      <w:bookmarkEnd w:id="35"/>
    </w:p>
    <w:p w:rsidR="000672D6" w:rsidRDefault="000672D6" w:rsidP="003A31BC">
      <w:pPr>
        <w:pStyle w:val="P"/>
        <w:rPr>
          <w:sz w:val="22"/>
          <w:szCs w:val="22"/>
        </w:rPr>
      </w:pPr>
      <w:r w:rsidRPr="000672D6">
        <w:rPr>
          <w:sz w:val="22"/>
          <w:szCs w:val="22"/>
        </w:rPr>
        <w:t xml:space="preserve">Los conductores </w:t>
      </w:r>
      <w:r w:rsidRPr="00C77050">
        <w:rPr>
          <w:sz w:val="22"/>
          <w:szCs w:val="22"/>
        </w:rPr>
        <w:t xml:space="preserve">de </w:t>
      </w:r>
      <w:r w:rsidR="00DC0208" w:rsidRPr="00C77050">
        <w:rPr>
          <w:sz w:val="22"/>
          <w:szCs w:val="22"/>
        </w:rPr>
        <w:t>a</w:t>
      </w:r>
      <w:r w:rsidR="005D7F23" w:rsidRPr="00C77050">
        <w:rPr>
          <w:sz w:val="22"/>
          <w:szCs w:val="22"/>
        </w:rPr>
        <w:t>utotaxi</w:t>
      </w:r>
      <w:r w:rsidR="007D7F6E" w:rsidRPr="00C77050">
        <w:rPr>
          <w:sz w:val="22"/>
          <w:szCs w:val="22"/>
        </w:rPr>
        <w:t>s</w:t>
      </w:r>
      <w:r w:rsidR="00721273">
        <w:rPr>
          <w:sz w:val="22"/>
          <w:szCs w:val="22"/>
        </w:rPr>
        <w:t>accesibles</w:t>
      </w:r>
      <w:r w:rsidRPr="000672D6">
        <w:rPr>
          <w:sz w:val="22"/>
          <w:szCs w:val="22"/>
        </w:rPr>
        <w:t xml:space="preserve">deberán adoptar un protocolo de actuación específico </w:t>
      </w:r>
      <w:r w:rsidR="00721273">
        <w:rPr>
          <w:sz w:val="22"/>
          <w:szCs w:val="22"/>
        </w:rPr>
        <w:t>a finde</w:t>
      </w:r>
      <w:r w:rsidRPr="000672D6">
        <w:rPr>
          <w:sz w:val="22"/>
          <w:szCs w:val="22"/>
        </w:rPr>
        <w:t xml:space="preserve"> garantizar la accesibilidad</w:t>
      </w:r>
      <w:r w:rsidR="00721273">
        <w:rPr>
          <w:sz w:val="22"/>
          <w:szCs w:val="22"/>
        </w:rPr>
        <w:t xml:space="preserve"> y</w:t>
      </w:r>
      <w:r w:rsidRPr="000672D6">
        <w:rPr>
          <w:sz w:val="22"/>
          <w:szCs w:val="22"/>
        </w:rPr>
        <w:t xml:space="preserve"> la asistencia digna al pasajero con </w:t>
      </w:r>
      <w:r w:rsidRPr="00DC0208">
        <w:rPr>
          <w:sz w:val="22"/>
          <w:szCs w:val="22"/>
        </w:rPr>
        <w:t xml:space="preserve">discapacidad </w:t>
      </w:r>
      <w:r w:rsidRPr="000672D6">
        <w:rPr>
          <w:sz w:val="22"/>
          <w:szCs w:val="22"/>
        </w:rPr>
        <w:t xml:space="preserve">durante las </w:t>
      </w:r>
      <w:r w:rsidRPr="000672D6">
        <w:rPr>
          <w:sz w:val="22"/>
          <w:szCs w:val="22"/>
        </w:rPr>
        <w:lastRenderedPageBreak/>
        <w:t>operaciones de entrada y salida del vehículo, durante el trayecto y ante una hipotética situación de emergencia, todo con ello con comodidad y seguridad</w:t>
      </w:r>
      <w:r w:rsidR="00721273">
        <w:rPr>
          <w:sz w:val="22"/>
          <w:szCs w:val="22"/>
        </w:rPr>
        <w:t xml:space="preserve"> y manteniendo siempre trato deferente y adecuado.</w:t>
      </w:r>
    </w:p>
    <w:p w:rsidR="00A633D7" w:rsidRDefault="00A633D7" w:rsidP="003A31BC">
      <w:pPr>
        <w:pStyle w:val="P"/>
        <w:rPr>
          <w:sz w:val="22"/>
          <w:szCs w:val="22"/>
        </w:rPr>
      </w:pPr>
      <w:r w:rsidRPr="00DC0208">
        <w:rPr>
          <w:sz w:val="22"/>
          <w:szCs w:val="22"/>
        </w:rPr>
        <w:t xml:space="preserve">Los conductores de los </w:t>
      </w:r>
      <w:r w:rsidR="00CD398E" w:rsidRPr="00DC0208">
        <w:rPr>
          <w:sz w:val="22"/>
          <w:szCs w:val="22"/>
        </w:rPr>
        <w:t>auto</w:t>
      </w:r>
      <w:r w:rsidRPr="00DC0208">
        <w:rPr>
          <w:sz w:val="22"/>
          <w:szCs w:val="22"/>
        </w:rPr>
        <w:t xml:space="preserve">taxis </w:t>
      </w:r>
      <w:r w:rsidR="00721273">
        <w:rPr>
          <w:sz w:val="22"/>
          <w:szCs w:val="22"/>
        </w:rPr>
        <w:t>accesibles</w:t>
      </w:r>
      <w:r w:rsidRPr="00DC0208">
        <w:rPr>
          <w:sz w:val="22"/>
          <w:szCs w:val="22"/>
        </w:rPr>
        <w:t xml:space="preserve"> serán los responsables de la colocación </w:t>
      </w:r>
      <w:r w:rsidR="003D3C68" w:rsidRPr="00DC0208">
        <w:rPr>
          <w:sz w:val="22"/>
          <w:szCs w:val="22"/>
        </w:rPr>
        <w:t>de los anclajes, de los cinturo</w:t>
      </w:r>
      <w:r w:rsidRPr="00DC0208">
        <w:rPr>
          <w:sz w:val="22"/>
          <w:szCs w:val="22"/>
        </w:rPr>
        <w:t>nes de seguridad y de la manipulación de los</w:t>
      </w:r>
      <w:r w:rsidR="003D3C68" w:rsidRPr="00DC0208">
        <w:rPr>
          <w:sz w:val="22"/>
          <w:szCs w:val="22"/>
        </w:rPr>
        <w:t xml:space="preserve"> equipos instalados para facili</w:t>
      </w:r>
      <w:r w:rsidRPr="00DC0208">
        <w:rPr>
          <w:sz w:val="22"/>
          <w:szCs w:val="22"/>
        </w:rPr>
        <w:t>tar la entrada y la salida de las personas con</w:t>
      </w:r>
      <w:r w:rsidR="00CD398E" w:rsidRPr="00DC0208">
        <w:rPr>
          <w:sz w:val="22"/>
          <w:szCs w:val="22"/>
        </w:rPr>
        <w:t xml:space="preserve"> discapacidad</w:t>
      </w:r>
      <w:r w:rsidRPr="00DC0208">
        <w:rPr>
          <w:sz w:val="22"/>
          <w:szCs w:val="22"/>
        </w:rPr>
        <w:t>.</w:t>
      </w:r>
    </w:p>
    <w:p w:rsidR="00721273" w:rsidRPr="00DC0208" w:rsidRDefault="00721273" w:rsidP="003A31BC">
      <w:pPr>
        <w:pStyle w:val="P"/>
        <w:rPr>
          <w:sz w:val="22"/>
          <w:szCs w:val="22"/>
        </w:rPr>
      </w:pPr>
      <w:r>
        <w:rPr>
          <w:sz w:val="22"/>
          <w:szCs w:val="22"/>
        </w:rPr>
        <w:t>De igual modo, se encargarán de la, a petición de la persona usuaria, de la colocación y retirada del equipaje, caso de existir.</w:t>
      </w:r>
    </w:p>
    <w:p w:rsidR="00BD3C03" w:rsidRDefault="001F2396" w:rsidP="00721273">
      <w:pPr>
        <w:pStyle w:val="H2"/>
        <w:numPr>
          <w:ilvl w:val="0"/>
          <w:numId w:val="0"/>
        </w:numPr>
        <w:jc w:val="both"/>
      </w:pPr>
      <w:bookmarkStart w:id="36" w:name="_Toc407049300"/>
      <w:r>
        <w:lastRenderedPageBreak/>
        <w:t>T</w:t>
      </w:r>
      <w:r w:rsidR="00124BC2">
        <w:t>ítulo VIII</w:t>
      </w:r>
      <w:r>
        <w:t xml:space="preserve">. De la </w:t>
      </w:r>
      <w:r w:rsidR="006F200D">
        <w:t>f</w:t>
      </w:r>
      <w:r w:rsidRPr="001F2396">
        <w:t xml:space="preserve">ormación para los </w:t>
      </w:r>
      <w:r>
        <w:t>conductores</w:t>
      </w:r>
      <w:r w:rsidRPr="001F2396">
        <w:t xml:space="preserve"> en atención a las personas con discapacidad</w:t>
      </w:r>
      <w:bookmarkEnd w:id="36"/>
    </w:p>
    <w:p w:rsidR="00A72BF7" w:rsidRPr="005B0CFF" w:rsidRDefault="000622B3" w:rsidP="005B0CFF">
      <w:pPr>
        <w:pStyle w:val="H3"/>
        <w:numPr>
          <w:ilvl w:val="0"/>
          <w:numId w:val="0"/>
        </w:numPr>
      </w:pPr>
      <w:bookmarkStart w:id="37" w:name="_Toc280196837"/>
      <w:bookmarkStart w:id="38" w:name="_Toc407049301"/>
      <w:r w:rsidRPr="00DC0208">
        <w:t xml:space="preserve">Artículo. </w:t>
      </w:r>
      <w:r w:rsidR="00025358" w:rsidRPr="00DC0208">
        <w:t>2</w:t>
      </w:r>
      <w:r w:rsidR="003B6131">
        <w:t>6</w:t>
      </w:r>
      <w:r w:rsidR="00025358">
        <w:t>.</w:t>
      </w:r>
      <w:r>
        <w:t xml:space="preserve">La </w:t>
      </w:r>
      <w:r w:rsidR="00721273">
        <w:t>f</w:t>
      </w:r>
      <w:r w:rsidR="00975D1B" w:rsidRPr="005B0CFF">
        <w:t>ormación para conductores</w:t>
      </w:r>
      <w:bookmarkEnd w:id="37"/>
      <w:r>
        <w:t xml:space="preserve"> de </w:t>
      </w:r>
      <w:r w:rsidRPr="00DC0208">
        <w:t xml:space="preserve">autotaxis </w:t>
      </w:r>
      <w:bookmarkEnd w:id="38"/>
      <w:r w:rsidR="00721273">
        <w:t>accesibles</w:t>
      </w:r>
    </w:p>
    <w:p w:rsidR="00975D1B" w:rsidRPr="00DC0208" w:rsidRDefault="00A275A6" w:rsidP="00DD2A13">
      <w:pPr>
        <w:pStyle w:val="P"/>
        <w:rPr>
          <w:sz w:val="22"/>
          <w:szCs w:val="22"/>
        </w:rPr>
      </w:pPr>
      <w:r w:rsidRPr="00DC0208">
        <w:rPr>
          <w:sz w:val="22"/>
          <w:szCs w:val="22"/>
        </w:rPr>
        <w:t xml:space="preserve">El </w:t>
      </w:r>
      <w:r w:rsidR="00145D56" w:rsidRPr="00DC0208">
        <w:rPr>
          <w:sz w:val="22"/>
          <w:szCs w:val="22"/>
        </w:rPr>
        <w:t>Ayuntamiento</w:t>
      </w:r>
      <w:r w:rsidR="00721273">
        <w:rPr>
          <w:sz w:val="22"/>
          <w:szCs w:val="22"/>
        </w:rPr>
        <w:t>promoverá la formalización de</w:t>
      </w:r>
      <w:r w:rsidRPr="00DC0208">
        <w:rPr>
          <w:sz w:val="22"/>
          <w:szCs w:val="22"/>
        </w:rPr>
        <w:t xml:space="preserve"> acuerdos de colaboración con las entidades </w:t>
      </w:r>
      <w:r w:rsidR="00145D56" w:rsidRPr="00DC0208">
        <w:rPr>
          <w:sz w:val="22"/>
          <w:szCs w:val="22"/>
        </w:rPr>
        <w:t>prestadoras del servicio de auto</w:t>
      </w:r>
      <w:r w:rsidRPr="00DC0208">
        <w:rPr>
          <w:sz w:val="22"/>
          <w:szCs w:val="22"/>
        </w:rPr>
        <w:t xml:space="preserve">taxi </w:t>
      </w:r>
      <w:r w:rsidR="00721273">
        <w:rPr>
          <w:sz w:val="22"/>
          <w:szCs w:val="22"/>
        </w:rPr>
        <w:t>accesible</w:t>
      </w:r>
      <w:r w:rsidRPr="00DC0208">
        <w:rPr>
          <w:sz w:val="22"/>
          <w:szCs w:val="22"/>
        </w:rPr>
        <w:t xml:space="preserve"> mediante los cuales se puedan formar a sus profesionalesc</w:t>
      </w:r>
      <w:r w:rsidR="00975D1B" w:rsidRPr="00DC0208">
        <w:rPr>
          <w:sz w:val="22"/>
          <w:szCs w:val="22"/>
        </w:rPr>
        <w:t xml:space="preserve">on el objetivo de que el servicio de </w:t>
      </w:r>
      <w:r w:rsidR="00C01B7D" w:rsidRPr="00DC0208">
        <w:rPr>
          <w:sz w:val="22"/>
          <w:szCs w:val="22"/>
        </w:rPr>
        <w:t>a</w:t>
      </w:r>
      <w:r w:rsidR="005D7F23" w:rsidRPr="00DC0208">
        <w:rPr>
          <w:sz w:val="22"/>
          <w:szCs w:val="22"/>
        </w:rPr>
        <w:t xml:space="preserve">utotaxi </w:t>
      </w:r>
      <w:r w:rsidR="00721273">
        <w:rPr>
          <w:sz w:val="22"/>
          <w:szCs w:val="22"/>
        </w:rPr>
        <w:t xml:space="preserve">accesible reúna las máximas condiciones de </w:t>
      </w:r>
      <w:r w:rsidR="00975D1B" w:rsidRPr="00DC0208">
        <w:rPr>
          <w:sz w:val="22"/>
          <w:szCs w:val="22"/>
        </w:rPr>
        <w:t xml:space="preserve">excelencia para </w:t>
      </w:r>
      <w:r w:rsidR="004A4CDD" w:rsidRPr="00DC0208">
        <w:rPr>
          <w:sz w:val="22"/>
          <w:szCs w:val="22"/>
        </w:rPr>
        <w:t>las personas con discapacidad.</w:t>
      </w:r>
    </w:p>
    <w:p w:rsidR="004A4CDD" w:rsidRPr="00B651EF" w:rsidRDefault="004A4CDD" w:rsidP="00DD2A13">
      <w:pPr>
        <w:pStyle w:val="P"/>
        <w:rPr>
          <w:sz w:val="22"/>
          <w:szCs w:val="22"/>
        </w:rPr>
      </w:pPr>
      <w:r w:rsidRPr="00B651EF">
        <w:rPr>
          <w:sz w:val="22"/>
          <w:szCs w:val="22"/>
        </w:rPr>
        <w:t xml:space="preserve">Los titulares de licencias de </w:t>
      </w:r>
      <w:r w:rsidR="00A9481D" w:rsidRPr="00B651EF">
        <w:rPr>
          <w:sz w:val="22"/>
          <w:szCs w:val="22"/>
        </w:rPr>
        <w:t>auto</w:t>
      </w:r>
      <w:r w:rsidR="00CD4A1E" w:rsidRPr="00B651EF">
        <w:rPr>
          <w:sz w:val="22"/>
          <w:szCs w:val="22"/>
        </w:rPr>
        <w:t>taxi</w:t>
      </w:r>
      <w:r w:rsidR="00721273">
        <w:rPr>
          <w:sz w:val="22"/>
          <w:szCs w:val="22"/>
        </w:rPr>
        <w:t>accesible</w:t>
      </w:r>
      <w:r w:rsidRPr="00B651EF">
        <w:rPr>
          <w:sz w:val="22"/>
          <w:szCs w:val="22"/>
        </w:rPr>
        <w:t xml:space="preserve">, que no pertenezcan </w:t>
      </w:r>
      <w:r w:rsidR="00CD4A1E" w:rsidRPr="00B651EF">
        <w:rPr>
          <w:sz w:val="22"/>
          <w:szCs w:val="22"/>
        </w:rPr>
        <w:t>a ninguna entidad gremial, podrán dirigirse al Ayuntamiento solicitando la formación regulada en esta Ordenanza.</w:t>
      </w:r>
    </w:p>
    <w:p w:rsidR="000622B3" w:rsidRPr="00DC0208" w:rsidRDefault="003B6131" w:rsidP="000622B3">
      <w:pPr>
        <w:pStyle w:val="H3"/>
        <w:numPr>
          <w:ilvl w:val="0"/>
          <w:numId w:val="0"/>
        </w:numPr>
      </w:pPr>
      <w:bookmarkStart w:id="39" w:name="_Toc407049302"/>
      <w:r>
        <w:t>Artículo 27</w:t>
      </w:r>
      <w:r w:rsidR="000622B3" w:rsidRPr="00DC0208">
        <w:t>. Cursos de formación</w:t>
      </w:r>
      <w:bookmarkEnd w:id="39"/>
    </w:p>
    <w:p w:rsidR="00A275A6" w:rsidRPr="00922C47" w:rsidRDefault="000622B3" w:rsidP="00DD2A13">
      <w:pPr>
        <w:pStyle w:val="P"/>
        <w:rPr>
          <w:sz w:val="22"/>
          <w:szCs w:val="22"/>
        </w:rPr>
      </w:pPr>
      <w:r w:rsidRPr="00922C47">
        <w:rPr>
          <w:sz w:val="22"/>
          <w:szCs w:val="22"/>
        </w:rPr>
        <w:t xml:space="preserve">Los </w:t>
      </w:r>
      <w:r w:rsidR="00DD2A13" w:rsidRPr="00922C47">
        <w:rPr>
          <w:sz w:val="22"/>
          <w:szCs w:val="22"/>
        </w:rPr>
        <w:t>curso</w:t>
      </w:r>
      <w:r w:rsidRPr="00922C47">
        <w:rPr>
          <w:sz w:val="22"/>
          <w:szCs w:val="22"/>
        </w:rPr>
        <w:t>s</w:t>
      </w:r>
      <w:r w:rsidR="00DD2A13" w:rsidRPr="00922C47">
        <w:rPr>
          <w:sz w:val="22"/>
          <w:szCs w:val="22"/>
        </w:rPr>
        <w:t xml:space="preserve"> de formación deberá</w:t>
      </w:r>
      <w:r w:rsidRPr="00922C47">
        <w:rPr>
          <w:sz w:val="22"/>
          <w:szCs w:val="22"/>
        </w:rPr>
        <w:t>n</w:t>
      </w:r>
      <w:r w:rsidR="00DD2A13" w:rsidRPr="00922C47">
        <w:rPr>
          <w:sz w:val="22"/>
          <w:szCs w:val="22"/>
        </w:rPr>
        <w:t xml:space="preserve"> realizarse e impartirse por entidades de reconocida solvencia en el ámbito de la promoción de los derechos y de la atención a las personas con discapacidad</w:t>
      </w:r>
      <w:r w:rsidR="00A275A6" w:rsidRPr="00922C47">
        <w:rPr>
          <w:sz w:val="22"/>
          <w:szCs w:val="22"/>
        </w:rPr>
        <w:t xml:space="preserve"> y sus familias</w:t>
      </w:r>
      <w:r w:rsidR="0088115E">
        <w:rPr>
          <w:sz w:val="22"/>
          <w:szCs w:val="22"/>
        </w:rPr>
        <w:t>.</w:t>
      </w:r>
    </w:p>
    <w:p w:rsidR="00DD2A13" w:rsidRPr="00A633D7" w:rsidRDefault="00A275A6" w:rsidP="00DD2A13">
      <w:pPr>
        <w:pStyle w:val="P"/>
        <w:rPr>
          <w:sz w:val="22"/>
          <w:szCs w:val="22"/>
        </w:rPr>
      </w:pPr>
      <w:r>
        <w:rPr>
          <w:sz w:val="22"/>
          <w:szCs w:val="22"/>
        </w:rPr>
        <w:t>E</w:t>
      </w:r>
      <w:r w:rsidR="00DD2A13" w:rsidRPr="0090630C">
        <w:rPr>
          <w:sz w:val="22"/>
          <w:szCs w:val="22"/>
        </w:rPr>
        <w:t>l número de horas de duración del</w:t>
      </w:r>
      <w:r w:rsidR="000622B3">
        <w:rPr>
          <w:sz w:val="22"/>
          <w:szCs w:val="22"/>
        </w:rPr>
        <w:t>os</w:t>
      </w:r>
      <w:r w:rsidR="00DD2A13" w:rsidRPr="00922C47">
        <w:rPr>
          <w:sz w:val="22"/>
          <w:szCs w:val="22"/>
        </w:rPr>
        <w:t>curso</w:t>
      </w:r>
      <w:r w:rsidR="000622B3" w:rsidRPr="00922C47">
        <w:rPr>
          <w:sz w:val="22"/>
          <w:szCs w:val="22"/>
        </w:rPr>
        <w:t>s</w:t>
      </w:r>
      <w:r w:rsidR="00DD2A13" w:rsidRPr="0090630C">
        <w:rPr>
          <w:sz w:val="22"/>
          <w:szCs w:val="22"/>
        </w:rPr>
        <w:t>para la atención de l</w:t>
      </w:r>
      <w:r w:rsidR="0088115E">
        <w:rPr>
          <w:sz w:val="22"/>
          <w:szCs w:val="22"/>
        </w:rPr>
        <w:t>a</w:t>
      </w:r>
      <w:r w:rsidR="00DD2A13" w:rsidRPr="0090630C">
        <w:rPr>
          <w:sz w:val="22"/>
          <w:szCs w:val="22"/>
        </w:rPr>
        <w:t xml:space="preserve">s </w:t>
      </w:r>
      <w:r w:rsidR="0088115E">
        <w:rPr>
          <w:sz w:val="22"/>
          <w:szCs w:val="22"/>
        </w:rPr>
        <w:t xml:space="preserve">personas </w:t>
      </w:r>
      <w:r w:rsidRPr="00922C47">
        <w:rPr>
          <w:sz w:val="22"/>
          <w:szCs w:val="22"/>
        </w:rPr>
        <w:t>usuari</w:t>
      </w:r>
      <w:r w:rsidR="0088115E">
        <w:rPr>
          <w:sz w:val="22"/>
          <w:szCs w:val="22"/>
        </w:rPr>
        <w:t>a</w:t>
      </w:r>
      <w:r w:rsidRPr="00922C47">
        <w:rPr>
          <w:sz w:val="22"/>
          <w:szCs w:val="22"/>
        </w:rPr>
        <w:t xml:space="preserve">s </w:t>
      </w:r>
      <w:r>
        <w:rPr>
          <w:sz w:val="22"/>
          <w:szCs w:val="22"/>
        </w:rPr>
        <w:t xml:space="preserve">con </w:t>
      </w:r>
      <w:r w:rsidR="00DD2A13" w:rsidRPr="0090630C">
        <w:rPr>
          <w:sz w:val="22"/>
          <w:szCs w:val="22"/>
        </w:rPr>
        <w:t>discapacidad</w:t>
      </w:r>
      <w:r w:rsidR="0088035B">
        <w:rPr>
          <w:sz w:val="22"/>
          <w:szCs w:val="22"/>
        </w:rPr>
        <w:t>,</w:t>
      </w:r>
      <w:r w:rsidR="00DD2A13" w:rsidRPr="0090630C">
        <w:rPr>
          <w:sz w:val="22"/>
          <w:szCs w:val="22"/>
        </w:rPr>
        <w:t xml:space="preserve"> a que se </w:t>
      </w:r>
      <w:r w:rsidR="00DD2A13" w:rsidRPr="008E2506">
        <w:rPr>
          <w:sz w:val="22"/>
          <w:szCs w:val="22"/>
        </w:rPr>
        <w:t>refiere el Anexo II</w:t>
      </w:r>
      <w:r w:rsidR="00C858A3" w:rsidRPr="008E2506">
        <w:rPr>
          <w:sz w:val="22"/>
          <w:szCs w:val="22"/>
        </w:rPr>
        <w:t>I</w:t>
      </w:r>
      <w:r w:rsidR="00DD2A13" w:rsidRPr="0090630C">
        <w:rPr>
          <w:sz w:val="22"/>
          <w:szCs w:val="22"/>
        </w:rPr>
        <w:t xml:space="preserve">de </w:t>
      </w:r>
      <w:r>
        <w:rPr>
          <w:sz w:val="22"/>
          <w:szCs w:val="22"/>
        </w:rPr>
        <w:t xml:space="preserve">esta </w:t>
      </w:r>
      <w:r w:rsidR="00145D56">
        <w:rPr>
          <w:sz w:val="22"/>
          <w:szCs w:val="22"/>
        </w:rPr>
        <w:t>Ordenanza</w:t>
      </w:r>
      <w:r w:rsidR="00DD2A13" w:rsidRPr="0090630C">
        <w:rPr>
          <w:sz w:val="22"/>
          <w:szCs w:val="22"/>
        </w:rPr>
        <w:t xml:space="preserve">, será </w:t>
      </w:r>
      <w:r w:rsidR="0088115E">
        <w:rPr>
          <w:sz w:val="22"/>
          <w:szCs w:val="22"/>
        </w:rPr>
        <w:t xml:space="preserve">como mínimo </w:t>
      </w:r>
      <w:r w:rsidR="00DD2A13" w:rsidRPr="0090630C">
        <w:rPr>
          <w:sz w:val="22"/>
          <w:szCs w:val="22"/>
        </w:rPr>
        <w:t xml:space="preserve">de </w:t>
      </w:r>
      <w:r w:rsidR="009409B9">
        <w:rPr>
          <w:sz w:val="22"/>
          <w:szCs w:val="22"/>
        </w:rPr>
        <w:t>5</w:t>
      </w:r>
      <w:r w:rsidR="00DD2A13" w:rsidRPr="0090630C">
        <w:rPr>
          <w:sz w:val="22"/>
          <w:szCs w:val="22"/>
        </w:rPr>
        <w:t xml:space="preserve"> horas</w:t>
      </w:r>
      <w:r w:rsidR="0088115E">
        <w:rPr>
          <w:sz w:val="22"/>
          <w:szCs w:val="22"/>
        </w:rPr>
        <w:t>, con el propósito de que el</w:t>
      </w:r>
      <w:r w:rsidR="00DD2A13" w:rsidRPr="0090630C">
        <w:rPr>
          <w:sz w:val="22"/>
          <w:szCs w:val="22"/>
        </w:rPr>
        <w:t xml:space="preserve"> conductor</w:t>
      </w:r>
      <w:r w:rsidR="00CD4A1E" w:rsidRPr="00922C47">
        <w:rPr>
          <w:sz w:val="22"/>
          <w:szCs w:val="22"/>
        </w:rPr>
        <w:t>adqui</w:t>
      </w:r>
      <w:r w:rsidR="0088115E">
        <w:rPr>
          <w:sz w:val="22"/>
          <w:szCs w:val="22"/>
        </w:rPr>
        <w:t>e</w:t>
      </w:r>
      <w:r w:rsidR="00CD4A1E" w:rsidRPr="00922C47">
        <w:rPr>
          <w:sz w:val="22"/>
          <w:szCs w:val="22"/>
        </w:rPr>
        <w:t>r</w:t>
      </w:r>
      <w:r w:rsidR="0088115E">
        <w:rPr>
          <w:sz w:val="22"/>
          <w:szCs w:val="22"/>
        </w:rPr>
        <w:t>a</w:t>
      </w:r>
      <w:r w:rsidR="00CD4A1E" w:rsidRPr="00922C47">
        <w:rPr>
          <w:sz w:val="22"/>
          <w:szCs w:val="22"/>
        </w:rPr>
        <w:t xml:space="preserve"> la formación </w:t>
      </w:r>
      <w:r w:rsidR="0088115E">
        <w:rPr>
          <w:sz w:val="22"/>
          <w:szCs w:val="22"/>
        </w:rPr>
        <w:t>precisa</w:t>
      </w:r>
      <w:r w:rsidR="00CD4A1E" w:rsidRPr="00922C47">
        <w:rPr>
          <w:sz w:val="22"/>
          <w:szCs w:val="22"/>
        </w:rPr>
        <w:t xml:space="preserve"> para prestar de forma </w:t>
      </w:r>
      <w:r w:rsidR="00DD2A13" w:rsidRPr="00922C47">
        <w:rPr>
          <w:sz w:val="22"/>
          <w:szCs w:val="22"/>
        </w:rPr>
        <w:t xml:space="preserve">adecuada </w:t>
      </w:r>
      <w:r w:rsidR="00CD4A1E" w:rsidRPr="00922C47">
        <w:rPr>
          <w:sz w:val="22"/>
          <w:szCs w:val="22"/>
        </w:rPr>
        <w:t xml:space="preserve">el servicio </w:t>
      </w:r>
      <w:r w:rsidR="00DD2A13" w:rsidRPr="00922C47">
        <w:rPr>
          <w:sz w:val="22"/>
          <w:szCs w:val="22"/>
        </w:rPr>
        <w:t xml:space="preserve">al </w:t>
      </w:r>
      <w:r w:rsidR="00DD2A13" w:rsidRPr="0090630C">
        <w:rPr>
          <w:sz w:val="22"/>
          <w:szCs w:val="22"/>
        </w:rPr>
        <w:t>cliente.</w:t>
      </w:r>
    </w:p>
    <w:p w:rsidR="00DD2A13" w:rsidRPr="006D1735" w:rsidRDefault="00DD2A13" w:rsidP="006D1735">
      <w:pPr>
        <w:jc w:val="both"/>
        <w:rPr>
          <w:rFonts w:ascii="Arial" w:hAnsi="Arial" w:cs="Arial"/>
          <w:sz w:val="22"/>
          <w:szCs w:val="22"/>
        </w:rPr>
      </w:pPr>
    </w:p>
    <w:p w:rsidR="00926C4D" w:rsidRDefault="00403698" w:rsidP="001F2396">
      <w:pPr>
        <w:pStyle w:val="H2"/>
        <w:numPr>
          <w:ilvl w:val="0"/>
          <w:numId w:val="0"/>
        </w:numPr>
      </w:pPr>
      <w:bookmarkStart w:id="40" w:name="_Toc407049303"/>
      <w:r>
        <w:lastRenderedPageBreak/>
        <w:t>Disposición final</w:t>
      </w:r>
      <w:bookmarkEnd w:id="40"/>
    </w:p>
    <w:p w:rsidR="0088115E" w:rsidRDefault="00403698" w:rsidP="0088115E">
      <w:pPr>
        <w:jc w:val="both"/>
      </w:pPr>
      <w:r w:rsidRPr="00403698">
        <w:rPr>
          <w:rFonts w:ascii="Arial" w:hAnsi="Arial" w:cs="Arial"/>
          <w:sz w:val="22"/>
          <w:szCs w:val="22"/>
        </w:rPr>
        <w:t>Se faculta al titular del Área de Gobierno competente por razón de la materia para interpretar y resolver cuantas cuestiones surjan de la aplicación de esta Ordenanza, así como dictar las resoluciones complementarias que sean necesarias para el desarrollo y aplicación de la misma.</w:t>
      </w:r>
      <w:bookmarkEnd w:id="2"/>
    </w:p>
    <w:p w:rsidR="00BF42E0" w:rsidRDefault="00BF42E0" w:rsidP="0093074A">
      <w:pPr>
        <w:pStyle w:val="H2"/>
        <w:numPr>
          <w:ilvl w:val="0"/>
          <w:numId w:val="0"/>
        </w:numPr>
        <w:jc w:val="center"/>
      </w:pPr>
      <w:bookmarkStart w:id="41" w:name="_Toc407049304"/>
      <w:r w:rsidRPr="00AA1BCA">
        <w:lastRenderedPageBreak/>
        <w:t>Anexo</w:t>
      </w:r>
      <w:r>
        <w:t xml:space="preserve"> I: Requisitos </w:t>
      </w:r>
      <w:r w:rsidRPr="00C77050">
        <w:t>técnicos</w:t>
      </w:r>
      <w:r>
        <w:t xml:space="preserve"> de los </w:t>
      </w:r>
      <w:r w:rsidRPr="00C77050">
        <w:t>auto</w:t>
      </w:r>
      <w:r w:rsidR="00C95C67" w:rsidRPr="00C77050">
        <w:t>taxis</w:t>
      </w:r>
      <w:r w:rsidR="0088115E">
        <w:t>accesibles</w:t>
      </w:r>
      <w:bookmarkEnd w:id="41"/>
    </w:p>
    <w:p w:rsidR="00103F3B" w:rsidRPr="00922C47" w:rsidRDefault="00416BD9" w:rsidP="00922C47">
      <w:pPr>
        <w:autoSpaceDE w:val="0"/>
        <w:autoSpaceDN w:val="0"/>
        <w:adjustRightInd w:val="0"/>
        <w:jc w:val="both"/>
        <w:rPr>
          <w:rFonts w:ascii="Arial" w:hAnsi="Arial" w:cs="Arial"/>
          <w:sz w:val="22"/>
          <w:szCs w:val="22"/>
        </w:rPr>
      </w:pPr>
      <w:r w:rsidRPr="00922C47">
        <w:rPr>
          <w:rFonts w:ascii="Arial" w:hAnsi="Arial" w:cs="Arial"/>
          <w:sz w:val="22"/>
          <w:szCs w:val="22"/>
        </w:rPr>
        <w:t>L</w:t>
      </w:r>
      <w:r w:rsidR="00BF42E0" w:rsidRPr="00922C47">
        <w:rPr>
          <w:rFonts w:ascii="Arial" w:hAnsi="Arial" w:cs="Arial"/>
          <w:sz w:val="22"/>
          <w:szCs w:val="22"/>
        </w:rPr>
        <w:t xml:space="preserve">os elementos para considerar </w:t>
      </w:r>
      <w:r w:rsidR="00103F3B" w:rsidRPr="00922C47">
        <w:rPr>
          <w:rFonts w:ascii="Arial" w:hAnsi="Arial" w:cs="Arial"/>
          <w:sz w:val="22"/>
          <w:szCs w:val="22"/>
        </w:rPr>
        <w:t>el vehículo accesible son los recogidos en la Norma UNE 26494 de Septiembre 2014 "</w:t>
      </w:r>
      <w:r w:rsidR="00922C47" w:rsidRPr="00922C47">
        <w:rPr>
          <w:rFonts w:ascii="Arial" w:hAnsi="Arial" w:cs="Arial"/>
          <w:sz w:val="22"/>
          <w:szCs w:val="22"/>
        </w:rPr>
        <w:t>Vehículos</w:t>
      </w:r>
      <w:r w:rsidR="00103F3B" w:rsidRPr="00922C47">
        <w:rPr>
          <w:rFonts w:ascii="Arial" w:hAnsi="Arial" w:cs="Arial"/>
          <w:sz w:val="22"/>
          <w:szCs w:val="22"/>
        </w:rPr>
        <w:t xml:space="preserve"> de carretera. Vehículos para el transporte de </w:t>
      </w:r>
      <w:r w:rsidR="00922C47" w:rsidRPr="00922C47">
        <w:rPr>
          <w:rFonts w:ascii="Arial" w:hAnsi="Arial" w:cs="Arial"/>
          <w:sz w:val="22"/>
          <w:szCs w:val="22"/>
        </w:rPr>
        <w:t>personas con movilidad reducida</w:t>
      </w:r>
      <w:r w:rsidR="00103F3B" w:rsidRPr="00922C47">
        <w:rPr>
          <w:rFonts w:ascii="Arial" w:hAnsi="Arial" w:cs="Arial"/>
          <w:sz w:val="22"/>
          <w:szCs w:val="22"/>
        </w:rPr>
        <w:t xml:space="preserve">. Capacidad igual o menos a nueve plazas, incluido el </w:t>
      </w:r>
      <w:r w:rsidR="00922C47">
        <w:rPr>
          <w:rFonts w:ascii="Arial" w:hAnsi="Arial" w:cs="Arial"/>
          <w:sz w:val="22"/>
          <w:szCs w:val="22"/>
        </w:rPr>
        <w:t>conductor", publicada por AENOR</w:t>
      </w:r>
      <w:r w:rsidR="00103F3B" w:rsidRPr="00922C47">
        <w:rPr>
          <w:rFonts w:ascii="Arial" w:hAnsi="Arial" w:cs="Arial"/>
          <w:sz w:val="22"/>
          <w:szCs w:val="22"/>
        </w:rPr>
        <w:t>.</w:t>
      </w:r>
    </w:p>
    <w:p w:rsidR="00103F3B" w:rsidRPr="00922C47" w:rsidRDefault="00103F3B" w:rsidP="00922C47">
      <w:pPr>
        <w:autoSpaceDE w:val="0"/>
        <w:autoSpaceDN w:val="0"/>
        <w:adjustRightInd w:val="0"/>
        <w:jc w:val="both"/>
        <w:rPr>
          <w:rFonts w:ascii="Arial" w:hAnsi="Arial" w:cs="Arial"/>
          <w:sz w:val="22"/>
          <w:szCs w:val="22"/>
        </w:rPr>
      </w:pPr>
      <w:r w:rsidRPr="00922C47">
        <w:rPr>
          <w:rFonts w:ascii="Arial" w:hAnsi="Arial" w:cs="Arial"/>
          <w:sz w:val="22"/>
          <w:szCs w:val="22"/>
        </w:rPr>
        <w:t xml:space="preserve">Complementado la norma anteriormente mencionada son </w:t>
      </w:r>
      <w:r w:rsidR="00576423" w:rsidRPr="00922C47">
        <w:rPr>
          <w:rFonts w:ascii="Arial" w:hAnsi="Arial" w:cs="Arial"/>
          <w:sz w:val="22"/>
          <w:szCs w:val="22"/>
        </w:rPr>
        <w:t xml:space="preserve">requisitos técnicos </w:t>
      </w:r>
      <w:r w:rsidR="008A580F">
        <w:rPr>
          <w:rFonts w:ascii="Arial" w:hAnsi="Arial" w:cs="Arial"/>
          <w:sz w:val="22"/>
          <w:szCs w:val="22"/>
        </w:rPr>
        <w:t>que han de</w:t>
      </w:r>
      <w:r w:rsidR="00576423" w:rsidRPr="00922C47">
        <w:rPr>
          <w:rFonts w:ascii="Arial" w:hAnsi="Arial" w:cs="Arial"/>
          <w:sz w:val="22"/>
          <w:szCs w:val="22"/>
        </w:rPr>
        <w:t xml:space="preserve"> cumplir</w:t>
      </w:r>
      <w:r w:rsidR="008A580F">
        <w:rPr>
          <w:rFonts w:ascii="Arial" w:hAnsi="Arial" w:cs="Arial"/>
          <w:sz w:val="22"/>
          <w:szCs w:val="22"/>
        </w:rPr>
        <w:t>se,</w:t>
      </w:r>
      <w:r w:rsidR="00576423" w:rsidRPr="00922C47">
        <w:rPr>
          <w:rFonts w:ascii="Arial" w:hAnsi="Arial" w:cs="Arial"/>
          <w:sz w:val="22"/>
          <w:szCs w:val="22"/>
        </w:rPr>
        <w:t xml:space="preserve"> los siguientes</w:t>
      </w:r>
      <w:r w:rsidR="00922C47">
        <w:rPr>
          <w:rFonts w:ascii="Arial" w:hAnsi="Arial" w:cs="Arial"/>
          <w:sz w:val="22"/>
          <w:szCs w:val="22"/>
        </w:rPr>
        <w:t>:</w:t>
      </w:r>
    </w:p>
    <w:p w:rsidR="00576423" w:rsidRPr="00796F3B" w:rsidRDefault="00BF42E0" w:rsidP="00796F3B">
      <w:pPr>
        <w:pStyle w:val="P"/>
        <w:numPr>
          <w:ilvl w:val="0"/>
          <w:numId w:val="40"/>
        </w:numPr>
        <w:spacing w:after="120" w:afterAutospacing="0"/>
        <w:ind w:left="993"/>
        <w:rPr>
          <w:sz w:val="22"/>
          <w:szCs w:val="22"/>
        </w:rPr>
      </w:pPr>
      <w:r w:rsidRPr="0065660B">
        <w:rPr>
          <w:sz w:val="22"/>
          <w:szCs w:val="22"/>
        </w:rPr>
        <w:t>Comunicación dentro del vehículo.El interior del vehículo contar</w:t>
      </w:r>
      <w:r w:rsidR="00922C47" w:rsidRPr="0065660B">
        <w:rPr>
          <w:sz w:val="22"/>
          <w:szCs w:val="22"/>
        </w:rPr>
        <w:t>á</w:t>
      </w:r>
      <w:r w:rsidRPr="0065660B">
        <w:rPr>
          <w:sz w:val="22"/>
          <w:szCs w:val="22"/>
        </w:rPr>
        <w:t xml:space="preserve"> con dispositivos que favorezcan el intercambio de información con personas </w:t>
      </w:r>
      <w:r w:rsidR="00922C47" w:rsidRPr="0065660B">
        <w:rPr>
          <w:sz w:val="22"/>
          <w:szCs w:val="22"/>
        </w:rPr>
        <w:t xml:space="preserve">sordas o </w:t>
      </w:r>
      <w:r w:rsidR="00416BD9" w:rsidRPr="0065660B">
        <w:rPr>
          <w:sz w:val="22"/>
          <w:szCs w:val="22"/>
        </w:rPr>
        <w:t>con discapacidad auditiva</w:t>
      </w:r>
      <w:r w:rsidR="00922C47" w:rsidRPr="0065660B">
        <w:rPr>
          <w:sz w:val="22"/>
          <w:szCs w:val="22"/>
        </w:rPr>
        <w:t>.</w:t>
      </w:r>
    </w:p>
    <w:p w:rsidR="00345D0E" w:rsidRDefault="00345D0E" w:rsidP="00796F3B">
      <w:pPr>
        <w:pStyle w:val="P"/>
        <w:spacing w:after="120" w:afterAutospacing="0"/>
        <w:ind w:left="993"/>
        <w:rPr>
          <w:sz w:val="22"/>
          <w:szCs w:val="22"/>
        </w:rPr>
      </w:pPr>
      <w:r w:rsidRPr="00576423">
        <w:rPr>
          <w:sz w:val="22"/>
          <w:szCs w:val="22"/>
        </w:rPr>
        <w:t>Se dispondrá, además, de un espejo retrovisor panorámico para facilitar la comunicación a través de lectura labial, entre conductor y pasajero, así como un intercomunicado</w:t>
      </w:r>
      <w:r w:rsidR="00922C47">
        <w:rPr>
          <w:sz w:val="22"/>
          <w:szCs w:val="22"/>
        </w:rPr>
        <w:t>r</w:t>
      </w:r>
      <w:r>
        <w:rPr>
          <w:sz w:val="22"/>
          <w:szCs w:val="22"/>
        </w:rPr>
        <w:t>.</w:t>
      </w:r>
    </w:p>
    <w:p w:rsidR="00345D0E" w:rsidRPr="0065660B" w:rsidRDefault="00345D0E" w:rsidP="0065660B">
      <w:pPr>
        <w:pStyle w:val="P"/>
        <w:numPr>
          <w:ilvl w:val="0"/>
          <w:numId w:val="40"/>
        </w:numPr>
        <w:spacing w:after="120" w:afterAutospacing="0"/>
        <w:rPr>
          <w:sz w:val="22"/>
          <w:szCs w:val="22"/>
        </w:rPr>
      </w:pPr>
      <w:r w:rsidRPr="0065660B">
        <w:rPr>
          <w:sz w:val="22"/>
          <w:szCs w:val="22"/>
        </w:rPr>
        <w:t xml:space="preserve">Se incluirá el uso de tabletas </w:t>
      </w:r>
      <w:r w:rsidR="000873AB">
        <w:rPr>
          <w:sz w:val="22"/>
          <w:szCs w:val="22"/>
        </w:rPr>
        <w:t xml:space="preserve">dotadas de </w:t>
      </w:r>
      <w:r w:rsidRPr="0065660B">
        <w:rPr>
          <w:sz w:val="22"/>
          <w:szCs w:val="22"/>
        </w:rPr>
        <w:t xml:space="preserve">video interpretación </w:t>
      </w:r>
      <w:r w:rsidR="008A580F">
        <w:rPr>
          <w:sz w:val="22"/>
          <w:szCs w:val="22"/>
        </w:rPr>
        <w:t>en</w:t>
      </w:r>
      <w:r w:rsidRPr="0065660B">
        <w:rPr>
          <w:sz w:val="22"/>
          <w:szCs w:val="22"/>
        </w:rPr>
        <w:t xml:space="preserve"> lengua</w:t>
      </w:r>
      <w:r w:rsidR="000873AB">
        <w:rPr>
          <w:sz w:val="22"/>
          <w:szCs w:val="22"/>
        </w:rPr>
        <w:t xml:space="preserve"> de signos</w:t>
      </w:r>
      <w:r w:rsidR="008A580F">
        <w:rPr>
          <w:sz w:val="22"/>
          <w:szCs w:val="22"/>
        </w:rPr>
        <w:t>, a</w:t>
      </w:r>
      <w:r w:rsidR="00922C47" w:rsidRPr="0065660B">
        <w:rPr>
          <w:sz w:val="22"/>
          <w:szCs w:val="22"/>
        </w:rPr>
        <w:t>ñadiendo en lugar visible del a</w:t>
      </w:r>
      <w:r w:rsidRPr="0065660B">
        <w:rPr>
          <w:sz w:val="22"/>
          <w:szCs w:val="22"/>
        </w:rPr>
        <w:t xml:space="preserve">utotaxi </w:t>
      </w:r>
      <w:r w:rsidR="008A580F">
        <w:rPr>
          <w:sz w:val="22"/>
          <w:szCs w:val="22"/>
        </w:rPr>
        <w:t>accesible</w:t>
      </w:r>
      <w:r w:rsidRPr="0065660B">
        <w:rPr>
          <w:sz w:val="22"/>
          <w:szCs w:val="22"/>
        </w:rPr>
        <w:t xml:space="preserve"> el icono representativo para informar de su existencia. Se instalar</w:t>
      </w:r>
      <w:r w:rsidR="008A580F">
        <w:rPr>
          <w:sz w:val="22"/>
          <w:szCs w:val="22"/>
        </w:rPr>
        <w:t>á</w:t>
      </w:r>
      <w:r w:rsidRPr="0065660B">
        <w:rPr>
          <w:sz w:val="22"/>
          <w:szCs w:val="22"/>
        </w:rPr>
        <w:t xml:space="preserve"> en dicho dispositivo otra aplicación que permita convertir la voz del conductor del autotaxi </w:t>
      </w:r>
      <w:r w:rsidR="008A580F">
        <w:rPr>
          <w:sz w:val="22"/>
          <w:szCs w:val="22"/>
        </w:rPr>
        <w:t>accesible</w:t>
      </w:r>
      <w:r w:rsidRPr="0065660B">
        <w:rPr>
          <w:sz w:val="22"/>
          <w:szCs w:val="22"/>
        </w:rPr>
        <w:t xml:space="preserve"> a texto. Se dispondrá en esta pantalla </w:t>
      </w:r>
      <w:r w:rsidR="00922C47" w:rsidRPr="0065660B">
        <w:rPr>
          <w:sz w:val="22"/>
          <w:szCs w:val="22"/>
        </w:rPr>
        <w:t xml:space="preserve">de </w:t>
      </w:r>
      <w:r w:rsidRPr="0065660B">
        <w:rPr>
          <w:sz w:val="22"/>
          <w:szCs w:val="22"/>
        </w:rPr>
        <w:t>la visualización</w:t>
      </w:r>
      <w:r w:rsidR="007D7F6E">
        <w:rPr>
          <w:sz w:val="22"/>
          <w:szCs w:val="22"/>
        </w:rPr>
        <w:t>,</w:t>
      </w:r>
      <w:r w:rsidRPr="0065660B">
        <w:rPr>
          <w:sz w:val="22"/>
          <w:szCs w:val="22"/>
        </w:rPr>
        <w:t xml:space="preserve">por GPS, el desplazamiento del taxi por el plano callejero. </w:t>
      </w:r>
    </w:p>
    <w:p w:rsidR="00345D0E" w:rsidRPr="0065660B" w:rsidRDefault="00345D0E" w:rsidP="0065660B">
      <w:pPr>
        <w:pStyle w:val="P"/>
        <w:numPr>
          <w:ilvl w:val="0"/>
          <w:numId w:val="40"/>
        </w:numPr>
        <w:spacing w:after="120" w:afterAutospacing="0"/>
        <w:rPr>
          <w:sz w:val="22"/>
          <w:szCs w:val="22"/>
        </w:rPr>
      </w:pPr>
      <w:r w:rsidRPr="0065660B">
        <w:rPr>
          <w:sz w:val="22"/>
          <w:szCs w:val="22"/>
        </w:rPr>
        <w:t>La</w:t>
      </w:r>
      <w:r w:rsidR="00AF439B" w:rsidRPr="0065660B">
        <w:rPr>
          <w:sz w:val="22"/>
          <w:szCs w:val="22"/>
        </w:rPr>
        <w:t>s</w:t>
      </w:r>
      <w:r w:rsidRPr="0065660B">
        <w:rPr>
          <w:sz w:val="22"/>
          <w:szCs w:val="22"/>
        </w:rPr>
        <w:t xml:space="preserve"> mamparas</w:t>
      </w:r>
      <w:r w:rsidR="00AF439B" w:rsidRPr="0065660B">
        <w:rPr>
          <w:sz w:val="22"/>
          <w:szCs w:val="22"/>
        </w:rPr>
        <w:t xml:space="preserve"> instaladas en los autotaxis a</w:t>
      </w:r>
      <w:r w:rsidR="008A580F">
        <w:rPr>
          <w:sz w:val="22"/>
          <w:szCs w:val="22"/>
        </w:rPr>
        <w:t>ccesibles</w:t>
      </w:r>
      <w:r w:rsidRPr="0065660B">
        <w:rPr>
          <w:sz w:val="22"/>
          <w:szCs w:val="22"/>
        </w:rPr>
        <w:t xml:space="preserve"> que impidan la comunicación visual directa</w:t>
      </w:r>
      <w:r w:rsidR="00AF439B" w:rsidRPr="0065660B">
        <w:rPr>
          <w:sz w:val="22"/>
          <w:szCs w:val="22"/>
        </w:rPr>
        <w:t xml:space="preserve">, </w:t>
      </w:r>
      <w:r w:rsidRPr="0065660B">
        <w:rPr>
          <w:sz w:val="22"/>
          <w:szCs w:val="22"/>
        </w:rPr>
        <w:t>deberán tener instalado un amplificador de volumen, y permitir al usuario, en todo momento, la visibilidad del taxímetro y sus tarifas.</w:t>
      </w:r>
    </w:p>
    <w:p w:rsidR="00345D0E" w:rsidRPr="0065660B" w:rsidRDefault="00BF42E0" w:rsidP="0065660B">
      <w:pPr>
        <w:pStyle w:val="P"/>
        <w:numPr>
          <w:ilvl w:val="0"/>
          <w:numId w:val="40"/>
        </w:numPr>
        <w:spacing w:after="120" w:afterAutospacing="0"/>
        <w:rPr>
          <w:sz w:val="22"/>
          <w:szCs w:val="22"/>
        </w:rPr>
      </w:pPr>
      <w:r w:rsidRPr="0065660B">
        <w:rPr>
          <w:sz w:val="22"/>
          <w:szCs w:val="22"/>
        </w:rPr>
        <w:t>El taxímetro incorporar</w:t>
      </w:r>
      <w:r w:rsidR="00922C47" w:rsidRPr="0065660B">
        <w:rPr>
          <w:sz w:val="22"/>
          <w:szCs w:val="22"/>
        </w:rPr>
        <w:t>á</w:t>
      </w:r>
      <w:r w:rsidRPr="0065660B">
        <w:rPr>
          <w:sz w:val="22"/>
          <w:szCs w:val="22"/>
        </w:rPr>
        <w:t xml:space="preserve"> un sistema de comunicación por voz</w:t>
      </w:r>
      <w:r w:rsidR="00345D0E" w:rsidRPr="0065660B">
        <w:rPr>
          <w:sz w:val="22"/>
          <w:szCs w:val="22"/>
        </w:rPr>
        <w:t>.</w:t>
      </w:r>
    </w:p>
    <w:p w:rsidR="00AF439B" w:rsidRPr="0065660B" w:rsidRDefault="00BF42E0" w:rsidP="0065660B">
      <w:pPr>
        <w:pStyle w:val="P"/>
        <w:numPr>
          <w:ilvl w:val="0"/>
          <w:numId w:val="40"/>
        </w:numPr>
        <w:spacing w:after="120" w:afterAutospacing="0"/>
        <w:rPr>
          <w:sz w:val="22"/>
          <w:szCs w:val="22"/>
        </w:rPr>
      </w:pPr>
      <w:r w:rsidRPr="0065660B">
        <w:rPr>
          <w:sz w:val="22"/>
          <w:szCs w:val="22"/>
        </w:rPr>
        <w:t>En el interior del vehículo, en sitio visible para l</w:t>
      </w:r>
      <w:r w:rsidR="008A580F">
        <w:rPr>
          <w:sz w:val="22"/>
          <w:szCs w:val="22"/>
        </w:rPr>
        <w:t>a</w:t>
      </w:r>
      <w:r w:rsidRPr="0065660B">
        <w:rPr>
          <w:sz w:val="22"/>
          <w:szCs w:val="22"/>
        </w:rPr>
        <w:t>s</w:t>
      </w:r>
      <w:r w:rsidR="008A580F">
        <w:rPr>
          <w:sz w:val="22"/>
          <w:szCs w:val="22"/>
        </w:rPr>
        <w:t xml:space="preserve"> personas usuarias</w:t>
      </w:r>
      <w:r w:rsidRPr="0065660B">
        <w:rPr>
          <w:sz w:val="22"/>
          <w:szCs w:val="22"/>
        </w:rPr>
        <w:t>, se colocarán los adhesivos con las tarifas vigentes, así como una placa con el número de la licencia municipal, el número de plazas y la matrícula del vehículo. Asimismo, se ubicará</w:t>
      </w:r>
      <w:r w:rsidR="00796F3B">
        <w:rPr>
          <w:sz w:val="22"/>
          <w:szCs w:val="22"/>
        </w:rPr>
        <w:t>n</w:t>
      </w:r>
      <w:r w:rsidRPr="0065660B">
        <w:rPr>
          <w:sz w:val="22"/>
          <w:szCs w:val="22"/>
        </w:rPr>
        <w:t xml:space="preserve"> los mismo</w:t>
      </w:r>
      <w:r w:rsidR="008A580F">
        <w:rPr>
          <w:sz w:val="22"/>
          <w:szCs w:val="22"/>
        </w:rPr>
        <w:t>s</w:t>
      </w:r>
      <w:r w:rsidRPr="0065660B">
        <w:rPr>
          <w:sz w:val="22"/>
          <w:szCs w:val="22"/>
        </w:rPr>
        <w:t xml:space="preserve"> datos en siste</w:t>
      </w:r>
      <w:r w:rsidR="007D7F6E">
        <w:rPr>
          <w:sz w:val="22"/>
          <w:szCs w:val="22"/>
        </w:rPr>
        <w:t xml:space="preserve">ma Braille en soporte flexible, de espesor mínimo </w:t>
      </w:r>
      <w:r w:rsidR="007D7F6E">
        <w:rPr>
          <w:sz w:val="22"/>
          <w:szCs w:val="22"/>
        </w:rPr>
        <w:lastRenderedPageBreak/>
        <w:t>de 110 micras</w:t>
      </w:r>
      <w:r w:rsidRPr="0065660B">
        <w:rPr>
          <w:sz w:val="22"/>
          <w:szCs w:val="22"/>
        </w:rPr>
        <w:t>, situad</w:t>
      </w:r>
      <w:r w:rsidR="008A580F">
        <w:rPr>
          <w:sz w:val="22"/>
          <w:szCs w:val="22"/>
        </w:rPr>
        <w:t>o</w:t>
      </w:r>
      <w:r w:rsidRPr="0065660B">
        <w:rPr>
          <w:sz w:val="22"/>
          <w:szCs w:val="22"/>
        </w:rPr>
        <w:t xml:space="preserve"> en la puerta posterior derecha, lo más cerca posible del tirador interior de apertura.</w:t>
      </w:r>
    </w:p>
    <w:p w:rsidR="00BF42E0" w:rsidRPr="0065660B" w:rsidRDefault="00C01048" w:rsidP="0065660B">
      <w:pPr>
        <w:pStyle w:val="P"/>
        <w:numPr>
          <w:ilvl w:val="0"/>
          <w:numId w:val="40"/>
        </w:numPr>
        <w:spacing w:after="120" w:afterAutospacing="0"/>
        <w:rPr>
          <w:sz w:val="22"/>
          <w:szCs w:val="22"/>
        </w:rPr>
      </w:pPr>
      <w:r w:rsidRPr="0065660B">
        <w:rPr>
          <w:sz w:val="22"/>
          <w:szCs w:val="22"/>
        </w:rPr>
        <w:t xml:space="preserve">La </w:t>
      </w:r>
      <w:r w:rsidR="00BF42E0" w:rsidRPr="0065660B">
        <w:rPr>
          <w:sz w:val="22"/>
          <w:szCs w:val="22"/>
        </w:rPr>
        <w:t>publicidad en el interior del vehículo, en ningún caso, reducirán la visibilidad de l</w:t>
      </w:r>
      <w:r w:rsidR="008A580F">
        <w:rPr>
          <w:sz w:val="22"/>
          <w:szCs w:val="22"/>
        </w:rPr>
        <w:t>a</w:t>
      </w:r>
      <w:r w:rsidR="00BF42E0" w:rsidRPr="0065660B">
        <w:rPr>
          <w:sz w:val="22"/>
          <w:szCs w:val="22"/>
        </w:rPr>
        <w:t>s</w:t>
      </w:r>
      <w:r w:rsidR="008A580F">
        <w:rPr>
          <w:sz w:val="22"/>
          <w:szCs w:val="22"/>
        </w:rPr>
        <w:t xml:space="preserve"> personasusuarias</w:t>
      </w:r>
      <w:r w:rsidR="00BF42E0" w:rsidRPr="0065660B">
        <w:rPr>
          <w:sz w:val="22"/>
          <w:szCs w:val="22"/>
        </w:rPr>
        <w:t>, de los distintivos obligatorios ni de la vía pública. El material del anuncio tanto del interior como del exterior del vehículo no podrá ser reflec</w:t>
      </w:r>
      <w:r w:rsidR="0068651A" w:rsidRPr="0065660B">
        <w:rPr>
          <w:sz w:val="22"/>
          <w:szCs w:val="22"/>
        </w:rPr>
        <w:t>tante, fluorescente ni luminoso</w:t>
      </w:r>
      <w:r w:rsidR="00BF42E0" w:rsidRPr="0065660B">
        <w:rPr>
          <w:sz w:val="22"/>
          <w:szCs w:val="22"/>
        </w:rPr>
        <w:t>.</w:t>
      </w:r>
    </w:p>
    <w:p w:rsidR="00BF42E0" w:rsidRPr="00530DAC" w:rsidRDefault="00BF42E0" w:rsidP="00BF42E0">
      <w:pPr>
        <w:pStyle w:val="P"/>
      </w:pPr>
    </w:p>
    <w:p w:rsidR="00BF42E0" w:rsidRDefault="00BF42E0" w:rsidP="00BF42E0">
      <w:pPr>
        <w:pStyle w:val="H2"/>
        <w:numPr>
          <w:ilvl w:val="0"/>
          <w:numId w:val="0"/>
        </w:numPr>
      </w:pPr>
      <w:bookmarkStart w:id="42" w:name="_Toc407049305"/>
      <w:r w:rsidRPr="00AA1BCA">
        <w:lastRenderedPageBreak/>
        <w:t>Anexo</w:t>
      </w:r>
      <w:r>
        <w:t xml:space="preserve"> II: Normativa y estándares</w:t>
      </w:r>
      <w:bookmarkEnd w:id="42"/>
    </w:p>
    <w:p w:rsidR="00BF42E0" w:rsidRDefault="00BF42E0" w:rsidP="00BF42E0">
      <w:pPr>
        <w:pStyle w:val="H3"/>
        <w:numPr>
          <w:ilvl w:val="0"/>
          <w:numId w:val="19"/>
        </w:numPr>
        <w:rPr>
          <w:sz w:val="22"/>
          <w:szCs w:val="22"/>
        </w:rPr>
      </w:pPr>
      <w:bookmarkStart w:id="43" w:name="_Toc407049306"/>
      <w:r w:rsidRPr="005B0CFF">
        <w:t>Sistemas de inducción magnética fijos (bucles magnéticos)</w:t>
      </w:r>
      <w:bookmarkEnd w:id="43"/>
    </w:p>
    <w:p w:rsidR="008A580F" w:rsidRDefault="008A580F" w:rsidP="004F455D">
      <w:pPr>
        <w:spacing w:before="120" w:beforeAutospacing="0" w:after="120" w:afterAutospacing="0"/>
        <w:jc w:val="both"/>
        <w:rPr>
          <w:rFonts w:ascii="Arial" w:hAnsi="Arial" w:cs="Arial"/>
          <w:sz w:val="22"/>
          <w:szCs w:val="22"/>
        </w:rPr>
      </w:pPr>
    </w:p>
    <w:p w:rsidR="00BF42E0" w:rsidRPr="005B0CFF" w:rsidRDefault="00BF42E0" w:rsidP="004F455D">
      <w:pPr>
        <w:spacing w:before="120" w:beforeAutospacing="0" w:after="120" w:afterAutospacing="0"/>
        <w:jc w:val="both"/>
        <w:rPr>
          <w:rFonts w:ascii="Arial" w:hAnsi="Arial" w:cs="Arial"/>
          <w:sz w:val="22"/>
          <w:szCs w:val="22"/>
        </w:rPr>
      </w:pPr>
      <w:r w:rsidRPr="005B0CFF">
        <w:rPr>
          <w:rFonts w:ascii="Arial" w:hAnsi="Arial" w:cs="Arial"/>
          <w:sz w:val="22"/>
          <w:szCs w:val="22"/>
        </w:rPr>
        <w:t xml:space="preserve">La instalación de </w:t>
      </w:r>
      <w:r w:rsidR="00B314EA">
        <w:rPr>
          <w:rFonts w:ascii="Arial" w:hAnsi="Arial" w:cs="Arial"/>
          <w:sz w:val="22"/>
          <w:szCs w:val="22"/>
        </w:rPr>
        <w:t>estos</w:t>
      </w:r>
      <w:r w:rsidRPr="005B0CFF">
        <w:rPr>
          <w:rFonts w:ascii="Arial" w:hAnsi="Arial" w:cs="Arial"/>
          <w:sz w:val="22"/>
          <w:szCs w:val="22"/>
        </w:rPr>
        <w:t xml:space="preserve"> sistemas </w:t>
      </w:r>
      <w:r w:rsidR="00B314EA">
        <w:rPr>
          <w:rFonts w:ascii="Arial" w:hAnsi="Arial" w:cs="Arial"/>
          <w:sz w:val="22"/>
          <w:szCs w:val="22"/>
        </w:rPr>
        <w:t xml:space="preserve">de inducción magnética </w:t>
      </w:r>
      <w:r w:rsidRPr="005B0CFF">
        <w:rPr>
          <w:rFonts w:ascii="Arial" w:hAnsi="Arial" w:cs="Arial"/>
          <w:sz w:val="22"/>
          <w:szCs w:val="22"/>
        </w:rPr>
        <w:t>deberá realizarse cumpliendo con las exigencias recogidas en las normas UNE</w:t>
      </w:r>
      <w:r w:rsidRPr="005B0CFF">
        <w:rPr>
          <w:rFonts w:ascii="Cambria Math" w:hAnsi="Cambria Math" w:cs="Cambria Math"/>
          <w:sz w:val="22"/>
          <w:szCs w:val="22"/>
        </w:rPr>
        <w:t>‐</w:t>
      </w:r>
      <w:r w:rsidRPr="005B0CFF">
        <w:rPr>
          <w:rFonts w:ascii="Arial" w:hAnsi="Arial" w:cs="Arial"/>
          <w:sz w:val="22"/>
          <w:szCs w:val="22"/>
        </w:rPr>
        <w:t>EN 60118</w:t>
      </w:r>
      <w:r w:rsidRPr="005B0CFF">
        <w:rPr>
          <w:rFonts w:ascii="Cambria Math" w:hAnsi="Cambria Math" w:cs="Cambria Math"/>
          <w:sz w:val="22"/>
          <w:szCs w:val="22"/>
        </w:rPr>
        <w:t>‐</w:t>
      </w:r>
      <w:r w:rsidRPr="005B0CFF">
        <w:rPr>
          <w:rFonts w:ascii="Arial" w:hAnsi="Arial" w:cs="Arial"/>
          <w:sz w:val="22"/>
          <w:szCs w:val="22"/>
        </w:rPr>
        <w:t>4:2007 “Electroacústica. Audífonos. Parte 4: Intensidad de campo magnético en bucles de inducción de audiofrecuencia para audífonos (IEC 60118</w:t>
      </w:r>
      <w:r w:rsidRPr="005B0CFF">
        <w:rPr>
          <w:rFonts w:ascii="Cambria Math" w:hAnsi="Cambria Math" w:cs="Cambria Math"/>
          <w:sz w:val="22"/>
          <w:szCs w:val="22"/>
        </w:rPr>
        <w:t>‐</w:t>
      </w:r>
      <w:r w:rsidRPr="005B0CFF">
        <w:rPr>
          <w:rFonts w:ascii="Arial" w:hAnsi="Arial" w:cs="Arial"/>
          <w:sz w:val="22"/>
          <w:szCs w:val="22"/>
        </w:rPr>
        <w:t>4:2006)” y UNE</w:t>
      </w:r>
      <w:r w:rsidRPr="005B0CFF">
        <w:rPr>
          <w:rFonts w:ascii="Cambria Math" w:hAnsi="Cambria Math" w:cs="Cambria Math"/>
          <w:sz w:val="22"/>
          <w:szCs w:val="22"/>
        </w:rPr>
        <w:t>‐</w:t>
      </w:r>
      <w:r w:rsidRPr="005B0CFF">
        <w:rPr>
          <w:rFonts w:ascii="Arial" w:hAnsi="Arial" w:cs="Arial"/>
          <w:sz w:val="22"/>
          <w:szCs w:val="22"/>
        </w:rPr>
        <w:t xml:space="preserve"> EN 62489</w:t>
      </w:r>
      <w:r w:rsidRPr="005B0CFF">
        <w:rPr>
          <w:rFonts w:ascii="Cambria Math" w:hAnsi="Cambria Math" w:cs="Cambria Math"/>
          <w:sz w:val="22"/>
          <w:szCs w:val="22"/>
        </w:rPr>
        <w:t>‐</w:t>
      </w:r>
      <w:r w:rsidRPr="005B0CFF">
        <w:rPr>
          <w:rFonts w:ascii="Arial" w:hAnsi="Arial" w:cs="Arial"/>
          <w:sz w:val="22"/>
          <w:szCs w:val="22"/>
        </w:rPr>
        <w:t>2 “Electroacústica. Sistemas de bucle de inducción para audiofrecuencia en audición asistida. Parte 2: Métodos de cálculo y de medición de las emisiones del campo magnético de baja frecuencia del bucle para la evaluación de la conformidad con directrices sobre los límites para la exposición humana” y futuras modificaciones de estas. Además, la empresa instaladora deberá acreditar la correcta instalación del sistema mediante documento que refleje las especificaciones para el amplificador y equipos asociados y la intensidad del campo magnético medida en cada asiento del vehículo en posición de sentado y a la altura media de las prótesis auditivas.</w:t>
      </w:r>
    </w:p>
    <w:p w:rsidR="00BF42E0" w:rsidRPr="005B0CFF" w:rsidRDefault="00BF42E0" w:rsidP="004F455D">
      <w:pPr>
        <w:spacing w:before="120" w:beforeAutospacing="0" w:after="120" w:afterAutospacing="0"/>
        <w:jc w:val="both"/>
        <w:rPr>
          <w:rFonts w:ascii="Arial" w:hAnsi="Arial" w:cs="Arial"/>
          <w:sz w:val="22"/>
          <w:szCs w:val="22"/>
        </w:rPr>
      </w:pPr>
      <w:r w:rsidRPr="005B0CFF">
        <w:rPr>
          <w:rFonts w:ascii="Arial" w:hAnsi="Arial" w:cs="Arial"/>
          <w:sz w:val="22"/>
          <w:szCs w:val="22"/>
        </w:rPr>
        <w:t>Los equipos instalados a bordo deberán cumplir también con las normas de Compatibilidad Electromagnética y Seguridad que le son de aplicación).</w:t>
      </w:r>
    </w:p>
    <w:p w:rsidR="00BF42E0" w:rsidRDefault="00BF42E0" w:rsidP="004F455D">
      <w:pPr>
        <w:spacing w:before="120" w:beforeAutospacing="0" w:after="120" w:afterAutospacing="0"/>
        <w:jc w:val="both"/>
        <w:rPr>
          <w:rFonts w:ascii="Arial" w:hAnsi="Arial" w:cs="Arial"/>
          <w:sz w:val="22"/>
          <w:szCs w:val="22"/>
        </w:rPr>
      </w:pPr>
      <w:r w:rsidRPr="005B0CFF">
        <w:rPr>
          <w:rFonts w:ascii="Arial" w:hAnsi="Arial" w:cs="Arial"/>
          <w:sz w:val="22"/>
          <w:szCs w:val="22"/>
        </w:rPr>
        <w:t>La existencia a bordo de sistemas de inducción magnética deberá señalizarse mediante pictograma visible desde el exterior del vehículo, conforme al diseño reflejado en el Anexo C de la norma UNE</w:t>
      </w:r>
      <w:r w:rsidRPr="005B0CFF">
        <w:rPr>
          <w:rFonts w:ascii="Cambria Math" w:hAnsi="Cambria Math" w:cs="Cambria Math"/>
          <w:sz w:val="22"/>
          <w:szCs w:val="22"/>
        </w:rPr>
        <w:t>‐</w:t>
      </w:r>
      <w:r w:rsidRPr="005B0CFF">
        <w:rPr>
          <w:rFonts w:ascii="Arial" w:hAnsi="Arial" w:cs="Arial"/>
          <w:sz w:val="22"/>
          <w:szCs w:val="22"/>
        </w:rPr>
        <w:t xml:space="preserve"> EN 60118</w:t>
      </w:r>
      <w:r w:rsidRPr="005B0CFF">
        <w:rPr>
          <w:rFonts w:ascii="Cambria Math" w:hAnsi="Cambria Math" w:cs="Cambria Math"/>
          <w:sz w:val="22"/>
          <w:szCs w:val="22"/>
        </w:rPr>
        <w:t>‐</w:t>
      </w:r>
      <w:r w:rsidRPr="005B0CFF">
        <w:rPr>
          <w:rFonts w:ascii="Arial" w:hAnsi="Arial" w:cs="Arial"/>
          <w:sz w:val="22"/>
          <w:szCs w:val="22"/>
        </w:rPr>
        <w:t>4:200</w:t>
      </w:r>
      <w:r>
        <w:rPr>
          <w:rFonts w:ascii="Arial" w:hAnsi="Arial" w:cs="Arial"/>
          <w:sz w:val="22"/>
          <w:szCs w:val="22"/>
        </w:rPr>
        <w:t>7</w:t>
      </w:r>
      <w:r w:rsidRPr="005B0CFF">
        <w:rPr>
          <w:rFonts w:ascii="Arial" w:hAnsi="Arial" w:cs="Arial"/>
          <w:sz w:val="22"/>
          <w:szCs w:val="22"/>
        </w:rPr>
        <w:t xml:space="preserve"> y dimensiones mínimas de 100*100 mm.”</w:t>
      </w:r>
    </w:p>
    <w:p w:rsidR="00BF42E0" w:rsidRPr="00A45286" w:rsidRDefault="00BF42E0" w:rsidP="004F455D">
      <w:pPr>
        <w:spacing w:before="120" w:beforeAutospacing="0" w:after="120" w:afterAutospacing="0"/>
        <w:jc w:val="both"/>
        <w:rPr>
          <w:rFonts w:ascii="Arial" w:hAnsi="Arial" w:cs="Arial"/>
          <w:sz w:val="22"/>
          <w:szCs w:val="22"/>
        </w:rPr>
      </w:pPr>
      <w:r w:rsidRPr="00A45286">
        <w:rPr>
          <w:rFonts w:ascii="Arial" w:hAnsi="Arial" w:cs="Arial"/>
          <w:sz w:val="22"/>
          <w:szCs w:val="22"/>
        </w:rPr>
        <w:t>(1) ESTÁNDARES EMC – COMPATIBILIDAD ELECTROMAGNÉTICA.</w:t>
      </w:r>
    </w:p>
    <w:p w:rsidR="00BF42E0" w:rsidRPr="00A45286" w:rsidRDefault="00BF42E0" w:rsidP="004F455D">
      <w:pPr>
        <w:spacing w:before="120" w:beforeAutospacing="0" w:after="120" w:afterAutospacing="0"/>
        <w:jc w:val="both"/>
        <w:rPr>
          <w:rFonts w:ascii="Arial" w:hAnsi="Arial" w:cs="Arial"/>
          <w:sz w:val="22"/>
          <w:szCs w:val="22"/>
          <w:lang w:val="en-US"/>
        </w:rPr>
      </w:pPr>
      <w:r w:rsidRPr="00494124">
        <w:rPr>
          <w:rFonts w:ascii="Arial" w:hAnsi="Arial" w:cs="Arial"/>
          <w:sz w:val="22"/>
          <w:szCs w:val="22"/>
          <w:lang w:val="es-ES"/>
        </w:rPr>
        <w:t>EN 55103</w:t>
      </w:r>
      <w:r w:rsidRPr="00494124">
        <w:rPr>
          <w:rFonts w:ascii="Cambria Math" w:hAnsi="Cambria Math" w:cs="Cambria Math"/>
          <w:sz w:val="22"/>
          <w:szCs w:val="22"/>
          <w:lang w:val="es-ES"/>
        </w:rPr>
        <w:t>‐</w:t>
      </w:r>
      <w:r w:rsidRPr="00494124">
        <w:rPr>
          <w:rFonts w:ascii="Arial" w:hAnsi="Arial" w:cs="Arial"/>
          <w:sz w:val="22"/>
          <w:szCs w:val="22"/>
          <w:lang w:val="es-ES"/>
        </w:rPr>
        <w:t>1:2009 &amp; EN 55103</w:t>
      </w:r>
      <w:r w:rsidRPr="00494124">
        <w:rPr>
          <w:rFonts w:ascii="Cambria Math" w:hAnsi="Cambria Math" w:cs="Cambria Math"/>
          <w:sz w:val="22"/>
          <w:szCs w:val="22"/>
          <w:lang w:val="es-ES"/>
        </w:rPr>
        <w:t>‐</w:t>
      </w:r>
      <w:r w:rsidRPr="00494124">
        <w:rPr>
          <w:rFonts w:ascii="Arial" w:hAnsi="Arial" w:cs="Arial"/>
          <w:sz w:val="22"/>
          <w:szCs w:val="22"/>
          <w:lang w:val="es-ES"/>
        </w:rPr>
        <w:t xml:space="preserve">2:2009. </w:t>
      </w:r>
      <w:r w:rsidRPr="00A45286">
        <w:rPr>
          <w:rFonts w:ascii="Arial" w:hAnsi="Arial" w:cs="Arial"/>
          <w:sz w:val="22"/>
          <w:szCs w:val="22"/>
          <w:lang w:val="en-US"/>
        </w:rPr>
        <w:t>Electromagnetic compatibility. Product family standard for audio, video, audio</w:t>
      </w:r>
      <w:r w:rsidRPr="00A45286">
        <w:rPr>
          <w:rFonts w:ascii="Cambria Math" w:hAnsi="Cambria Math" w:cs="Cambria Math"/>
          <w:sz w:val="22"/>
          <w:szCs w:val="22"/>
          <w:lang w:val="en-US"/>
        </w:rPr>
        <w:t>‐</w:t>
      </w:r>
      <w:r w:rsidRPr="00A45286">
        <w:rPr>
          <w:rFonts w:ascii="Arial" w:hAnsi="Arial" w:cs="Arial"/>
          <w:sz w:val="22"/>
          <w:szCs w:val="22"/>
          <w:lang w:val="en-US"/>
        </w:rPr>
        <w:t>visual and entertainment lighting control apparatus for professional use – Emissions &amp; Immunity.</w:t>
      </w:r>
    </w:p>
    <w:p w:rsidR="00BF42E0" w:rsidRPr="00BF42E0" w:rsidRDefault="00BF42E0" w:rsidP="004F455D">
      <w:pPr>
        <w:spacing w:before="120" w:beforeAutospacing="0" w:after="120" w:afterAutospacing="0"/>
        <w:jc w:val="both"/>
        <w:rPr>
          <w:rFonts w:ascii="Arial" w:hAnsi="Arial" w:cs="Arial"/>
          <w:sz w:val="22"/>
          <w:szCs w:val="22"/>
          <w:lang w:val="en-US"/>
        </w:rPr>
      </w:pPr>
      <w:r w:rsidRPr="00A45286">
        <w:rPr>
          <w:rFonts w:ascii="Arial" w:hAnsi="Arial" w:cs="Arial"/>
          <w:sz w:val="22"/>
          <w:szCs w:val="22"/>
        </w:rPr>
        <w:t>UNE</w:t>
      </w:r>
      <w:r w:rsidRPr="00A45286">
        <w:rPr>
          <w:rFonts w:ascii="Cambria Math" w:hAnsi="Cambria Math" w:cs="Cambria Math"/>
          <w:sz w:val="22"/>
          <w:szCs w:val="22"/>
        </w:rPr>
        <w:t>‐</w:t>
      </w:r>
      <w:r w:rsidRPr="00A45286">
        <w:rPr>
          <w:rFonts w:ascii="Arial" w:hAnsi="Arial" w:cs="Arial"/>
          <w:sz w:val="22"/>
          <w:szCs w:val="22"/>
        </w:rPr>
        <w:t>EN 55103</w:t>
      </w:r>
      <w:r w:rsidRPr="00A45286">
        <w:rPr>
          <w:rFonts w:ascii="Cambria Math" w:hAnsi="Cambria Math" w:cs="Cambria Math"/>
          <w:sz w:val="22"/>
          <w:szCs w:val="22"/>
        </w:rPr>
        <w:t>‐</w:t>
      </w:r>
      <w:r w:rsidRPr="00A45286">
        <w:rPr>
          <w:rFonts w:ascii="Arial" w:hAnsi="Arial" w:cs="Arial"/>
          <w:sz w:val="22"/>
          <w:szCs w:val="22"/>
        </w:rPr>
        <w:t xml:space="preserve">2:2010/IS1:2013. Compatibilidad electromagnética. Norma de familia de productos para aparatos de uso profesional de sonido, vídeo, sistemas audiovisuales y para el control de iluminación para espectáculos. </w:t>
      </w:r>
      <w:r w:rsidRPr="00BF42E0">
        <w:rPr>
          <w:rFonts w:ascii="Arial" w:hAnsi="Arial" w:cs="Arial"/>
          <w:sz w:val="22"/>
          <w:szCs w:val="22"/>
          <w:lang w:val="en-US"/>
        </w:rPr>
        <w:t>Parte 2: Inmunidad.</w:t>
      </w:r>
    </w:p>
    <w:p w:rsidR="00BF42E0" w:rsidRPr="00A45286" w:rsidRDefault="00BF42E0" w:rsidP="004F455D">
      <w:pPr>
        <w:spacing w:before="120" w:beforeAutospacing="0" w:after="120" w:afterAutospacing="0"/>
        <w:jc w:val="both"/>
        <w:rPr>
          <w:rFonts w:ascii="Arial" w:hAnsi="Arial" w:cs="Arial"/>
          <w:sz w:val="22"/>
          <w:szCs w:val="22"/>
          <w:lang w:val="en-US"/>
        </w:rPr>
      </w:pPr>
      <w:r w:rsidRPr="00A45286">
        <w:rPr>
          <w:rFonts w:ascii="Arial" w:hAnsi="Arial" w:cs="Arial"/>
          <w:sz w:val="22"/>
          <w:szCs w:val="22"/>
          <w:lang w:val="en-US"/>
        </w:rPr>
        <w:t>EN 55022:2010 &amp; EN 55024:2010. Information technology equipment – Radio disturbance characteristics &amp; Immunity characteristics.</w:t>
      </w:r>
    </w:p>
    <w:p w:rsidR="00BF42E0" w:rsidRPr="00A45286" w:rsidRDefault="00BF42E0" w:rsidP="004F455D">
      <w:pPr>
        <w:spacing w:before="120" w:beforeAutospacing="0" w:after="120" w:afterAutospacing="0"/>
        <w:jc w:val="both"/>
        <w:rPr>
          <w:rFonts w:ascii="Arial" w:hAnsi="Arial" w:cs="Arial"/>
          <w:sz w:val="22"/>
          <w:szCs w:val="22"/>
        </w:rPr>
      </w:pPr>
      <w:r w:rsidRPr="00A45286">
        <w:rPr>
          <w:rFonts w:ascii="Arial" w:hAnsi="Arial" w:cs="Arial"/>
          <w:sz w:val="22"/>
          <w:szCs w:val="22"/>
        </w:rPr>
        <w:lastRenderedPageBreak/>
        <w:t>UNE</w:t>
      </w:r>
      <w:r w:rsidRPr="00A45286">
        <w:rPr>
          <w:rFonts w:ascii="Cambria Math" w:hAnsi="Cambria Math" w:cs="Cambria Math"/>
          <w:sz w:val="22"/>
          <w:szCs w:val="22"/>
        </w:rPr>
        <w:t>‐</w:t>
      </w:r>
      <w:r w:rsidRPr="00A45286">
        <w:rPr>
          <w:rFonts w:ascii="Arial" w:hAnsi="Arial" w:cs="Arial"/>
          <w:sz w:val="22"/>
          <w:szCs w:val="22"/>
        </w:rPr>
        <w:t>EN 55022:2011/AC:2012. Equipos de tecnología de la información. Características de las perturbaciones radioeléctricas. Límites y métodos de medida.</w:t>
      </w:r>
    </w:p>
    <w:p w:rsidR="00BF42E0" w:rsidRPr="00A45286" w:rsidRDefault="00BF42E0" w:rsidP="004F455D">
      <w:pPr>
        <w:spacing w:before="120" w:beforeAutospacing="0" w:after="120" w:afterAutospacing="0"/>
        <w:jc w:val="both"/>
        <w:rPr>
          <w:rFonts w:ascii="Arial" w:hAnsi="Arial" w:cs="Arial"/>
          <w:sz w:val="22"/>
          <w:szCs w:val="22"/>
          <w:lang w:val="en-US"/>
        </w:rPr>
      </w:pPr>
      <w:r w:rsidRPr="00A45286">
        <w:rPr>
          <w:rFonts w:ascii="Arial" w:hAnsi="Arial" w:cs="Arial"/>
          <w:sz w:val="22"/>
          <w:szCs w:val="22"/>
          <w:lang w:val="en-US"/>
        </w:rPr>
        <w:t>EN61000</w:t>
      </w:r>
      <w:r w:rsidRPr="00A45286">
        <w:rPr>
          <w:rFonts w:ascii="Cambria Math" w:hAnsi="Cambria Math" w:cs="Cambria Math"/>
          <w:sz w:val="22"/>
          <w:szCs w:val="22"/>
          <w:lang w:val="en-US"/>
        </w:rPr>
        <w:t>‐</w:t>
      </w:r>
      <w:r w:rsidRPr="00A45286">
        <w:rPr>
          <w:rFonts w:ascii="Arial" w:hAnsi="Arial" w:cs="Arial"/>
          <w:sz w:val="22"/>
          <w:szCs w:val="22"/>
          <w:lang w:val="en-US"/>
        </w:rPr>
        <w:t>1,</w:t>
      </w:r>
      <w:r w:rsidRPr="00A45286">
        <w:rPr>
          <w:rFonts w:ascii="Cambria Math" w:hAnsi="Cambria Math" w:cs="Cambria Math"/>
          <w:sz w:val="22"/>
          <w:szCs w:val="22"/>
          <w:lang w:val="en-US"/>
        </w:rPr>
        <w:t>‐</w:t>
      </w:r>
      <w:r w:rsidRPr="00A45286">
        <w:rPr>
          <w:rFonts w:ascii="Arial" w:hAnsi="Arial" w:cs="Arial"/>
          <w:sz w:val="22"/>
          <w:szCs w:val="22"/>
          <w:lang w:val="en-US"/>
        </w:rPr>
        <w:t>2,</w:t>
      </w:r>
      <w:r w:rsidRPr="00A45286">
        <w:rPr>
          <w:rFonts w:ascii="Cambria Math" w:hAnsi="Cambria Math" w:cs="Cambria Math"/>
          <w:sz w:val="22"/>
          <w:szCs w:val="22"/>
          <w:lang w:val="en-US"/>
        </w:rPr>
        <w:t>‐</w:t>
      </w:r>
      <w:r w:rsidRPr="00A45286">
        <w:rPr>
          <w:rFonts w:ascii="Arial" w:hAnsi="Arial" w:cs="Arial"/>
          <w:sz w:val="22"/>
          <w:szCs w:val="22"/>
          <w:lang w:val="en-US"/>
        </w:rPr>
        <w:t>3.Electromagneticcompatibility–GenericstandardforEMEmissionsand Immunity for electronic products.</w:t>
      </w:r>
    </w:p>
    <w:p w:rsidR="00BF42E0" w:rsidRPr="00A45286" w:rsidRDefault="00BF42E0" w:rsidP="004F455D">
      <w:pPr>
        <w:spacing w:before="120" w:beforeAutospacing="0" w:after="120" w:afterAutospacing="0"/>
        <w:jc w:val="both"/>
        <w:rPr>
          <w:rFonts w:ascii="Arial" w:hAnsi="Arial" w:cs="Arial"/>
          <w:sz w:val="22"/>
          <w:szCs w:val="22"/>
        </w:rPr>
      </w:pPr>
      <w:r w:rsidRPr="00A45286">
        <w:rPr>
          <w:rFonts w:ascii="Arial" w:hAnsi="Arial" w:cs="Arial"/>
          <w:sz w:val="22"/>
          <w:szCs w:val="22"/>
        </w:rPr>
        <w:t>UNE</w:t>
      </w:r>
      <w:r w:rsidRPr="00A45286">
        <w:rPr>
          <w:rFonts w:ascii="Cambria Math" w:hAnsi="Cambria Math" w:cs="Cambria Math"/>
          <w:sz w:val="22"/>
          <w:szCs w:val="22"/>
        </w:rPr>
        <w:t>‐</w:t>
      </w:r>
      <w:r w:rsidRPr="00A45286">
        <w:rPr>
          <w:rFonts w:ascii="Arial" w:hAnsi="Arial" w:cs="Arial"/>
          <w:sz w:val="22"/>
          <w:szCs w:val="22"/>
        </w:rPr>
        <w:t>EN 61000</w:t>
      </w:r>
      <w:r w:rsidRPr="00A45286">
        <w:rPr>
          <w:rFonts w:ascii="Cambria Math" w:hAnsi="Cambria Math" w:cs="Cambria Math"/>
          <w:sz w:val="22"/>
          <w:szCs w:val="22"/>
        </w:rPr>
        <w:t>‐</w:t>
      </w:r>
      <w:r w:rsidRPr="00A45286">
        <w:rPr>
          <w:rFonts w:ascii="Arial" w:hAnsi="Arial" w:cs="Arial"/>
          <w:sz w:val="22"/>
          <w:szCs w:val="22"/>
        </w:rPr>
        <w:t>6</w:t>
      </w:r>
      <w:r w:rsidRPr="00A45286">
        <w:rPr>
          <w:rFonts w:ascii="Cambria Math" w:hAnsi="Cambria Math" w:cs="Cambria Math"/>
          <w:sz w:val="22"/>
          <w:szCs w:val="22"/>
        </w:rPr>
        <w:t>‐</w:t>
      </w:r>
      <w:r w:rsidRPr="00A45286">
        <w:rPr>
          <w:rFonts w:ascii="Arial" w:hAnsi="Arial" w:cs="Arial"/>
          <w:sz w:val="22"/>
          <w:szCs w:val="22"/>
        </w:rPr>
        <w:t>1:2007. Compatibilidad electromagnética (CEM). Parte 6</w:t>
      </w:r>
      <w:r w:rsidRPr="00A45286">
        <w:rPr>
          <w:rFonts w:ascii="Cambria Math" w:hAnsi="Cambria Math" w:cs="Cambria Math"/>
          <w:sz w:val="22"/>
          <w:szCs w:val="22"/>
        </w:rPr>
        <w:t>‐</w:t>
      </w:r>
      <w:r w:rsidRPr="00A45286">
        <w:rPr>
          <w:rFonts w:ascii="Arial" w:hAnsi="Arial" w:cs="Arial"/>
          <w:sz w:val="22"/>
          <w:szCs w:val="22"/>
        </w:rPr>
        <w:t>1: Normas genéricas. Inmunidad en entornos residenciales, comerciales y de industria ligera. (IEC 61000</w:t>
      </w:r>
      <w:r w:rsidRPr="00A45286">
        <w:rPr>
          <w:rFonts w:ascii="Cambria Math" w:hAnsi="Cambria Math" w:cs="Cambria Math"/>
          <w:sz w:val="22"/>
          <w:szCs w:val="22"/>
        </w:rPr>
        <w:t>‐</w:t>
      </w:r>
      <w:r w:rsidRPr="00A45286">
        <w:rPr>
          <w:rFonts w:ascii="Arial" w:hAnsi="Arial" w:cs="Arial"/>
          <w:sz w:val="22"/>
          <w:szCs w:val="22"/>
        </w:rPr>
        <w:t>6</w:t>
      </w:r>
      <w:r w:rsidRPr="00A45286">
        <w:rPr>
          <w:rFonts w:ascii="Cambria Math" w:hAnsi="Cambria Math" w:cs="Cambria Math"/>
          <w:sz w:val="22"/>
          <w:szCs w:val="22"/>
        </w:rPr>
        <w:t>‐</w:t>
      </w:r>
      <w:r w:rsidRPr="00A45286">
        <w:rPr>
          <w:rFonts w:ascii="Arial" w:hAnsi="Arial" w:cs="Arial"/>
          <w:sz w:val="22"/>
          <w:szCs w:val="22"/>
        </w:rPr>
        <w:t>1:2005).</w:t>
      </w:r>
    </w:p>
    <w:p w:rsidR="00BF42E0" w:rsidRPr="00A45286" w:rsidRDefault="00BF42E0" w:rsidP="004F455D">
      <w:pPr>
        <w:spacing w:before="120" w:beforeAutospacing="0" w:after="120" w:afterAutospacing="0"/>
        <w:jc w:val="both"/>
        <w:rPr>
          <w:rFonts w:ascii="Arial" w:hAnsi="Arial" w:cs="Arial"/>
          <w:sz w:val="22"/>
          <w:szCs w:val="22"/>
        </w:rPr>
      </w:pPr>
      <w:r w:rsidRPr="00A45286">
        <w:rPr>
          <w:rFonts w:ascii="Arial" w:hAnsi="Arial" w:cs="Arial"/>
          <w:sz w:val="22"/>
          <w:szCs w:val="22"/>
        </w:rPr>
        <w:t>ESTÁNDARES SEGURIDAD.</w:t>
      </w:r>
    </w:p>
    <w:p w:rsidR="00BF42E0" w:rsidRPr="00A45286" w:rsidRDefault="00BF42E0" w:rsidP="004F455D">
      <w:pPr>
        <w:spacing w:before="120" w:beforeAutospacing="0" w:after="120" w:afterAutospacing="0"/>
        <w:jc w:val="both"/>
        <w:rPr>
          <w:rFonts w:ascii="Arial" w:hAnsi="Arial" w:cs="Arial"/>
          <w:sz w:val="22"/>
          <w:szCs w:val="22"/>
        </w:rPr>
      </w:pPr>
      <w:r w:rsidRPr="00A45286">
        <w:rPr>
          <w:rFonts w:ascii="Arial" w:hAnsi="Arial" w:cs="Arial"/>
          <w:sz w:val="22"/>
          <w:szCs w:val="22"/>
        </w:rPr>
        <w:t>EN 60065:2002 + A12:2011. Audio, Video and similar electronic apparatus – Safety Requirements. UNE</w:t>
      </w:r>
      <w:r w:rsidRPr="00A45286">
        <w:rPr>
          <w:rFonts w:ascii="Cambria Math" w:hAnsi="Cambria Math" w:cs="Cambria Math"/>
          <w:sz w:val="22"/>
          <w:szCs w:val="22"/>
        </w:rPr>
        <w:t>‐</w:t>
      </w:r>
      <w:r w:rsidRPr="00A45286">
        <w:rPr>
          <w:rFonts w:ascii="Arial" w:hAnsi="Arial" w:cs="Arial"/>
          <w:sz w:val="22"/>
          <w:szCs w:val="22"/>
        </w:rPr>
        <w:t xml:space="preserve">EN 60065:2003. Aparatos de audio, vídeo y aparatos electrónicos análogos. Requisitos de </w:t>
      </w:r>
      <w:r w:rsidRPr="00467111">
        <w:rPr>
          <w:rFonts w:ascii="Arial" w:hAnsi="Arial" w:cs="Arial"/>
          <w:sz w:val="22"/>
          <w:szCs w:val="22"/>
          <w:lang w:val="es-ES"/>
        </w:rPr>
        <w:t>seguridad.</w:t>
      </w:r>
    </w:p>
    <w:p w:rsidR="00BF42E0" w:rsidRPr="00467111" w:rsidRDefault="00BF42E0" w:rsidP="004F455D">
      <w:pPr>
        <w:spacing w:before="120" w:beforeAutospacing="0" w:after="120" w:afterAutospacing="0"/>
        <w:jc w:val="both"/>
        <w:rPr>
          <w:rFonts w:ascii="Arial" w:hAnsi="Arial" w:cs="Arial"/>
          <w:sz w:val="22"/>
          <w:szCs w:val="22"/>
          <w:lang w:val="es-ES"/>
        </w:rPr>
      </w:pPr>
      <w:r w:rsidRPr="00467111">
        <w:rPr>
          <w:rFonts w:ascii="Arial" w:hAnsi="Arial" w:cs="Arial"/>
          <w:sz w:val="22"/>
          <w:szCs w:val="22"/>
          <w:lang w:val="es-ES"/>
        </w:rPr>
        <w:t>EN 60950</w:t>
      </w:r>
      <w:r w:rsidRPr="00467111">
        <w:rPr>
          <w:rFonts w:ascii="Cambria Math" w:hAnsi="Cambria Math" w:cs="Cambria Math"/>
          <w:sz w:val="22"/>
          <w:szCs w:val="22"/>
          <w:lang w:val="es-ES"/>
        </w:rPr>
        <w:t>‐</w:t>
      </w:r>
      <w:r w:rsidRPr="00467111">
        <w:rPr>
          <w:rFonts w:ascii="Arial" w:hAnsi="Arial" w:cs="Arial"/>
          <w:sz w:val="22"/>
          <w:szCs w:val="22"/>
          <w:lang w:val="es-ES"/>
        </w:rPr>
        <w:t>1:2006. Information technology equipment. Safety – General Requirements.</w:t>
      </w:r>
    </w:p>
    <w:p w:rsidR="00BF42E0" w:rsidRPr="00A45286" w:rsidRDefault="00BF42E0" w:rsidP="004F455D">
      <w:pPr>
        <w:spacing w:before="120" w:beforeAutospacing="0" w:after="120" w:afterAutospacing="0"/>
        <w:jc w:val="both"/>
        <w:rPr>
          <w:rFonts w:ascii="Arial" w:hAnsi="Arial" w:cs="Arial"/>
          <w:sz w:val="22"/>
          <w:szCs w:val="22"/>
        </w:rPr>
      </w:pPr>
      <w:r w:rsidRPr="00A45286">
        <w:rPr>
          <w:rFonts w:ascii="Arial" w:hAnsi="Arial" w:cs="Arial"/>
          <w:sz w:val="22"/>
          <w:szCs w:val="22"/>
        </w:rPr>
        <w:t>UNE</w:t>
      </w:r>
      <w:r w:rsidRPr="00A45286">
        <w:rPr>
          <w:rFonts w:ascii="Cambria Math" w:hAnsi="Cambria Math" w:cs="Cambria Math"/>
          <w:sz w:val="22"/>
          <w:szCs w:val="22"/>
        </w:rPr>
        <w:t>‐</w:t>
      </w:r>
      <w:r w:rsidRPr="00A45286">
        <w:rPr>
          <w:rFonts w:ascii="Arial" w:hAnsi="Arial" w:cs="Arial"/>
          <w:sz w:val="22"/>
          <w:szCs w:val="22"/>
        </w:rPr>
        <w:t>EN60950</w:t>
      </w:r>
      <w:r w:rsidRPr="00A45286">
        <w:rPr>
          <w:rFonts w:ascii="Cambria Math" w:hAnsi="Cambria Math" w:cs="Cambria Math"/>
          <w:sz w:val="22"/>
          <w:szCs w:val="22"/>
        </w:rPr>
        <w:t>‐</w:t>
      </w:r>
      <w:r w:rsidRPr="00A45286">
        <w:rPr>
          <w:rFonts w:ascii="Arial" w:hAnsi="Arial" w:cs="Arial"/>
          <w:sz w:val="22"/>
          <w:szCs w:val="22"/>
        </w:rPr>
        <w:t>1:2007(Versióncorregidaenfecha2013</w:t>
      </w:r>
      <w:r w:rsidRPr="00A45286">
        <w:rPr>
          <w:rFonts w:ascii="Cambria Math" w:hAnsi="Cambria Math" w:cs="Cambria Math"/>
          <w:sz w:val="22"/>
          <w:szCs w:val="22"/>
        </w:rPr>
        <w:t>‐</w:t>
      </w:r>
      <w:r w:rsidRPr="00A45286">
        <w:rPr>
          <w:rFonts w:ascii="Arial" w:hAnsi="Arial" w:cs="Arial"/>
          <w:sz w:val="22"/>
          <w:szCs w:val="22"/>
        </w:rPr>
        <w:t>09</w:t>
      </w:r>
      <w:r w:rsidRPr="00A45286">
        <w:rPr>
          <w:rFonts w:ascii="Cambria Math" w:hAnsi="Cambria Math" w:cs="Cambria Math"/>
          <w:sz w:val="22"/>
          <w:szCs w:val="22"/>
        </w:rPr>
        <w:t>‐</w:t>
      </w:r>
      <w:r w:rsidRPr="00A45286">
        <w:rPr>
          <w:rFonts w:ascii="Arial" w:hAnsi="Arial" w:cs="Arial"/>
          <w:sz w:val="22"/>
          <w:szCs w:val="22"/>
        </w:rPr>
        <w:t>11).Equiposdetecnologíadela información. Seguridad. Parte 1: Requisitos generales (IEC 60950</w:t>
      </w:r>
      <w:r w:rsidRPr="00A45286">
        <w:rPr>
          <w:rFonts w:ascii="Cambria Math" w:hAnsi="Cambria Math" w:cs="Cambria Math"/>
          <w:sz w:val="22"/>
          <w:szCs w:val="22"/>
        </w:rPr>
        <w:t>‐</w:t>
      </w:r>
      <w:r w:rsidRPr="00A45286">
        <w:rPr>
          <w:rFonts w:ascii="Arial" w:hAnsi="Arial" w:cs="Arial"/>
          <w:sz w:val="22"/>
          <w:szCs w:val="22"/>
        </w:rPr>
        <w:t>1:2005 modificada).</w:t>
      </w:r>
    </w:p>
    <w:p w:rsidR="00BF42E0" w:rsidRPr="00A45286" w:rsidRDefault="00BF42E0" w:rsidP="004F455D">
      <w:pPr>
        <w:spacing w:before="120" w:beforeAutospacing="0" w:after="120" w:afterAutospacing="0"/>
        <w:jc w:val="both"/>
        <w:rPr>
          <w:rFonts w:ascii="Arial" w:hAnsi="Arial" w:cs="Arial"/>
          <w:sz w:val="22"/>
          <w:szCs w:val="22"/>
        </w:rPr>
      </w:pPr>
      <w:r w:rsidRPr="00A45286">
        <w:rPr>
          <w:rFonts w:ascii="Arial" w:hAnsi="Arial" w:cs="Arial"/>
          <w:sz w:val="22"/>
          <w:szCs w:val="22"/>
        </w:rPr>
        <w:t>UNE</w:t>
      </w:r>
      <w:r w:rsidRPr="00A45286">
        <w:rPr>
          <w:rFonts w:ascii="Cambria Math" w:hAnsi="Cambria Math" w:cs="Cambria Math"/>
          <w:sz w:val="22"/>
          <w:szCs w:val="22"/>
        </w:rPr>
        <w:t>‐</w:t>
      </w:r>
      <w:r w:rsidRPr="00A45286">
        <w:rPr>
          <w:rFonts w:ascii="Arial" w:hAnsi="Arial" w:cs="Arial"/>
          <w:sz w:val="22"/>
          <w:szCs w:val="22"/>
        </w:rPr>
        <w:t>EN 60118</w:t>
      </w:r>
      <w:r w:rsidRPr="00A45286">
        <w:rPr>
          <w:rFonts w:ascii="Cambria Math" w:hAnsi="Cambria Math" w:cs="Cambria Math"/>
          <w:sz w:val="22"/>
          <w:szCs w:val="22"/>
        </w:rPr>
        <w:t>‐</w:t>
      </w:r>
      <w:r w:rsidRPr="00A45286">
        <w:rPr>
          <w:rFonts w:ascii="Arial" w:hAnsi="Arial" w:cs="Arial"/>
          <w:sz w:val="22"/>
          <w:szCs w:val="22"/>
        </w:rPr>
        <w:t>4:2007.</w:t>
      </w:r>
    </w:p>
    <w:p w:rsidR="00BF42E0" w:rsidRPr="006F67EE" w:rsidRDefault="00C0666D" w:rsidP="004F455D">
      <w:pPr>
        <w:spacing w:before="120" w:beforeAutospacing="0" w:after="120" w:afterAutospacing="0"/>
        <w:rPr>
          <w:rFonts w:ascii="Arial" w:hAnsi="Arial" w:cs="Arial"/>
          <w:sz w:val="22"/>
          <w:szCs w:val="22"/>
        </w:rPr>
      </w:pPr>
      <w:r>
        <w:rPr>
          <w:noProof/>
          <w:lang w:val="es-ES"/>
        </w:rPr>
        <w:drawing>
          <wp:anchor distT="0" distB="0" distL="114300" distR="114300" simplePos="0" relativeHeight="251658752" behindDoc="1" locked="0" layoutInCell="1" allowOverlap="1">
            <wp:simplePos x="0" y="0"/>
            <wp:positionH relativeFrom="page">
              <wp:posOffset>3466465</wp:posOffset>
            </wp:positionH>
            <wp:positionV relativeFrom="paragraph">
              <wp:posOffset>114300</wp:posOffset>
            </wp:positionV>
            <wp:extent cx="3286760" cy="3304540"/>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86760" cy="3304540"/>
                    </a:xfrm>
                    <a:prstGeom prst="rect">
                      <a:avLst/>
                    </a:prstGeom>
                    <a:noFill/>
                  </pic:spPr>
                </pic:pic>
              </a:graphicData>
            </a:graphic>
          </wp:anchor>
        </w:drawing>
      </w:r>
      <w:r w:rsidR="00BF42E0" w:rsidRPr="006F67EE">
        <w:rPr>
          <w:rFonts w:ascii="Arial" w:hAnsi="Arial" w:cs="Arial"/>
          <w:sz w:val="22"/>
          <w:szCs w:val="22"/>
        </w:rPr>
        <w:t xml:space="preserve">Símbolo gráfico </w:t>
      </w:r>
    </w:p>
    <w:p w:rsidR="00BF42E0" w:rsidRPr="006F67EE" w:rsidRDefault="00BF42E0" w:rsidP="004F455D">
      <w:pPr>
        <w:spacing w:before="120" w:beforeAutospacing="0" w:after="120" w:afterAutospacing="0"/>
        <w:jc w:val="both"/>
        <w:rPr>
          <w:rFonts w:ascii="Arial" w:hAnsi="Arial" w:cs="Arial"/>
          <w:sz w:val="22"/>
          <w:szCs w:val="22"/>
        </w:rPr>
      </w:pPr>
      <w:r w:rsidRPr="006F67EE">
        <w:rPr>
          <w:rFonts w:ascii="Arial" w:hAnsi="Arial" w:cs="Arial"/>
          <w:sz w:val="22"/>
          <w:szCs w:val="22"/>
        </w:rPr>
        <w:t xml:space="preserve">“Acoplamiento inductivo”. </w:t>
      </w:r>
    </w:p>
    <w:p w:rsidR="00BF42E0" w:rsidRPr="006F67EE" w:rsidRDefault="00BF42E0" w:rsidP="004F455D">
      <w:pPr>
        <w:spacing w:before="120" w:beforeAutospacing="0" w:after="120" w:afterAutospacing="0"/>
        <w:jc w:val="both"/>
        <w:rPr>
          <w:rFonts w:ascii="Arial" w:hAnsi="Arial" w:cs="Arial"/>
          <w:sz w:val="22"/>
          <w:szCs w:val="22"/>
        </w:rPr>
      </w:pPr>
      <w:r w:rsidRPr="006F67EE">
        <w:rPr>
          <w:rFonts w:ascii="Arial" w:hAnsi="Arial" w:cs="Arial"/>
          <w:sz w:val="22"/>
          <w:szCs w:val="22"/>
        </w:rPr>
        <w:t>Ref UNE- EN 60118-4:2007.</w:t>
      </w:r>
    </w:p>
    <w:p w:rsidR="00BF42E0" w:rsidRDefault="00BF42E0" w:rsidP="00BF42E0">
      <w:pPr>
        <w:pStyle w:val="P"/>
        <w:rPr>
          <w:lang w:val="es-ES"/>
        </w:rPr>
      </w:pPr>
    </w:p>
    <w:p w:rsidR="00BF42E0" w:rsidRDefault="00BF42E0" w:rsidP="00BF42E0">
      <w:pPr>
        <w:pStyle w:val="P"/>
        <w:rPr>
          <w:lang w:val="es-ES"/>
        </w:rPr>
      </w:pPr>
    </w:p>
    <w:p w:rsidR="00BF42E0" w:rsidRDefault="00BF42E0" w:rsidP="00BF42E0">
      <w:pPr>
        <w:pStyle w:val="P"/>
        <w:rPr>
          <w:lang w:val="es-ES"/>
        </w:rPr>
      </w:pPr>
    </w:p>
    <w:p w:rsidR="00BF42E0" w:rsidRDefault="00BF42E0" w:rsidP="00BF42E0">
      <w:pPr>
        <w:pStyle w:val="P"/>
        <w:rPr>
          <w:lang w:val="es-ES"/>
        </w:rPr>
      </w:pPr>
    </w:p>
    <w:p w:rsidR="00494124" w:rsidRDefault="00BF5634" w:rsidP="00B314EA">
      <w:pPr>
        <w:pStyle w:val="H2"/>
        <w:numPr>
          <w:ilvl w:val="0"/>
          <w:numId w:val="0"/>
        </w:numPr>
        <w:jc w:val="both"/>
      </w:pPr>
      <w:bookmarkStart w:id="44" w:name="_Toc407049307"/>
      <w:r>
        <w:lastRenderedPageBreak/>
        <w:t>Anexo II</w:t>
      </w:r>
      <w:r w:rsidR="00452A08">
        <w:t>I</w:t>
      </w:r>
      <w:r>
        <w:t xml:space="preserve">. </w:t>
      </w:r>
      <w:r w:rsidR="00494124" w:rsidRPr="00494124">
        <w:t xml:space="preserve">Curso de formación para la </w:t>
      </w:r>
      <w:r w:rsidR="00B314EA">
        <w:t>a</w:t>
      </w:r>
      <w:r w:rsidR="00494124" w:rsidRPr="00494124">
        <w:t xml:space="preserve">tención a </w:t>
      </w:r>
      <w:r w:rsidR="00B314EA">
        <w:t>p</w:t>
      </w:r>
      <w:r w:rsidR="00494124" w:rsidRPr="00494124">
        <w:t xml:space="preserve">ersonas con </w:t>
      </w:r>
      <w:r w:rsidR="00B314EA">
        <w:t>d</w:t>
      </w:r>
      <w:r w:rsidR="00494124" w:rsidRPr="00494124">
        <w:t xml:space="preserve">iscapacidad en el transporte </w:t>
      </w:r>
      <w:r w:rsidR="007D7F6E" w:rsidRPr="00441536">
        <w:t>de</w:t>
      </w:r>
      <w:r w:rsidR="00B314EA">
        <w:t>a</w:t>
      </w:r>
      <w:r w:rsidR="005D7F23">
        <w:t xml:space="preserve">utotaxi </w:t>
      </w:r>
      <w:bookmarkEnd w:id="44"/>
      <w:r w:rsidR="00B314EA">
        <w:t>accesible</w:t>
      </w:r>
    </w:p>
    <w:p w:rsidR="005B0CFF" w:rsidRDefault="005B0CFF" w:rsidP="00494124">
      <w:pPr>
        <w:autoSpaceDE w:val="0"/>
        <w:autoSpaceDN w:val="0"/>
        <w:adjustRightInd w:val="0"/>
        <w:jc w:val="both"/>
        <w:rPr>
          <w:rFonts w:ascii="Arial" w:hAnsi="Arial" w:cs="Arial"/>
          <w:sz w:val="22"/>
          <w:szCs w:val="22"/>
        </w:rPr>
      </w:pPr>
      <w:r w:rsidRPr="005B0CFF">
        <w:rPr>
          <w:rFonts w:ascii="Arial" w:hAnsi="Arial" w:cs="Arial"/>
          <w:sz w:val="22"/>
          <w:szCs w:val="22"/>
        </w:rPr>
        <w:t xml:space="preserve">En relación con el número de horas de duración del curso para la atención de los personas con discapacidad </w:t>
      </w:r>
      <w:r>
        <w:rPr>
          <w:rFonts w:ascii="Arial" w:hAnsi="Arial" w:cs="Arial"/>
          <w:sz w:val="22"/>
          <w:szCs w:val="22"/>
        </w:rPr>
        <w:t xml:space="preserve">se recomienda que sea al menosde </w:t>
      </w:r>
      <w:r w:rsidR="00EC76AF">
        <w:rPr>
          <w:rFonts w:ascii="Arial" w:hAnsi="Arial" w:cs="Arial"/>
          <w:sz w:val="22"/>
          <w:szCs w:val="22"/>
        </w:rPr>
        <w:t>5</w:t>
      </w:r>
      <w:r w:rsidRPr="005B0CFF">
        <w:rPr>
          <w:rFonts w:ascii="Arial" w:hAnsi="Arial" w:cs="Arial"/>
          <w:sz w:val="22"/>
          <w:szCs w:val="22"/>
        </w:rPr>
        <w:t xml:space="preserve"> horas incluyendo </w:t>
      </w:r>
      <w:r w:rsidR="00B314EA">
        <w:rPr>
          <w:rFonts w:ascii="Arial" w:hAnsi="Arial" w:cs="Arial"/>
          <w:sz w:val="22"/>
          <w:szCs w:val="22"/>
        </w:rPr>
        <w:t xml:space="preserve">la </w:t>
      </w:r>
      <w:r w:rsidRPr="005B0CFF">
        <w:rPr>
          <w:rFonts w:ascii="Arial" w:hAnsi="Arial" w:cs="Arial"/>
          <w:sz w:val="22"/>
          <w:szCs w:val="22"/>
        </w:rPr>
        <w:t>parte teórica</w:t>
      </w:r>
      <w:r w:rsidR="0088035B">
        <w:rPr>
          <w:rFonts w:ascii="Arial" w:hAnsi="Arial" w:cs="Arial"/>
          <w:sz w:val="22"/>
          <w:szCs w:val="22"/>
        </w:rPr>
        <w:t xml:space="preserve">, que puede realizarse </w:t>
      </w:r>
      <w:r w:rsidR="0088035B" w:rsidRPr="00441536">
        <w:rPr>
          <w:rFonts w:ascii="Arial" w:hAnsi="Arial" w:cs="Arial"/>
          <w:sz w:val="22"/>
          <w:szCs w:val="22"/>
        </w:rPr>
        <w:t>de forma presencial o a distancia</w:t>
      </w:r>
      <w:r w:rsidRPr="005B0CFF">
        <w:rPr>
          <w:rFonts w:ascii="Arial" w:hAnsi="Arial" w:cs="Arial"/>
          <w:sz w:val="22"/>
          <w:szCs w:val="22"/>
        </w:rPr>
        <w:t xml:space="preserve"> y </w:t>
      </w:r>
      <w:r w:rsidR="00B314EA">
        <w:rPr>
          <w:rFonts w:ascii="Arial" w:hAnsi="Arial" w:cs="Arial"/>
          <w:sz w:val="22"/>
          <w:szCs w:val="22"/>
        </w:rPr>
        <w:t xml:space="preserve">la </w:t>
      </w:r>
      <w:r w:rsidRPr="005B0CFF">
        <w:rPr>
          <w:rFonts w:ascii="Arial" w:hAnsi="Arial" w:cs="Arial"/>
          <w:sz w:val="22"/>
          <w:szCs w:val="22"/>
        </w:rPr>
        <w:t xml:space="preserve">parte práctica, que permita familiarizarse </w:t>
      </w:r>
      <w:r w:rsidR="00B314EA">
        <w:rPr>
          <w:rFonts w:ascii="Arial" w:hAnsi="Arial" w:cs="Arial"/>
          <w:sz w:val="22"/>
          <w:szCs w:val="22"/>
        </w:rPr>
        <w:t xml:space="preserve">y asimilar </w:t>
      </w:r>
      <w:r w:rsidRPr="005B0CFF">
        <w:rPr>
          <w:rFonts w:ascii="Arial" w:hAnsi="Arial" w:cs="Arial"/>
          <w:sz w:val="22"/>
          <w:szCs w:val="22"/>
        </w:rPr>
        <w:t>“in situ” al conductor la</w:t>
      </w:r>
      <w:r w:rsidR="00B314EA">
        <w:rPr>
          <w:rFonts w:ascii="Arial" w:hAnsi="Arial" w:cs="Arial"/>
          <w:sz w:val="22"/>
          <w:szCs w:val="22"/>
        </w:rPr>
        <w:t>s pautas de</w:t>
      </w:r>
      <w:r w:rsidRPr="005B0CFF">
        <w:rPr>
          <w:rFonts w:ascii="Arial" w:hAnsi="Arial" w:cs="Arial"/>
          <w:sz w:val="22"/>
          <w:szCs w:val="22"/>
        </w:rPr>
        <w:t xml:space="preserve"> atención adecuada al</w:t>
      </w:r>
      <w:r w:rsidR="00B314EA">
        <w:rPr>
          <w:rFonts w:ascii="Arial" w:hAnsi="Arial" w:cs="Arial"/>
          <w:sz w:val="22"/>
          <w:szCs w:val="22"/>
        </w:rPr>
        <w:t>a persona usuaria</w:t>
      </w:r>
      <w:r w:rsidRPr="005B0CFF">
        <w:rPr>
          <w:rFonts w:ascii="Arial" w:hAnsi="Arial" w:cs="Arial"/>
          <w:sz w:val="22"/>
          <w:szCs w:val="22"/>
        </w:rPr>
        <w:t>.</w:t>
      </w:r>
    </w:p>
    <w:p w:rsidR="0052765A" w:rsidRPr="0052765A" w:rsidRDefault="0052765A" w:rsidP="004F455D">
      <w:pPr>
        <w:autoSpaceDE w:val="0"/>
        <w:autoSpaceDN w:val="0"/>
        <w:adjustRightInd w:val="0"/>
        <w:spacing w:before="0" w:beforeAutospacing="0" w:after="0" w:afterAutospacing="0"/>
        <w:jc w:val="both"/>
        <w:rPr>
          <w:rFonts w:ascii="Arial" w:hAnsi="Arial" w:cs="Arial"/>
          <w:b/>
          <w:sz w:val="22"/>
          <w:szCs w:val="22"/>
        </w:rPr>
      </w:pPr>
      <w:r w:rsidRPr="0052765A">
        <w:rPr>
          <w:rFonts w:ascii="Arial" w:hAnsi="Arial" w:cs="Arial"/>
          <w:b/>
          <w:sz w:val="22"/>
          <w:szCs w:val="22"/>
        </w:rPr>
        <w:t xml:space="preserve">Módulo 1. </w:t>
      </w:r>
      <w:r w:rsidRPr="0052765A">
        <w:rPr>
          <w:rFonts w:ascii="Arial" w:hAnsi="Arial" w:cs="Arial"/>
          <w:b/>
          <w:sz w:val="22"/>
          <w:szCs w:val="22"/>
        </w:rPr>
        <w:tab/>
        <w:t xml:space="preserve">Generalidades en relación con el transporte en taxi y </w:t>
      </w:r>
      <w:r w:rsidR="00B314EA">
        <w:rPr>
          <w:rFonts w:ascii="Arial" w:hAnsi="Arial" w:cs="Arial"/>
          <w:b/>
          <w:sz w:val="22"/>
          <w:szCs w:val="22"/>
        </w:rPr>
        <w:t>a</w:t>
      </w:r>
      <w:r w:rsidR="005D7F23">
        <w:rPr>
          <w:rFonts w:ascii="Arial" w:hAnsi="Arial" w:cs="Arial"/>
          <w:b/>
          <w:sz w:val="22"/>
          <w:szCs w:val="22"/>
        </w:rPr>
        <w:t xml:space="preserve">utotaxi </w:t>
      </w:r>
      <w:r w:rsidR="00B314EA">
        <w:rPr>
          <w:rFonts w:ascii="Arial" w:hAnsi="Arial" w:cs="Arial"/>
          <w:b/>
          <w:sz w:val="22"/>
          <w:szCs w:val="22"/>
        </w:rPr>
        <w:t>accesible</w:t>
      </w:r>
      <w:r w:rsidRPr="0052765A">
        <w:rPr>
          <w:rFonts w:ascii="Arial" w:hAnsi="Arial" w:cs="Arial"/>
          <w:b/>
          <w:sz w:val="22"/>
          <w:szCs w:val="22"/>
        </w:rPr>
        <w:t xml:space="preserve"> de personas con discapacidad</w:t>
      </w:r>
    </w:p>
    <w:p w:rsidR="0052765A" w:rsidRPr="0052765A" w:rsidRDefault="0052765A" w:rsidP="004F455D">
      <w:pPr>
        <w:autoSpaceDE w:val="0"/>
        <w:autoSpaceDN w:val="0"/>
        <w:adjustRightInd w:val="0"/>
        <w:spacing w:before="0" w:beforeAutospacing="0" w:after="0" w:afterAutospacing="0"/>
        <w:ind w:left="284"/>
        <w:jc w:val="both"/>
        <w:rPr>
          <w:rFonts w:ascii="Arial" w:hAnsi="Arial" w:cs="Arial"/>
          <w:sz w:val="22"/>
          <w:szCs w:val="22"/>
        </w:rPr>
      </w:pPr>
      <w:r w:rsidRPr="0052765A">
        <w:rPr>
          <w:rFonts w:ascii="Arial" w:hAnsi="Arial" w:cs="Arial"/>
          <w:sz w:val="22"/>
          <w:szCs w:val="22"/>
        </w:rPr>
        <w:t>1.1.</w:t>
      </w:r>
      <w:r w:rsidRPr="0052765A">
        <w:rPr>
          <w:rFonts w:ascii="Arial" w:hAnsi="Arial" w:cs="Arial"/>
          <w:sz w:val="22"/>
          <w:szCs w:val="22"/>
        </w:rPr>
        <w:tab/>
      </w:r>
      <w:r w:rsidR="005D7F23">
        <w:rPr>
          <w:rFonts w:ascii="Arial" w:hAnsi="Arial" w:cs="Arial"/>
          <w:sz w:val="22"/>
          <w:szCs w:val="22"/>
        </w:rPr>
        <w:t xml:space="preserve">Autotaxi </w:t>
      </w:r>
      <w:r w:rsidR="00B314EA">
        <w:rPr>
          <w:rFonts w:ascii="Arial" w:hAnsi="Arial" w:cs="Arial"/>
          <w:sz w:val="22"/>
          <w:szCs w:val="22"/>
        </w:rPr>
        <w:t>accesibles</w:t>
      </w:r>
      <w:r w:rsidRPr="0052765A">
        <w:rPr>
          <w:rFonts w:ascii="Arial" w:hAnsi="Arial" w:cs="Arial"/>
          <w:sz w:val="22"/>
          <w:szCs w:val="22"/>
        </w:rPr>
        <w:t>: breve repaso a la historia, evolución, situación actual y perspectivas de futuro</w:t>
      </w:r>
      <w:r w:rsidR="00B314EA">
        <w:rPr>
          <w:rFonts w:ascii="Arial" w:hAnsi="Arial" w:cs="Arial"/>
          <w:sz w:val="22"/>
          <w:szCs w:val="22"/>
        </w:rPr>
        <w:t>.</w:t>
      </w:r>
    </w:p>
    <w:p w:rsidR="0052765A" w:rsidRPr="0052765A" w:rsidRDefault="0052765A" w:rsidP="004F455D">
      <w:pPr>
        <w:autoSpaceDE w:val="0"/>
        <w:autoSpaceDN w:val="0"/>
        <w:adjustRightInd w:val="0"/>
        <w:spacing w:before="0" w:beforeAutospacing="0" w:after="0" w:afterAutospacing="0"/>
        <w:ind w:left="284"/>
        <w:jc w:val="both"/>
        <w:rPr>
          <w:rFonts w:ascii="Arial" w:hAnsi="Arial" w:cs="Arial"/>
          <w:sz w:val="22"/>
          <w:szCs w:val="22"/>
        </w:rPr>
      </w:pPr>
      <w:r w:rsidRPr="0052765A">
        <w:rPr>
          <w:rFonts w:ascii="Arial" w:hAnsi="Arial" w:cs="Arial"/>
          <w:sz w:val="22"/>
          <w:szCs w:val="22"/>
        </w:rPr>
        <w:t>1.2.</w:t>
      </w:r>
      <w:r w:rsidRPr="0052765A">
        <w:rPr>
          <w:rFonts w:ascii="Arial" w:hAnsi="Arial" w:cs="Arial"/>
          <w:sz w:val="22"/>
          <w:szCs w:val="22"/>
        </w:rPr>
        <w:tab/>
        <w:t xml:space="preserve">Adaptación y mejoras de un vehículo </w:t>
      </w:r>
      <w:r w:rsidR="00B314EA">
        <w:rPr>
          <w:rFonts w:ascii="Arial" w:hAnsi="Arial" w:cs="Arial"/>
          <w:sz w:val="22"/>
          <w:szCs w:val="22"/>
        </w:rPr>
        <w:t>a</w:t>
      </w:r>
      <w:r w:rsidR="005D7F23">
        <w:rPr>
          <w:rFonts w:ascii="Arial" w:hAnsi="Arial" w:cs="Arial"/>
          <w:sz w:val="22"/>
          <w:szCs w:val="22"/>
        </w:rPr>
        <w:t xml:space="preserve">utotaxi </w:t>
      </w:r>
      <w:r w:rsidR="00B314EA">
        <w:rPr>
          <w:rFonts w:ascii="Arial" w:hAnsi="Arial" w:cs="Arial"/>
          <w:sz w:val="22"/>
          <w:szCs w:val="22"/>
        </w:rPr>
        <w:t>accesible,</w:t>
      </w:r>
      <w:r w:rsidRPr="0052765A">
        <w:rPr>
          <w:rFonts w:ascii="Arial" w:hAnsi="Arial" w:cs="Arial"/>
          <w:sz w:val="22"/>
          <w:szCs w:val="22"/>
        </w:rPr>
        <w:t xml:space="preserve"> considerando los aspectos relacionados con el conocimiento y la información sobre las necesidades de las personas con discapacidad y las dificultades que pueden encontrar dentro del vehículo, así como las posibles soluciones </w:t>
      </w:r>
      <w:r w:rsidR="00B314EA">
        <w:rPr>
          <w:rFonts w:ascii="Arial" w:hAnsi="Arial" w:cs="Arial"/>
          <w:sz w:val="22"/>
          <w:szCs w:val="22"/>
        </w:rPr>
        <w:t xml:space="preserve">que han de </w:t>
      </w:r>
      <w:r w:rsidRPr="0052765A">
        <w:rPr>
          <w:rFonts w:ascii="Arial" w:hAnsi="Arial" w:cs="Arial"/>
          <w:sz w:val="22"/>
          <w:szCs w:val="22"/>
        </w:rPr>
        <w:t>adoptar</w:t>
      </w:r>
      <w:r w:rsidR="00B314EA">
        <w:rPr>
          <w:rFonts w:ascii="Arial" w:hAnsi="Arial" w:cs="Arial"/>
          <w:sz w:val="22"/>
          <w:szCs w:val="22"/>
        </w:rPr>
        <w:t>se</w:t>
      </w:r>
      <w:r w:rsidR="00441536">
        <w:rPr>
          <w:rFonts w:ascii="Arial" w:hAnsi="Arial" w:cs="Arial"/>
          <w:sz w:val="22"/>
          <w:szCs w:val="22"/>
        </w:rPr>
        <w:t>.</w:t>
      </w:r>
    </w:p>
    <w:p w:rsidR="004F455D" w:rsidRDefault="004F455D" w:rsidP="004F455D">
      <w:pPr>
        <w:autoSpaceDE w:val="0"/>
        <w:autoSpaceDN w:val="0"/>
        <w:adjustRightInd w:val="0"/>
        <w:spacing w:before="0" w:beforeAutospacing="0" w:after="0" w:afterAutospacing="0"/>
        <w:jc w:val="both"/>
        <w:rPr>
          <w:rFonts w:ascii="Arial" w:hAnsi="Arial" w:cs="Arial"/>
          <w:b/>
          <w:sz w:val="22"/>
          <w:szCs w:val="22"/>
        </w:rPr>
      </w:pPr>
    </w:p>
    <w:p w:rsidR="0052765A" w:rsidRPr="0052765A" w:rsidRDefault="0052765A" w:rsidP="004F455D">
      <w:pPr>
        <w:autoSpaceDE w:val="0"/>
        <w:autoSpaceDN w:val="0"/>
        <w:adjustRightInd w:val="0"/>
        <w:spacing w:before="0" w:beforeAutospacing="0" w:after="0" w:afterAutospacing="0"/>
        <w:jc w:val="both"/>
        <w:rPr>
          <w:rFonts w:ascii="Arial" w:hAnsi="Arial" w:cs="Arial"/>
          <w:b/>
          <w:sz w:val="22"/>
          <w:szCs w:val="22"/>
        </w:rPr>
      </w:pPr>
      <w:r w:rsidRPr="0052765A">
        <w:rPr>
          <w:rFonts w:ascii="Arial" w:hAnsi="Arial" w:cs="Arial"/>
          <w:b/>
          <w:sz w:val="22"/>
          <w:szCs w:val="22"/>
        </w:rPr>
        <w:t>Módulo 2.</w:t>
      </w:r>
      <w:r w:rsidRPr="0052765A">
        <w:rPr>
          <w:rFonts w:ascii="Arial" w:hAnsi="Arial" w:cs="Arial"/>
          <w:b/>
          <w:sz w:val="22"/>
          <w:szCs w:val="22"/>
        </w:rPr>
        <w:tab/>
        <w:t xml:space="preserve">Técnicas específicas de atención y asistencia a </w:t>
      </w:r>
      <w:r w:rsidR="00B314EA">
        <w:rPr>
          <w:rFonts w:ascii="Arial" w:hAnsi="Arial" w:cs="Arial"/>
          <w:b/>
          <w:sz w:val="22"/>
          <w:szCs w:val="22"/>
        </w:rPr>
        <w:t xml:space="preserve">persona </w:t>
      </w:r>
      <w:r w:rsidRPr="0052765A">
        <w:rPr>
          <w:rFonts w:ascii="Arial" w:hAnsi="Arial" w:cs="Arial"/>
          <w:b/>
          <w:sz w:val="22"/>
          <w:szCs w:val="22"/>
        </w:rPr>
        <w:t>con discapacidad y/o movilidad reducida</w:t>
      </w:r>
    </w:p>
    <w:p w:rsidR="0052765A" w:rsidRPr="0052765A" w:rsidRDefault="0052765A" w:rsidP="004F455D">
      <w:pPr>
        <w:autoSpaceDE w:val="0"/>
        <w:autoSpaceDN w:val="0"/>
        <w:adjustRightInd w:val="0"/>
        <w:spacing w:before="0" w:beforeAutospacing="0" w:after="0" w:afterAutospacing="0"/>
        <w:ind w:left="284"/>
        <w:jc w:val="both"/>
        <w:rPr>
          <w:rFonts w:ascii="Arial" w:hAnsi="Arial" w:cs="Arial"/>
          <w:sz w:val="22"/>
          <w:szCs w:val="22"/>
        </w:rPr>
      </w:pPr>
      <w:r w:rsidRPr="0052765A">
        <w:rPr>
          <w:rFonts w:ascii="Arial" w:hAnsi="Arial" w:cs="Arial"/>
          <w:sz w:val="22"/>
          <w:szCs w:val="22"/>
        </w:rPr>
        <w:t>2.1.</w:t>
      </w:r>
      <w:r w:rsidRPr="0052765A">
        <w:rPr>
          <w:rFonts w:ascii="Arial" w:hAnsi="Arial" w:cs="Arial"/>
          <w:sz w:val="22"/>
          <w:szCs w:val="22"/>
        </w:rPr>
        <w:tab/>
        <w:t>Concepto de discapacidad</w:t>
      </w:r>
    </w:p>
    <w:p w:rsidR="0052765A" w:rsidRPr="0052765A" w:rsidRDefault="0052765A" w:rsidP="004F455D">
      <w:pPr>
        <w:autoSpaceDE w:val="0"/>
        <w:autoSpaceDN w:val="0"/>
        <w:adjustRightInd w:val="0"/>
        <w:spacing w:before="0" w:beforeAutospacing="0" w:after="0" w:afterAutospacing="0"/>
        <w:ind w:left="284"/>
        <w:jc w:val="both"/>
        <w:rPr>
          <w:rFonts w:ascii="Arial" w:hAnsi="Arial" w:cs="Arial"/>
          <w:sz w:val="22"/>
          <w:szCs w:val="22"/>
        </w:rPr>
      </w:pPr>
      <w:r w:rsidRPr="0052765A">
        <w:rPr>
          <w:rFonts w:ascii="Arial" w:hAnsi="Arial" w:cs="Arial"/>
          <w:sz w:val="22"/>
          <w:szCs w:val="22"/>
        </w:rPr>
        <w:t>2.2.</w:t>
      </w:r>
      <w:r w:rsidRPr="0052765A">
        <w:rPr>
          <w:rFonts w:ascii="Arial" w:hAnsi="Arial" w:cs="Arial"/>
          <w:sz w:val="22"/>
          <w:szCs w:val="22"/>
        </w:rPr>
        <w:tab/>
        <w:t>Dificultades que tienen las personas con discapacidad</w:t>
      </w:r>
    </w:p>
    <w:p w:rsidR="0052765A" w:rsidRPr="0052765A" w:rsidRDefault="0052765A" w:rsidP="004F455D">
      <w:pPr>
        <w:autoSpaceDE w:val="0"/>
        <w:autoSpaceDN w:val="0"/>
        <w:adjustRightInd w:val="0"/>
        <w:spacing w:before="0" w:beforeAutospacing="0" w:after="0" w:afterAutospacing="0"/>
        <w:ind w:left="284"/>
        <w:jc w:val="both"/>
        <w:rPr>
          <w:rFonts w:ascii="Arial" w:hAnsi="Arial" w:cs="Arial"/>
          <w:sz w:val="22"/>
          <w:szCs w:val="22"/>
        </w:rPr>
      </w:pPr>
      <w:r w:rsidRPr="0052765A">
        <w:rPr>
          <w:rFonts w:ascii="Arial" w:hAnsi="Arial" w:cs="Arial"/>
          <w:sz w:val="22"/>
          <w:szCs w:val="22"/>
        </w:rPr>
        <w:t>2.3.</w:t>
      </w:r>
      <w:r w:rsidRPr="0052765A">
        <w:rPr>
          <w:rFonts w:ascii="Arial" w:hAnsi="Arial" w:cs="Arial"/>
          <w:sz w:val="22"/>
          <w:szCs w:val="22"/>
        </w:rPr>
        <w:tab/>
        <w:t xml:space="preserve">Pautas de comunicación y relación con personas con ceguera o </w:t>
      </w:r>
      <w:r w:rsidR="00B314EA">
        <w:rPr>
          <w:rFonts w:ascii="Arial" w:hAnsi="Arial" w:cs="Arial"/>
          <w:sz w:val="22"/>
          <w:szCs w:val="22"/>
        </w:rPr>
        <w:t>discapacidad</w:t>
      </w:r>
      <w:r w:rsidRPr="0052765A">
        <w:rPr>
          <w:rFonts w:ascii="Arial" w:hAnsi="Arial" w:cs="Arial"/>
          <w:sz w:val="22"/>
          <w:szCs w:val="22"/>
        </w:rPr>
        <w:t xml:space="preserve"> visual</w:t>
      </w:r>
    </w:p>
    <w:p w:rsidR="0052765A" w:rsidRPr="0052765A" w:rsidRDefault="0052765A" w:rsidP="004F455D">
      <w:pPr>
        <w:autoSpaceDE w:val="0"/>
        <w:autoSpaceDN w:val="0"/>
        <w:adjustRightInd w:val="0"/>
        <w:spacing w:before="0" w:beforeAutospacing="0" w:after="0" w:afterAutospacing="0"/>
        <w:ind w:left="567"/>
        <w:jc w:val="both"/>
        <w:rPr>
          <w:rFonts w:ascii="Arial" w:hAnsi="Arial" w:cs="Arial"/>
          <w:sz w:val="22"/>
          <w:szCs w:val="22"/>
        </w:rPr>
      </w:pPr>
      <w:r w:rsidRPr="0052765A">
        <w:rPr>
          <w:rFonts w:ascii="Arial" w:hAnsi="Arial" w:cs="Arial"/>
          <w:sz w:val="22"/>
          <w:szCs w:val="22"/>
        </w:rPr>
        <w:t>2.3.1.</w:t>
      </w:r>
      <w:r w:rsidRPr="0052765A">
        <w:rPr>
          <w:rFonts w:ascii="Arial" w:hAnsi="Arial" w:cs="Arial"/>
          <w:sz w:val="22"/>
          <w:szCs w:val="22"/>
        </w:rPr>
        <w:tab/>
        <w:t>Técnica del guía vidente</w:t>
      </w:r>
    </w:p>
    <w:p w:rsidR="0052765A" w:rsidRPr="0052765A" w:rsidRDefault="0052765A" w:rsidP="004F455D">
      <w:pPr>
        <w:autoSpaceDE w:val="0"/>
        <w:autoSpaceDN w:val="0"/>
        <w:adjustRightInd w:val="0"/>
        <w:spacing w:before="0" w:beforeAutospacing="0" w:after="0" w:afterAutospacing="0"/>
        <w:ind w:left="567"/>
        <w:jc w:val="both"/>
        <w:rPr>
          <w:rFonts w:ascii="Arial" w:hAnsi="Arial" w:cs="Arial"/>
          <w:sz w:val="22"/>
          <w:szCs w:val="22"/>
        </w:rPr>
      </w:pPr>
      <w:r w:rsidRPr="0052765A">
        <w:rPr>
          <w:rFonts w:ascii="Arial" w:hAnsi="Arial" w:cs="Arial"/>
          <w:sz w:val="22"/>
          <w:szCs w:val="22"/>
        </w:rPr>
        <w:t>2.3.2.</w:t>
      </w:r>
      <w:r w:rsidRPr="0052765A">
        <w:rPr>
          <w:rFonts w:ascii="Arial" w:hAnsi="Arial" w:cs="Arial"/>
          <w:sz w:val="22"/>
          <w:szCs w:val="22"/>
        </w:rPr>
        <w:tab/>
        <w:t>Perros guías y perros de asistencia</w:t>
      </w:r>
    </w:p>
    <w:p w:rsidR="0052765A" w:rsidRPr="0052765A" w:rsidRDefault="0052765A" w:rsidP="004F455D">
      <w:pPr>
        <w:autoSpaceDE w:val="0"/>
        <w:autoSpaceDN w:val="0"/>
        <w:adjustRightInd w:val="0"/>
        <w:spacing w:before="0" w:beforeAutospacing="0" w:after="0" w:afterAutospacing="0"/>
        <w:ind w:left="284"/>
        <w:jc w:val="both"/>
        <w:rPr>
          <w:rFonts w:ascii="Arial" w:hAnsi="Arial" w:cs="Arial"/>
          <w:sz w:val="22"/>
          <w:szCs w:val="22"/>
        </w:rPr>
      </w:pPr>
      <w:r w:rsidRPr="0052765A">
        <w:rPr>
          <w:rFonts w:ascii="Arial" w:hAnsi="Arial" w:cs="Arial"/>
          <w:sz w:val="22"/>
          <w:szCs w:val="22"/>
        </w:rPr>
        <w:t>2.4.</w:t>
      </w:r>
      <w:r w:rsidRPr="0052765A">
        <w:rPr>
          <w:rFonts w:ascii="Arial" w:hAnsi="Arial" w:cs="Arial"/>
          <w:sz w:val="22"/>
          <w:szCs w:val="22"/>
        </w:rPr>
        <w:tab/>
        <w:t>Pautas de comunicación y relación con personas sordas y personas con discapacidad auditiva</w:t>
      </w:r>
    </w:p>
    <w:p w:rsidR="0052765A" w:rsidRPr="0052765A" w:rsidRDefault="0052765A" w:rsidP="004F455D">
      <w:pPr>
        <w:autoSpaceDE w:val="0"/>
        <w:autoSpaceDN w:val="0"/>
        <w:adjustRightInd w:val="0"/>
        <w:spacing w:before="0" w:beforeAutospacing="0" w:after="0" w:afterAutospacing="0"/>
        <w:ind w:left="567"/>
        <w:jc w:val="both"/>
        <w:rPr>
          <w:rFonts w:ascii="Arial" w:hAnsi="Arial" w:cs="Arial"/>
          <w:sz w:val="22"/>
          <w:szCs w:val="22"/>
        </w:rPr>
      </w:pPr>
      <w:r w:rsidRPr="0052765A">
        <w:rPr>
          <w:rFonts w:ascii="Arial" w:hAnsi="Arial" w:cs="Arial"/>
          <w:sz w:val="22"/>
          <w:szCs w:val="22"/>
        </w:rPr>
        <w:tab/>
        <w:t xml:space="preserve">2.4.1.Heterogeneidad de la población </w:t>
      </w:r>
      <w:r w:rsidR="00D76B64">
        <w:rPr>
          <w:rFonts w:ascii="Arial" w:hAnsi="Arial" w:cs="Arial"/>
          <w:sz w:val="22"/>
          <w:szCs w:val="22"/>
        </w:rPr>
        <w:t>sorda</w:t>
      </w:r>
    </w:p>
    <w:p w:rsidR="0052765A" w:rsidRPr="0052765A" w:rsidRDefault="0052765A" w:rsidP="004F455D">
      <w:pPr>
        <w:autoSpaceDE w:val="0"/>
        <w:autoSpaceDN w:val="0"/>
        <w:adjustRightInd w:val="0"/>
        <w:spacing w:before="0" w:beforeAutospacing="0" w:after="0" w:afterAutospacing="0"/>
        <w:ind w:left="567"/>
        <w:jc w:val="both"/>
        <w:rPr>
          <w:rFonts w:ascii="Arial" w:hAnsi="Arial" w:cs="Arial"/>
          <w:sz w:val="22"/>
          <w:szCs w:val="22"/>
        </w:rPr>
      </w:pPr>
      <w:r w:rsidRPr="0052765A">
        <w:rPr>
          <w:rFonts w:ascii="Arial" w:hAnsi="Arial" w:cs="Arial"/>
          <w:sz w:val="22"/>
          <w:szCs w:val="22"/>
        </w:rPr>
        <w:t xml:space="preserve">2.4.2. Cómo dirigirse a las personas sordas </w:t>
      </w:r>
    </w:p>
    <w:p w:rsidR="0052765A" w:rsidRPr="0052765A" w:rsidRDefault="0052765A" w:rsidP="004F455D">
      <w:pPr>
        <w:autoSpaceDE w:val="0"/>
        <w:autoSpaceDN w:val="0"/>
        <w:adjustRightInd w:val="0"/>
        <w:spacing w:before="0" w:beforeAutospacing="0" w:after="0" w:afterAutospacing="0"/>
        <w:ind w:left="567"/>
        <w:jc w:val="both"/>
        <w:rPr>
          <w:rFonts w:ascii="Arial" w:hAnsi="Arial" w:cs="Arial"/>
          <w:sz w:val="22"/>
          <w:szCs w:val="22"/>
        </w:rPr>
      </w:pPr>
      <w:r w:rsidRPr="0052765A">
        <w:rPr>
          <w:rFonts w:ascii="Arial" w:hAnsi="Arial" w:cs="Arial"/>
          <w:sz w:val="22"/>
          <w:szCs w:val="22"/>
        </w:rPr>
        <w:t xml:space="preserve">2.4.3.Productos de apoyo específicos para la comunicación: prótesis auditivas y ayudas auxiliares (Bucles magnéticos) </w:t>
      </w:r>
    </w:p>
    <w:p w:rsidR="0052765A" w:rsidRPr="0052765A" w:rsidRDefault="0052765A" w:rsidP="004F455D">
      <w:pPr>
        <w:autoSpaceDE w:val="0"/>
        <w:autoSpaceDN w:val="0"/>
        <w:adjustRightInd w:val="0"/>
        <w:spacing w:before="0" w:beforeAutospacing="0" w:after="0" w:afterAutospacing="0"/>
        <w:ind w:left="567"/>
        <w:jc w:val="both"/>
        <w:rPr>
          <w:rFonts w:ascii="Arial" w:hAnsi="Arial" w:cs="Arial"/>
          <w:sz w:val="22"/>
          <w:szCs w:val="22"/>
        </w:rPr>
      </w:pPr>
      <w:r w:rsidRPr="0052765A">
        <w:rPr>
          <w:rFonts w:ascii="Arial" w:hAnsi="Arial" w:cs="Arial"/>
          <w:sz w:val="22"/>
          <w:szCs w:val="22"/>
        </w:rPr>
        <w:t>2.4.4. Productos de apoyo específicos para la comunicación</w:t>
      </w:r>
    </w:p>
    <w:p w:rsidR="0052765A" w:rsidRPr="0052765A" w:rsidRDefault="0052765A" w:rsidP="004F455D">
      <w:pPr>
        <w:autoSpaceDE w:val="0"/>
        <w:autoSpaceDN w:val="0"/>
        <w:adjustRightInd w:val="0"/>
        <w:spacing w:before="0" w:beforeAutospacing="0" w:after="0" w:afterAutospacing="0"/>
        <w:ind w:left="567"/>
        <w:jc w:val="both"/>
        <w:rPr>
          <w:rFonts w:ascii="Arial" w:hAnsi="Arial" w:cs="Arial"/>
          <w:sz w:val="22"/>
          <w:szCs w:val="22"/>
        </w:rPr>
      </w:pPr>
      <w:r w:rsidRPr="0052765A">
        <w:rPr>
          <w:rFonts w:ascii="Arial" w:hAnsi="Arial" w:cs="Arial"/>
          <w:sz w:val="22"/>
          <w:szCs w:val="22"/>
        </w:rPr>
        <w:t>2.4.5 Lengua</w:t>
      </w:r>
      <w:r w:rsidR="00B314EA">
        <w:rPr>
          <w:rFonts w:ascii="Arial" w:hAnsi="Arial" w:cs="Arial"/>
          <w:sz w:val="22"/>
          <w:szCs w:val="22"/>
        </w:rPr>
        <w:t>s</w:t>
      </w:r>
      <w:r w:rsidRPr="0052765A">
        <w:rPr>
          <w:rFonts w:ascii="Arial" w:hAnsi="Arial" w:cs="Arial"/>
          <w:sz w:val="22"/>
          <w:szCs w:val="22"/>
        </w:rPr>
        <w:t xml:space="preserve"> de signos española</w:t>
      </w:r>
      <w:r w:rsidR="00B314EA">
        <w:rPr>
          <w:rFonts w:ascii="Arial" w:hAnsi="Arial" w:cs="Arial"/>
          <w:sz w:val="22"/>
          <w:szCs w:val="22"/>
        </w:rPr>
        <w:t>s</w:t>
      </w:r>
      <w:r w:rsidRPr="0052765A">
        <w:rPr>
          <w:rFonts w:ascii="Arial" w:hAnsi="Arial" w:cs="Arial"/>
          <w:sz w:val="22"/>
          <w:szCs w:val="22"/>
        </w:rPr>
        <w:t xml:space="preserve"> y otras técnicas de comunicación alternativa</w:t>
      </w:r>
      <w:r w:rsidRPr="0052765A">
        <w:rPr>
          <w:rFonts w:ascii="Arial" w:hAnsi="Arial" w:cs="Arial"/>
          <w:sz w:val="22"/>
          <w:szCs w:val="22"/>
        </w:rPr>
        <w:tab/>
      </w:r>
    </w:p>
    <w:p w:rsidR="0052765A" w:rsidRPr="0052765A" w:rsidRDefault="0052765A" w:rsidP="004F455D">
      <w:pPr>
        <w:autoSpaceDE w:val="0"/>
        <w:autoSpaceDN w:val="0"/>
        <w:adjustRightInd w:val="0"/>
        <w:spacing w:before="0" w:beforeAutospacing="0" w:after="0" w:afterAutospacing="0"/>
        <w:ind w:left="284"/>
        <w:jc w:val="both"/>
        <w:rPr>
          <w:rFonts w:ascii="Arial" w:hAnsi="Arial" w:cs="Arial"/>
          <w:sz w:val="22"/>
          <w:szCs w:val="22"/>
        </w:rPr>
      </w:pPr>
      <w:r w:rsidRPr="0052765A">
        <w:rPr>
          <w:rFonts w:ascii="Arial" w:hAnsi="Arial" w:cs="Arial"/>
          <w:sz w:val="22"/>
          <w:szCs w:val="22"/>
        </w:rPr>
        <w:t>2.5. Pautas de comunicación y relación con personas con discapacidad intelectual</w:t>
      </w:r>
    </w:p>
    <w:p w:rsidR="0052765A" w:rsidRPr="0052765A" w:rsidRDefault="0052765A" w:rsidP="004F455D">
      <w:pPr>
        <w:autoSpaceDE w:val="0"/>
        <w:autoSpaceDN w:val="0"/>
        <w:adjustRightInd w:val="0"/>
        <w:spacing w:before="0" w:beforeAutospacing="0" w:after="0" w:afterAutospacing="0"/>
        <w:ind w:left="284"/>
        <w:jc w:val="both"/>
        <w:rPr>
          <w:rFonts w:ascii="Arial" w:hAnsi="Arial" w:cs="Arial"/>
          <w:sz w:val="22"/>
          <w:szCs w:val="22"/>
        </w:rPr>
      </w:pPr>
      <w:r w:rsidRPr="0052765A">
        <w:rPr>
          <w:rFonts w:ascii="Arial" w:hAnsi="Arial" w:cs="Arial"/>
          <w:sz w:val="22"/>
          <w:szCs w:val="22"/>
        </w:rPr>
        <w:lastRenderedPageBreak/>
        <w:t xml:space="preserve">2.6. Pautas de comunicación y relación con personas con discapacidad </w:t>
      </w:r>
      <w:r w:rsidR="00B314EA">
        <w:rPr>
          <w:rFonts w:ascii="Arial" w:hAnsi="Arial" w:cs="Arial"/>
          <w:sz w:val="22"/>
          <w:szCs w:val="22"/>
        </w:rPr>
        <w:t>intelectual o del desarrollo</w:t>
      </w:r>
    </w:p>
    <w:p w:rsidR="0052765A" w:rsidRPr="0052765A" w:rsidRDefault="0052765A" w:rsidP="004F455D">
      <w:pPr>
        <w:autoSpaceDE w:val="0"/>
        <w:autoSpaceDN w:val="0"/>
        <w:adjustRightInd w:val="0"/>
        <w:spacing w:before="0" w:beforeAutospacing="0" w:after="0" w:afterAutospacing="0"/>
        <w:ind w:left="284"/>
        <w:jc w:val="both"/>
        <w:rPr>
          <w:rFonts w:ascii="Arial" w:hAnsi="Arial" w:cs="Arial"/>
          <w:sz w:val="22"/>
          <w:szCs w:val="22"/>
        </w:rPr>
      </w:pPr>
      <w:r w:rsidRPr="0052765A">
        <w:rPr>
          <w:rFonts w:ascii="Arial" w:hAnsi="Arial" w:cs="Arial"/>
          <w:sz w:val="22"/>
          <w:szCs w:val="22"/>
        </w:rPr>
        <w:t>2.7. Personas de baja talla</w:t>
      </w:r>
    </w:p>
    <w:p w:rsidR="0052765A" w:rsidRPr="0052765A" w:rsidRDefault="0052765A" w:rsidP="004F455D">
      <w:pPr>
        <w:autoSpaceDE w:val="0"/>
        <w:autoSpaceDN w:val="0"/>
        <w:adjustRightInd w:val="0"/>
        <w:spacing w:before="0" w:beforeAutospacing="0" w:after="0" w:afterAutospacing="0"/>
        <w:ind w:left="284"/>
        <w:jc w:val="both"/>
        <w:rPr>
          <w:rFonts w:ascii="Arial" w:hAnsi="Arial" w:cs="Arial"/>
          <w:sz w:val="22"/>
          <w:szCs w:val="22"/>
        </w:rPr>
      </w:pPr>
      <w:r w:rsidRPr="0052765A">
        <w:rPr>
          <w:rFonts w:ascii="Arial" w:hAnsi="Arial" w:cs="Arial"/>
          <w:sz w:val="22"/>
          <w:szCs w:val="22"/>
        </w:rPr>
        <w:t>2.8. Personas mayores</w:t>
      </w:r>
    </w:p>
    <w:p w:rsidR="0052765A" w:rsidRDefault="0052765A" w:rsidP="004F455D">
      <w:pPr>
        <w:autoSpaceDE w:val="0"/>
        <w:autoSpaceDN w:val="0"/>
        <w:adjustRightInd w:val="0"/>
        <w:spacing w:before="0" w:beforeAutospacing="0" w:after="0" w:afterAutospacing="0"/>
        <w:jc w:val="both"/>
        <w:rPr>
          <w:rFonts w:ascii="Arial" w:hAnsi="Arial" w:cs="Arial"/>
          <w:b/>
          <w:sz w:val="22"/>
          <w:szCs w:val="22"/>
        </w:rPr>
      </w:pPr>
    </w:p>
    <w:p w:rsidR="0052765A" w:rsidRPr="0052765A" w:rsidRDefault="0052765A" w:rsidP="004F455D">
      <w:pPr>
        <w:autoSpaceDE w:val="0"/>
        <w:autoSpaceDN w:val="0"/>
        <w:adjustRightInd w:val="0"/>
        <w:spacing w:before="0" w:beforeAutospacing="0" w:after="0" w:afterAutospacing="0"/>
        <w:jc w:val="both"/>
        <w:rPr>
          <w:rFonts w:ascii="Arial" w:hAnsi="Arial" w:cs="Arial"/>
          <w:b/>
          <w:sz w:val="22"/>
          <w:szCs w:val="22"/>
        </w:rPr>
      </w:pPr>
      <w:r w:rsidRPr="0052765A">
        <w:rPr>
          <w:rFonts w:ascii="Arial" w:hAnsi="Arial" w:cs="Arial"/>
          <w:b/>
          <w:sz w:val="22"/>
          <w:szCs w:val="22"/>
        </w:rPr>
        <w:t>Módulo 3. Productos de apoyo para la movilidad. Manipulación y técnicas de uso</w:t>
      </w:r>
    </w:p>
    <w:p w:rsidR="0052765A" w:rsidRPr="0052765A" w:rsidRDefault="0052765A" w:rsidP="004F455D">
      <w:pPr>
        <w:autoSpaceDE w:val="0"/>
        <w:autoSpaceDN w:val="0"/>
        <w:adjustRightInd w:val="0"/>
        <w:spacing w:before="0" w:beforeAutospacing="0" w:after="0" w:afterAutospacing="0"/>
        <w:ind w:left="284"/>
        <w:jc w:val="both"/>
        <w:rPr>
          <w:rFonts w:ascii="Arial" w:hAnsi="Arial" w:cs="Arial"/>
          <w:sz w:val="22"/>
          <w:szCs w:val="22"/>
        </w:rPr>
      </w:pPr>
      <w:r w:rsidRPr="0052765A">
        <w:rPr>
          <w:rFonts w:ascii="Arial" w:hAnsi="Arial" w:cs="Arial"/>
          <w:sz w:val="22"/>
          <w:szCs w:val="22"/>
        </w:rPr>
        <w:t>3.1.</w:t>
      </w:r>
      <w:r w:rsidRPr="0052765A">
        <w:rPr>
          <w:rFonts w:ascii="Arial" w:hAnsi="Arial" w:cs="Arial"/>
          <w:sz w:val="22"/>
          <w:szCs w:val="22"/>
        </w:rPr>
        <w:tab/>
        <w:t>La silla de ruedas</w:t>
      </w:r>
    </w:p>
    <w:p w:rsidR="0052765A" w:rsidRPr="0052765A" w:rsidRDefault="0052765A" w:rsidP="004F455D">
      <w:pPr>
        <w:autoSpaceDE w:val="0"/>
        <w:autoSpaceDN w:val="0"/>
        <w:adjustRightInd w:val="0"/>
        <w:spacing w:before="0" w:beforeAutospacing="0" w:after="0" w:afterAutospacing="0"/>
        <w:ind w:left="567" w:firstLine="1"/>
        <w:jc w:val="both"/>
        <w:rPr>
          <w:rFonts w:ascii="Arial" w:hAnsi="Arial" w:cs="Arial"/>
          <w:sz w:val="22"/>
          <w:szCs w:val="22"/>
        </w:rPr>
      </w:pPr>
      <w:r w:rsidRPr="0052765A">
        <w:rPr>
          <w:rFonts w:ascii="Arial" w:hAnsi="Arial" w:cs="Arial"/>
          <w:sz w:val="22"/>
          <w:szCs w:val="22"/>
        </w:rPr>
        <w:t>3.1.1.</w:t>
      </w:r>
      <w:r w:rsidRPr="0052765A">
        <w:rPr>
          <w:rFonts w:ascii="Arial" w:hAnsi="Arial" w:cs="Arial"/>
          <w:sz w:val="22"/>
          <w:szCs w:val="22"/>
        </w:rPr>
        <w:tab/>
        <w:t xml:space="preserve">Tipos y características </w:t>
      </w:r>
    </w:p>
    <w:p w:rsidR="0052765A" w:rsidRPr="0052765A" w:rsidRDefault="0052765A" w:rsidP="004F455D">
      <w:pPr>
        <w:autoSpaceDE w:val="0"/>
        <w:autoSpaceDN w:val="0"/>
        <w:adjustRightInd w:val="0"/>
        <w:spacing w:before="0" w:beforeAutospacing="0" w:after="0" w:afterAutospacing="0"/>
        <w:ind w:left="567"/>
        <w:jc w:val="both"/>
        <w:rPr>
          <w:rFonts w:ascii="Arial" w:hAnsi="Arial" w:cs="Arial"/>
          <w:sz w:val="22"/>
          <w:szCs w:val="22"/>
        </w:rPr>
      </w:pPr>
      <w:r w:rsidRPr="0052765A">
        <w:rPr>
          <w:rFonts w:ascii="Arial" w:hAnsi="Arial" w:cs="Arial"/>
          <w:sz w:val="22"/>
          <w:szCs w:val="22"/>
        </w:rPr>
        <w:t>3.1.2.</w:t>
      </w:r>
      <w:r w:rsidRPr="0052765A">
        <w:rPr>
          <w:rFonts w:ascii="Arial" w:hAnsi="Arial" w:cs="Arial"/>
          <w:sz w:val="22"/>
          <w:szCs w:val="22"/>
        </w:rPr>
        <w:tab/>
        <w:t>Componentes</w:t>
      </w:r>
    </w:p>
    <w:p w:rsidR="0052765A" w:rsidRPr="0052765A" w:rsidRDefault="0052765A" w:rsidP="004F455D">
      <w:pPr>
        <w:autoSpaceDE w:val="0"/>
        <w:autoSpaceDN w:val="0"/>
        <w:adjustRightInd w:val="0"/>
        <w:spacing w:before="0" w:beforeAutospacing="0" w:after="0" w:afterAutospacing="0"/>
        <w:ind w:left="567"/>
        <w:jc w:val="both"/>
        <w:rPr>
          <w:rFonts w:ascii="Arial" w:hAnsi="Arial" w:cs="Arial"/>
          <w:sz w:val="22"/>
          <w:szCs w:val="22"/>
        </w:rPr>
      </w:pPr>
      <w:r w:rsidRPr="0052765A">
        <w:rPr>
          <w:rFonts w:ascii="Arial" w:hAnsi="Arial" w:cs="Arial"/>
          <w:sz w:val="22"/>
          <w:szCs w:val="22"/>
        </w:rPr>
        <w:t>3.1.3.</w:t>
      </w:r>
      <w:r w:rsidRPr="0052765A">
        <w:rPr>
          <w:rFonts w:ascii="Arial" w:hAnsi="Arial" w:cs="Arial"/>
          <w:sz w:val="22"/>
          <w:szCs w:val="22"/>
        </w:rPr>
        <w:tab/>
        <w:t>Sillas de ruedas con propulsión eléctrica</w:t>
      </w:r>
    </w:p>
    <w:p w:rsidR="0052765A" w:rsidRPr="0052765A" w:rsidRDefault="0052765A" w:rsidP="004F455D">
      <w:pPr>
        <w:autoSpaceDE w:val="0"/>
        <w:autoSpaceDN w:val="0"/>
        <w:adjustRightInd w:val="0"/>
        <w:spacing w:before="0" w:beforeAutospacing="0" w:after="0" w:afterAutospacing="0"/>
        <w:ind w:left="284"/>
        <w:jc w:val="both"/>
        <w:rPr>
          <w:rFonts w:ascii="Arial" w:hAnsi="Arial" w:cs="Arial"/>
          <w:sz w:val="22"/>
          <w:szCs w:val="22"/>
        </w:rPr>
      </w:pPr>
      <w:r w:rsidRPr="0052765A">
        <w:rPr>
          <w:rFonts w:ascii="Arial" w:hAnsi="Arial" w:cs="Arial"/>
          <w:sz w:val="22"/>
          <w:szCs w:val="22"/>
        </w:rPr>
        <w:t>3.2.</w:t>
      </w:r>
      <w:r w:rsidRPr="0052765A">
        <w:rPr>
          <w:rFonts w:ascii="Arial" w:hAnsi="Arial" w:cs="Arial"/>
          <w:sz w:val="22"/>
          <w:szCs w:val="22"/>
        </w:rPr>
        <w:tab/>
        <w:t>Transferencias</w:t>
      </w:r>
    </w:p>
    <w:p w:rsidR="0052765A" w:rsidRPr="0052765A" w:rsidRDefault="0052765A" w:rsidP="004F455D">
      <w:pPr>
        <w:autoSpaceDE w:val="0"/>
        <w:autoSpaceDN w:val="0"/>
        <w:adjustRightInd w:val="0"/>
        <w:spacing w:before="0" w:beforeAutospacing="0" w:after="0" w:afterAutospacing="0"/>
        <w:ind w:left="567"/>
        <w:jc w:val="both"/>
        <w:rPr>
          <w:rFonts w:ascii="Arial" w:hAnsi="Arial" w:cs="Arial"/>
          <w:sz w:val="22"/>
          <w:szCs w:val="22"/>
        </w:rPr>
      </w:pPr>
      <w:r w:rsidRPr="0052765A">
        <w:rPr>
          <w:rFonts w:ascii="Arial" w:hAnsi="Arial" w:cs="Arial"/>
          <w:sz w:val="22"/>
          <w:szCs w:val="22"/>
        </w:rPr>
        <w:t>3.2.1.</w:t>
      </w:r>
      <w:r w:rsidRPr="0052765A">
        <w:rPr>
          <w:rFonts w:ascii="Arial" w:hAnsi="Arial" w:cs="Arial"/>
          <w:sz w:val="22"/>
          <w:szCs w:val="22"/>
        </w:rPr>
        <w:tab/>
        <w:t>Concepto</w:t>
      </w:r>
    </w:p>
    <w:p w:rsidR="0052765A" w:rsidRPr="0052765A" w:rsidRDefault="0052765A" w:rsidP="004F455D">
      <w:pPr>
        <w:autoSpaceDE w:val="0"/>
        <w:autoSpaceDN w:val="0"/>
        <w:adjustRightInd w:val="0"/>
        <w:spacing w:before="0" w:beforeAutospacing="0" w:after="0" w:afterAutospacing="0"/>
        <w:ind w:left="567"/>
        <w:jc w:val="both"/>
        <w:rPr>
          <w:rFonts w:ascii="Arial" w:hAnsi="Arial" w:cs="Arial"/>
          <w:sz w:val="22"/>
          <w:szCs w:val="22"/>
        </w:rPr>
      </w:pPr>
      <w:r w:rsidRPr="0052765A">
        <w:rPr>
          <w:rFonts w:ascii="Arial" w:hAnsi="Arial" w:cs="Arial"/>
          <w:sz w:val="22"/>
          <w:szCs w:val="22"/>
        </w:rPr>
        <w:t>3.2.2.</w:t>
      </w:r>
      <w:r w:rsidRPr="0052765A">
        <w:rPr>
          <w:rFonts w:ascii="Arial" w:hAnsi="Arial" w:cs="Arial"/>
          <w:sz w:val="22"/>
          <w:szCs w:val="22"/>
        </w:rPr>
        <w:tab/>
        <w:t>Técnicas y métodos</w:t>
      </w:r>
    </w:p>
    <w:p w:rsidR="0052765A" w:rsidRDefault="0052765A" w:rsidP="004F455D">
      <w:pPr>
        <w:autoSpaceDE w:val="0"/>
        <w:autoSpaceDN w:val="0"/>
        <w:adjustRightInd w:val="0"/>
        <w:spacing w:before="0" w:beforeAutospacing="0" w:after="0" w:afterAutospacing="0"/>
        <w:jc w:val="both"/>
        <w:rPr>
          <w:rFonts w:ascii="Arial" w:hAnsi="Arial" w:cs="Arial"/>
          <w:sz w:val="22"/>
          <w:szCs w:val="22"/>
        </w:rPr>
      </w:pPr>
    </w:p>
    <w:p w:rsidR="0052765A" w:rsidRPr="0052765A" w:rsidRDefault="0052765A" w:rsidP="004F455D">
      <w:pPr>
        <w:autoSpaceDE w:val="0"/>
        <w:autoSpaceDN w:val="0"/>
        <w:adjustRightInd w:val="0"/>
        <w:spacing w:before="0" w:beforeAutospacing="0" w:after="0" w:afterAutospacing="0"/>
        <w:jc w:val="both"/>
        <w:rPr>
          <w:rFonts w:ascii="Arial" w:hAnsi="Arial" w:cs="Arial"/>
          <w:b/>
          <w:sz w:val="22"/>
          <w:szCs w:val="22"/>
        </w:rPr>
      </w:pPr>
      <w:r w:rsidRPr="0052765A">
        <w:rPr>
          <w:rFonts w:ascii="Arial" w:hAnsi="Arial" w:cs="Arial"/>
          <w:b/>
          <w:sz w:val="22"/>
          <w:szCs w:val="22"/>
        </w:rPr>
        <w:t>Módulo 4. Prácticas</w:t>
      </w:r>
    </w:p>
    <w:p w:rsidR="0052765A" w:rsidRPr="0052765A" w:rsidRDefault="0052765A" w:rsidP="004F455D">
      <w:pPr>
        <w:autoSpaceDE w:val="0"/>
        <w:autoSpaceDN w:val="0"/>
        <w:adjustRightInd w:val="0"/>
        <w:spacing w:before="0" w:beforeAutospacing="0" w:after="0" w:afterAutospacing="0"/>
        <w:ind w:left="284"/>
        <w:jc w:val="both"/>
        <w:rPr>
          <w:rFonts w:ascii="Arial" w:hAnsi="Arial" w:cs="Arial"/>
          <w:sz w:val="22"/>
          <w:szCs w:val="22"/>
        </w:rPr>
      </w:pPr>
      <w:r w:rsidRPr="0052765A">
        <w:rPr>
          <w:rFonts w:ascii="Arial" w:hAnsi="Arial" w:cs="Arial"/>
          <w:sz w:val="22"/>
          <w:szCs w:val="22"/>
        </w:rPr>
        <w:t>4.1.</w:t>
      </w:r>
      <w:r w:rsidRPr="0052765A">
        <w:rPr>
          <w:rFonts w:ascii="Arial" w:hAnsi="Arial" w:cs="Arial"/>
          <w:sz w:val="22"/>
          <w:szCs w:val="22"/>
        </w:rPr>
        <w:tab/>
        <w:t>Técnica guía vidente</w:t>
      </w:r>
    </w:p>
    <w:p w:rsidR="0052765A" w:rsidRPr="0052765A" w:rsidRDefault="0052765A" w:rsidP="004F455D">
      <w:pPr>
        <w:autoSpaceDE w:val="0"/>
        <w:autoSpaceDN w:val="0"/>
        <w:adjustRightInd w:val="0"/>
        <w:spacing w:before="0" w:beforeAutospacing="0" w:after="0" w:afterAutospacing="0"/>
        <w:ind w:left="284"/>
        <w:jc w:val="both"/>
        <w:rPr>
          <w:rFonts w:ascii="Arial" w:hAnsi="Arial" w:cs="Arial"/>
          <w:sz w:val="22"/>
          <w:szCs w:val="22"/>
        </w:rPr>
      </w:pPr>
      <w:r w:rsidRPr="0052765A">
        <w:rPr>
          <w:rFonts w:ascii="Arial" w:hAnsi="Arial" w:cs="Arial"/>
          <w:sz w:val="22"/>
          <w:szCs w:val="22"/>
        </w:rPr>
        <w:t>4.2.</w:t>
      </w:r>
      <w:r w:rsidRPr="0052765A">
        <w:rPr>
          <w:rFonts w:ascii="Arial" w:hAnsi="Arial" w:cs="Arial"/>
          <w:sz w:val="22"/>
          <w:szCs w:val="22"/>
        </w:rPr>
        <w:tab/>
        <w:t>Silla de ruedas</w:t>
      </w:r>
    </w:p>
    <w:p w:rsidR="0052765A" w:rsidRPr="0052765A" w:rsidRDefault="0052765A" w:rsidP="004F455D">
      <w:pPr>
        <w:autoSpaceDE w:val="0"/>
        <w:autoSpaceDN w:val="0"/>
        <w:adjustRightInd w:val="0"/>
        <w:spacing w:before="0" w:beforeAutospacing="0" w:after="0" w:afterAutospacing="0"/>
        <w:ind w:left="567"/>
        <w:jc w:val="both"/>
        <w:rPr>
          <w:rFonts w:ascii="Arial" w:hAnsi="Arial" w:cs="Arial"/>
          <w:sz w:val="22"/>
          <w:szCs w:val="22"/>
        </w:rPr>
      </w:pPr>
      <w:r w:rsidRPr="0052765A">
        <w:rPr>
          <w:rFonts w:ascii="Arial" w:hAnsi="Arial" w:cs="Arial"/>
          <w:sz w:val="22"/>
          <w:szCs w:val="22"/>
        </w:rPr>
        <w:t>4.2.1.</w:t>
      </w:r>
      <w:r w:rsidRPr="0052765A">
        <w:rPr>
          <w:rFonts w:ascii="Arial" w:hAnsi="Arial" w:cs="Arial"/>
          <w:sz w:val="22"/>
          <w:szCs w:val="22"/>
        </w:rPr>
        <w:tab/>
        <w:t xml:space="preserve">Manipulación </w:t>
      </w:r>
    </w:p>
    <w:p w:rsidR="0052765A" w:rsidRPr="0052765A" w:rsidRDefault="0052765A" w:rsidP="004F455D">
      <w:pPr>
        <w:autoSpaceDE w:val="0"/>
        <w:autoSpaceDN w:val="0"/>
        <w:adjustRightInd w:val="0"/>
        <w:spacing w:before="0" w:beforeAutospacing="0" w:after="0" w:afterAutospacing="0"/>
        <w:ind w:left="567"/>
        <w:jc w:val="both"/>
        <w:rPr>
          <w:rFonts w:ascii="Arial" w:hAnsi="Arial" w:cs="Arial"/>
          <w:sz w:val="22"/>
          <w:szCs w:val="22"/>
        </w:rPr>
      </w:pPr>
      <w:r w:rsidRPr="0052765A">
        <w:rPr>
          <w:rFonts w:ascii="Arial" w:hAnsi="Arial" w:cs="Arial"/>
          <w:sz w:val="22"/>
          <w:szCs w:val="22"/>
        </w:rPr>
        <w:t>4.2.2.</w:t>
      </w:r>
      <w:r w:rsidRPr="0052765A">
        <w:rPr>
          <w:rFonts w:ascii="Arial" w:hAnsi="Arial" w:cs="Arial"/>
          <w:sz w:val="22"/>
          <w:szCs w:val="22"/>
        </w:rPr>
        <w:tab/>
        <w:t>Manejo de anclajes y cinturones de seguridad</w:t>
      </w:r>
    </w:p>
    <w:p w:rsidR="0052765A" w:rsidRPr="0052765A" w:rsidRDefault="0052765A" w:rsidP="004F455D">
      <w:pPr>
        <w:autoSpaceDE w:val="0"/>
        <w:autoSpaceDN w:val="0"/>
        <w:adjustRightInd w:val="0"/>
        <w:spacing w:before="0" w:beforeAutospacing="0" w:after="0" w:afterAutospacing="0"/>
        <w:ind w:left="284"/>
        <w:jc w:val="both"/>
        <w:rPr>
          <w:rFonts w:ascii="Arial" w:hAnsi="Arial" w:cs="Arial"/>
          <w:sz w:val="22"/>
          <w:szCs w:val="22"/>
        </w:rPr>
      </w:pPr>
      <w:r w:rsidRPr="0052765A">
        <w:rPr>
          <w:rFonts w:ascii="Arial" w:hAnsi="Arial" w:cs="Arial"/>
          <w:sz w:val="22"/>
          <w:szCs w:val="22"/>
        </w:rPr>
        <w:t>4.3.</w:t>
      </w:r>
      <w:r w:rsidRPr="0052765A">
        <w:rPr>
          <w:rFonts w:ascii="Arial" w:hAnsi="Arial" w:cs="Arial"/>
          <w:sz w:val="22"/>
          <w:szCs w:val="22"/>
        </w:rPr>
        <w:tab/>
        <w:t>Transferencias</w:t>
      </w:r>
    </w:p>
    <w:p w:rsidR="0052765A" w:rsidRPr="0052765A" w:rsidRDefault="0052765A" w:rsidP="004F455D">
      <w:pPr>
        <w:autoSpaceDE w:val="0"/>
        <w:autoSpaceDN w:val="0"/>
        <w:adjustRightInd w:val="0"/>
        <w:spacing w:before="0" w:beforeAutospacing="0" w:after="0" w:afterAutospacing="0"/>
        <w:ind w:left="567"/>
        <w:jc w:val="both"/>
        <w:rPr>
          <w:rFonts w:ascii="Arial" w:hAnsi="Arial" w:cs="Arial"/>
          <w:sz w:val="22"/>
          <w:szCs w:val="22"/>
        </w:rPr>
      </w:pPr>
      <w:r w:rsidRPr="0052765A">
        <w:rPr>
          <w:rFonts w:ascii="Arial" w:hAnsi="Arial" w:cs="Arial"/>
          <w:sz w:val="22"/>
          <w:szCs w:val="22"/>
        </w:rPr>
        <w:t>4.3.1.</w:t>
      </w:r>
      <w:r w:rsidRPr="0052765A">
        <w:rPr>
          <w:rFonts w:ascii="Arial" w:hAnsi="Arial" w:cs="Arial"/>
          <w:sz w:val="22"/>
          <w:szCs w:val="22"/>
        </w:rPr>
        <w:tab/>
        <w:t xml:space="preserve">Transferencias asistidas </w:t>
      </w:r>
    </w:p>
    <w:p w:rsidR="0052765A" w:rsidRPr="0052765A" w:rsidRDefault="0052765A" w:rsidP="004F455D">
      <w:pPr>
        <w:autoSpaceDE w:val="0"/>
        <w:autoSpaceDN w:val="0"/>
        <w:adjustRightInd w:val="0"/>
        <w:spacing w:before="0" w:beforeAutospacing="0" w:after="0" w:afterAutospacing="0"/>
        <w:ind w:left="567"/>
        <w:jc w:val="both"/>
        <w:rPr>
          <w:rFonts w:ascii="Arial" w:hAnsi="Arial" w:cs="Arial"/>
          <w:sz w:val="22"/>
          <w:szCs w:val="22"/>
        </w:rPr>
      </w:pPr>
      <w:r w:rsidRPr="0052765A">
        <w:rPr>
          <w:rFonts w:ascii="Arial" w:hAnsi="Arial" w:cs="Arial"/>
          <w:sz w:val="22"/>
          <w:szCs w:val="22"/>
        </w:rPr>
        <w:t>4.3.2.</w:t>
      </w:r>
      <w:r w:rsidRPr="0052765A">
        <w:rPr>
          <w:rFonts w:ascii="Arial" w:hAnsi="Arial" w:cs="Arial"/>
          <w:sz w:val="22"/>
          <w:szCs w:val="22"/>
        </w:rPr>
        <w:tab/>
        <w:t xml:space="preserve">Transferencias de pie: de la silla de ruedas al asiento y viceversa. </w:t>
      </w:r>
    </w:p>
    <w:p w:rsidR="0052765A" w:rsidRPr="0052765A" w:rsidRDefault="0052765A" w:rsidP="004F455D">
      <w:pPr>
        <w:autoSpaceDE w:val="0"/>
        <w:autoSpaceDN w:val="0"/>
        <w:adjustRightInd w:val="0"/>
        <w:spacing w:before="0" w:beforeAutospacing="0" w:after="0" w:afterAutospacing="0"/>
        <w:ind w:left="567"/>
        <w:jc w:val="both"/>
        <w:rPr>
          <w:rFonts w:ascii="Arial" w:hAnsi="Arial" w:cs="Arial"/>
          <w:sz w:val="22"/>
          <w:szCs w:val="22"/>
        </w:rPr>
      </w:pPr>
      <w:r w:rsidRPr="0052765A">
        <w:rPr>
          <w:rFonts w:ascii="Arial" w:hAnsi="Arial" w:cs="Arial"/>
          <w:sz w:val="22"/>
          <w:szCs w:val="22"/>
        </w:rPr>
        <w:t>4.3.3.</w:t>
      </w:r>
      <w:r w:rsidRPr="0052765A">
        <w:rPr>
          <w:rFonts w:ascii="Arial" w:hAnsi="Arial" w:cs="Arial"/>
          <w:sz w:val="22"/>
          <w:szCs w:val="22"/>
        </w:rPr>
        <w:tab/>
        <w:t>Transferencias en posición de sentado</w:t>
      </w:r>
    </w:p>
    <w:p w:rsidR="0052765A" w:rsidRDefault="0052765A" w:rsidP="00494124">
      <w:pPr>
        <w:autoSpaceDE w:val="0"/>
        <w:autoSpaceDN w:val="0"/>
        <w:adjustRightInd w:val="0"/>
        <w:jc w:val="both"/>
        <w:rPr>
          <w:rFonts w:ascii="Arial" w:hAnsi="Arial" w:cs="Arial"/>
          <w:sz w:val="22"/>
          <w:szCs w:val="22"/>
        </w:rPr>
      </w:pPr>
    </w:p>
    <w:p w:rsidR="00BF42E0" w:rsidRDefault="00BF42E0" w:rsidP="00AA1BCA">
      <w:pPr>
        <w:pStyle w:val="P"/>
        <w:rPr>
          <w:lang w:val="es-ES"/>
        </w:rPr>
      </w:pPr>
    </w:p>
    <w:p w:rsidR="00BF42E0" w:rsidRDefault="00BF42E0" w:rsidP="00AA1BCA">
      <w:pPr>
        <w:pStyle w:val="P"/>
        <w:rPr>
          <w:lang w:val="es-ES"/>
        </w:rPr>
      </w:pPr>
    </w:p>
    <w:p w:rsidR="00BF42E0" w:rsidRDefault="00BF42E0" w:rsidP="00AA1BCA">
      <w:pPr>
        <w:pStyle w:val="P"/>
        <w:rPr>
          <w:lang w:val="es-ES"/>
        </w:rPr>
      </w:pPr>
    </w:p>
    <w:p w:rsidR="00BF42E0" w:rsidRDefault="00BF42E0" w:rsidP="00AA1BCA">
      <w:pPr>
        <w:pStyle w:val="P"/>
        <w:rPr>
          <w:lang w:val="es-ES"/>
        </w:rPr>
      </w:pPr>
    </w:p>
    <w:p w:rsidR="00BF42E0" w:rsidRDefault="00BF42E0" w:rsidP="00BF42E0">
      <w:pPr>
        <w:pStyle w:val="H2"/>
        <w:numPr>
          <w:ilvl w:val="0"/>
          <w:numId w:val="0"/>
        </w:numPr>
      </w:pPr>
      <w:bookmarkStart w:id="45" w:name="_Toc263839744"/>
      <w:bookmarkStart w:id="46" w:name="_Toc407049308"/>
      <w:r w:rsidRPr="00AA1BCA">
        <w:lastRenderedPageBreak/>
        <w:t>Anexo</w:t>
      </w:r>
      <w:bookmarkEnd w:id="45"/>
      <w:r w:rsidR="00935FF1">
        <w:t xml:space="preserve"> IV: E</w:t>
      </w:r>
      <w:r>
        <w:t>xperiencias y buenas prácticas</w:t>
      </w:r>
      <w:bookmarkEnd w:id="46"/>
    </w:p>
    <w:p w:rsidR="00BF42E0" w:rsidRDefault="00BF42E0" w:rsidP="00BF42E0">
      <w:pPr>
        <w:pStyle w:val="H3"/>
        <w:numPr>
          <w:ilvl w:val="0"/>
          <w:numId w:val="13"/>
        </w:numPr>
      </w:pPr>
      <w:bookmarkStart w:id="47" w:name="_Toc407049309"/>
      <w:r>
        <w:t>El municipio de Cáceres</w:t>
      </w:r>
      <w:bookmarkEnd w:id="47"/>
    </w:p>
    <w:p w:rsidR="00BF42E0" w:rsidRPr="003B591B" w:rsidRDefault="00BF42E0" w:rsidP="00BF42E0">
      <w:pPr>
        <w:jc w:val="both"/>
        <w:rPr>
          <w:rFonts w:ascii="Arial" w:hAnsi="Arial" w:cs="Arial"/>
          <w:color w:val="000000"/>
          <w:sz w:val="22"/>
          <w:szCs w:val="22"/>
        </w:rPr>
      </w:pPr>
      <w:r w:rsidRPr="003B591B">
        <w:rPr>
          <w:rFonts w:ascii="Arial" w:hAnsi="Arial" w:cs="Arial"/>
          <w:sz w:val="22"/>
          <w:szCs w:val="22"/>
        </w:rPr>
        <w:t xml:space="preserve">Cáceres es un municipio, capital de la provincia homónima, que cuenta </w:t>
      </w:r>
      <w:r>
        <w:rPr>
          <w:rFonts w:ascii="Arial" w:hAnsi="Arial" w:cs="Arial"/>
          <w:sz w:val="22"/>
          <w:szCs w:val="22"/>
        </w:rPr>
        <w:t xml:space="preserve">en la actualidad </w:t>
      </w:r>
      <w:r w:rsidRPr="003B591B">
        <w:rPr>
          <w:rFonts w:ascii="Arial" w:hAnsi="Arial" w:cs="Arial"/>
          <w:sz w:val="22"/>
          <w:szCs w:val="22"/>
        </w:rPr>
        <w:t xml:space="preserve">con </w:t>
      </w:r>
      <w:r w:rsidRPr="003B591B">
        <w:rPr>
          <w:rFonts w:ascii="Arial" w:hAnsi="Arial" w:cs="Arial"/>
          <w:color w:val="000000"/>
          <w:sz w:val="22"/>
          <w:szCs w:val="22"/>
        </w:rPr>
        <w:t>95.925 habitantes. De las 50 capitales de provincia existentes en España, Cáceres es la décimo tercera más pequeña en cuanto a su poblaci</w:t>
      </w:r>
      <w:r w:rsidR="00633A97">
        <w:rPr>
          <w:rFonts w:ascii="Arial" w:hAnsi="Arial" w:cs="Arial"/>
          <w:color w:val="000000"/>
          <w:sz w:val="22"/>
          <w:szCs w:val="22"/>
        </w:rPr>
        <w:t>ón</w:t>
      </w:r>
      <w:r w:rsidRPr="003B591B">
        <w:rPr>
          <w:rFonts w:ascii="Arial" w:hAnsi="Arial" w:cs="Arial"/>
          <w:color w:val="000000"/>
          <w:sz w:val="22"/>
          <w:szCs w:val="22"/>
        </w:rPr>
        <w:t>.</w:t>
      </w:r>
    </w:p>
    <w:p w:rsidR="00BF42E0" w:rsidRPr="003B591B" w:rsidRDefault="00BF42E0" w:rsidP="00BF42E0">
      <w:pPr>
        <w:jc w:val="both"/>
        <w:rPr>
          <w:rFonts w:ascii="Arial" w:hAnsi="Arial" w:cs="Arial"/>
          <w:sz w:val="22"/>
          <w:szCs w:val="22"/>
        </w:rPr>
      </w:pPr>
      <w:r w:rsidRPr="003B591B">
        <w:rPr>
          <w:rFonts w:ascii="Arial" w:hAnsi="Arial" w:cs="Arial"/>
          <w:sz w:val="22"/>
          <w:szCs w:val="22"/>
        </w:rPr>
        <w:t xml:space="preserve">Buena parte de la accesibilidad se gestiona a través de una Oficina Técnica de reciente creación que progresivamente adquiere mayores competencias y funciones como órgano integrador transversal de la accesibilidad universal en todas las medidas puestas en marcha en el municipio. Por ejemplo, desde esta oficina de Accesibilidad, dependiente de la concejalía de Asuntos Sociales, se gestionan las tarjetas de estacionamiento a </w:t>
      </w:r>
      <w:r w:rsidR="00633A97">
        <w:rPr>
          <w:rFonts w:ascii="Arial" w:hAnsi="Arial" w:cs="Arial"/>
          <w:sz w:val="22"/>
          <w:szCs w:val="22"/>
        </w:rPr>
        <w:t>p</w:t>
      </w:r>
      <w:r w:rsidRPr="003B591B">
        <w:rPr>
          <w:rFonts w:ascii="Arial" w:hAnsi="Arial" w:cs="Arial"/>
          <w:sz w:val="22"/>
          <w:szCs w:val="22"/>
        </w:rPr>
        <w:t xml:space="preserve">ersonas con </w:t>
      </w:r>
      <w:r w:rsidR="00633A97">
        <w:rPr>
          <w:rFonts w:ascii="Arial" w:hAnsi="Arial" w:cs="Arial"/>
          <w:sz w:val="22"/>
          <w:szCs w:val="22"/>
        </w:rPr>
        <w:t>m</w:t>
      </w:r>
      <w:r w:rsidRPr="003B591B">
        <w:rPr>
          <w:rFonts w:ascii="Arial" w:hAnsi="Arial" w:cs="Arial"/>
          <w:sz w:val="22"/>
          <w:szCs w:val="22"/>
        </w:rPr>
        <w:t xml:space="preserve">ovilidad </w:t>
      </w:r>
      <w:r w:rsidR="00633A97">
        <w:rPr>
          <w:rFonts w:ascii="Arial" w:hAnsi="Arial" w:cs="Arial"/>
          <w:sz w:val="22"/>
          <w:szCs w:val="22"/>
        </w:rPr>
        <w:t>r</w:t>
      </w:r>
      <w:r w:rsidRPr="003B591B">
        <w:rPr>
          <w:rFonts w:ascii="Arial" w:hAnsi="Arial" w:cs="Arial"/>
          <w:sz w:val="22"/>
          <w:szCs w:val="22"/>
        </w:rPr>
        <w:t>educida, el acceso a intérpretes de Lengua de Signos Española, recepción y canalización de aquellas quejas y sugerencias de accesibilidad universal, etc.</w:t>
      </w:r>
    </w:p>
    <w:p w:rsidR="00BF42E0" w:rsidRPr="003B591B" w:rsidRDefault="00BF42E0" w:rsidP="00BF42E0">
      <w:pPr>
        <w:jc w:val="both"/>
        <w:rPr>
          <w:rFonts w:ascii="Arial" w:hAnsi="Arial" w:cs="Arial"/>
          <w:sz w:val="22"/>
          <w:szCs w:val="22"/>
        </w:rPr>
      </w:pPr>
      <w:r w:rsidRPr="003B591B">
        <w:rPr>
          <w:rFonts w:ascii="Arial" w:hAnsi="Arial" w:cs="Arial"/>
          <w:sz w:val="22"/>
          <w:szCs w:val="22"/>
        </w:rPr>
        <w:t xml:space="preserve">Como marco normativo local, encontramos la Ordenanza Reguladora de la Accesibilidad Universal, en la que se recogen aspectos referentes al urbanismo, edificación pública, transporte y comunicación, etc. en consonancia con la normativa estatal. </w:t>
      </w:r>
    </w:p>
    <w:p w:rsidR="00BF42E0" w:rsidRPr="003B591B" w:rsidRDefault="00BF42E0" w:rsidP="00BF42E0">
      <w:pPr>
        <w:jc w:val="both"/>
        <w:rPr>
          <w:rFonts w:ascii="Arial" w:hAnsi="Arial" w:cs="Arial"/>
          <w:sz w:val="22"/>
          <w:szCs w:val="22"/>
        </w:rPr>
      </w:pPr>
      <w:r w:rsidRPr="003B591B">
        <w:rPr>
          <w:rFonts w:ascii="Arial" w:hAnsi="Arial" w:cs="Arial"/>
          <w:sz w:val="22"/>
          <w:szCs w:val="22"/>
        </w:rPr>
        <w:t>El municipio de Cáceres fue merecedor del Premio Reina Sofía de Accesibilidad Universal de Municipios 2012, como reconocimiento a una ciudadanía comprometida con la eliminación de barreras.</w:t>
      </w:r>
    </w:p>
    <w:p w:rsidR="00BF42E0" w:rsidRPr="003B591B" w:rsidRDefault="00BF42E0" w:rsidP="00BF42E0">
      <w:pPr>
        <w:jc w:val="both"/>
        <w:rPr>
          <w:rFonts w:ascii="Arial" w:hAnsi="Arial" w:cs="Arial"/>
          <w:b/>
          <w:sz w:val="22"/>
          <w:szCs w:val="22"/>
          <w:u w:val="single"/>
        </w:rPr>
      </w:pPr>
      <w:r w:rsidRPr="003B591B">
        <w:rPr>
          <w:rFonts w:ascii="Arial" w:hAnsi="Arial" w:cs="Arial"/>
          <w:b/>
          <w:sz w:val="22"/>
          <w:szCs w:val="22"/>
          <w:u w:val="single"/>
        </w:rPr>
        <w:t xml:space="preserve">La situación del </w:t>
      </w:r>
      <w:r>
        <w:rPr>
          <w:rFonts w:ascii="Arial" w:hAnsi="Arial" w:cs="Arial"/>
          <w:b/>
          <w:sz w:val="22"/>
          <w:szCs w:val="22"/>
          <w:u w:val="single"/>
        </w:rPr>
        <w:t xml:space="preserve">Autotaxi </w:t>
      </w:r>
      <w:r w:rsidR="00633A97">
        <w:rPr>
          <w:rFonts w:ascii="Arial" w:hAnsi="Arial" w:cs="Arial"/>
          <w:b/>
          <w:sz w:val="22"/>
          <w:szCs w:val="22"/>
          <w:u w:val="single"/>
        </w:rPr>
        <w:t>accesible</w:t>
      </w:r>
      <w:r w:rsidRPr="003B591B">
        <w:rPr>
          <w:rFonts w:ascii="Arial" w:hAnsi="Arial" w:cs="Arial"/>
          <w:b/>
          <w:sz w:val="22"/>
          <w:szCs w:val="22"/>
          <w:u w:val="single"/>
        </w:rPr>
        <w:t xml:space="preserve"> y su gestión</w:t>
      </w:r>
    </w:p>
    <w:p w:rsidR="00BF42E0" w:rsidRPr="003B591B" w:rsidRDefault="00BF42E0" w:rsidP="00BF42E0">
      <w:pPr>
        <w:jc w:val="both"/>
        <w:rPr>
          <w:rFonts w:ascii="Arial" w:hAnsi="Arial" w:cs="Arial"/>
          <w:sz w:val="22"/>
          <w:szCs w:val="22"/>
        </w:rPr>
      </w:pPr>
      <w:r w:rsidRPr="003B591B">
        <w:rPr>
          <w:rFonts w:ascii="Arial" w:hAnsi="Arial" w:cs="Arial"/>
          <w:sz w:val="22"/>
          <w:szCs w:val="22"/>
        </w:rPr>
        <w:t xml:space="preserve">Existen 9 </w:t>
      </w:r>
      <w:r>
        <w:rPr>
          <w:rFonts w:ascii="Arial" w:hAnsi="Arial" w:cs="Arial"/>
          <w:sz w:val="22"/>
          <w:szCs w:val="22"/>
        </w:rPr>
        <w:t>autotaxis</w:t>
      </w:r>
      <w:r w:rsidR="00633A97">
        <w:rPr>
          <w:rFonts w:ascii="Arial" w:hAnsi="Arial" w:cs="Arial"/>
          <w:sz w:val="22"/>
          <w:szCs w:val="22"/>
        </w:rPr>
        <w:t xml:space="preserve"> accesibles</w:t>
      </w:r>
      <w:r w:rsidRPr="003B591B">
        <w:rPr>
          <w:rFonts w:ascii="Arial" w:hAnsi="Arial" w:cs="Arial"/>
          <w:sz w:val="22"/>
          <w:szCs w:val="22"/>
        </w:rPr>
        <w:t xml:space="preserve"> sobre una flota total de 75, lo que supone un 12</w:t>
      </w:r>
      <w:r w:rsidR="00633A97">
        <w:rPr>
          <w:rFonts w:ascii="Arial" w:hAnsi="Arial" w:cs="Arial"/>
          <w:sz w:val="22"/>
          <w:szCs w:val="22"/>
        </w:rPr>
        <w:t xml:space="preserve"> %</w:t>
      </w:r>
      <w:r w:rsidRPr="003B591B">
        <w:rPr>
          <w:rFonts w:ascii="Arial" w:hAnsi="Arial" w:cs="Arial"/>
          <w:sz w:val="22"/>
          <w:szCs w:val="22"/>
        </w:rPr>
        <w:t>. Este municipio supera por más del doble el requerimiento normativo fijado para 2017 por el Real Decreto 1544/2007, de 23 de noviembre, por el que se regulan las condiciones básicas de accesibilidad y no discriminación para el acceso y utilización de los modos de transporte para personas con discapacidad. Se puede hablar de un caso exitoso en el que se ha superado el umbral mínimo exigido (5%) tres años antes de la fecha tope que marca la norma.</w:t>
      </w:r>
    </w:p>
    <w:p w:rsidR="00BF42E0" w:rsidRPr="003B591B" w:rsidRDefault="00BF42E0" w:rsidP="00BF42E0">
      <w:pPr>
        <w:jc w:val="both"/>
        <w:rPr>
          <w:rFonts w:ascii="Arial" w:hAnsi="Arial" w:cs="Arial"/>
          <w:sz w:val="22"/>
          <w:szCs w:val="22"/>
        </w:rPr>
      </w:pPr>
      <w:r w:rsidRPr="003B591B">
        <w:rPr>
          <w:rFonts w:ascii="Arial" w:hAnsi="Arial" w:cs="Arial"/>
          <w:sz w:val="22"/>
          <w:szCs w:val="22"/>
        </w:rPr>
        <w:lastRenderedPageBreak/>
        <w:t xml:space="preserve">En la mencionada Ordenanza Reguladora de la Accesibilidad Universal del municipio de Cáceres, existe un apartado relacionado con el </w:t>
      </w:r>
      <w:r w:rsidR="00633A97">
        <w:rPr>
          <w:rFonts w:ascii="Arial" w:hAnsi="Arial" w:cs="Arial"/>
          <w:sz w:val="22"/>
          <w:szCs w:val="22"/>
        </w:rPr>
        <w:t>a</w:t>
      </w:r>
      <w:r>
        <w:rPr>
          <w:rFonts w:ascii="Arial" w:hAnsi="Arial" w:cs="Arial"/>
          <w:sz w:val="22"/>
          <w:szCs w:val="22"/>
        </w:rPr>
        <w:t xml:space="preserve">utotaxi </w:t>
      </w:r>
      <w:r w:rsidR="00633A97">
        <w:rPr>
          <w:rFonts w:ascii="Arial" w:hAnsi="Arial" w:cs="Arial"/>
          <w:sz w:val="22"/>
          <w:szCs w:val="22"/>
        </w:rPr>
        <w:t>accesible</w:t>
      </w:r>
      <w:r w:rsidRPr="003B591B">
        <w:rPr>
          <w:rFonts w:ascii="Arial" w:hAnsi="Arial" w:cs="Arial"/>
          <w:sz w:val="22"/>
          <w:szCs w:val="22"/>
        </w:rPr>
        <w:t xml:space="preserve"> en el que se expone que:</w:t>
      </w:r>
    </w:p>
    <w:p w:rsidR="00BF42E0" w:rsidRPr="003B591B" w:rsidRDefault="00BF42E0" w:rsidP="00BF42E0">
      <w:pPr>
        <w:pStyle w:val="Prrafodelista"/>
        <w:numPr>
          <w:ilvl w:val="0"/>
          <w:numId w:val="9"/>
        </w:numPr>
        <w:spacing w:before="0" w:beforeAutospacing="0" w:after="120" w:afterAutospacing="0"/>
        <w:ind w:left="714" w:hanging="357"/>
        <w:contextualSpacing/>
        <w:jc w:val="both"/>
        <w:rPr>
          <w:rFonts w:ascii="Arial" w:hAnsi="Arial" w:cs="Arial"/>
          <w:sz w:val="22"/>
          <w:szCs w:val="22"/>
        </w:rPr>
      </w:pPr>
      <w:r w:rsidRPr="003B591B">
        <w:rPr>
          <w:rFonts w:ascii="Arial" w:hAnsi="Arial" w:cs="Arial"/>
          <w:sz w:val="22"/>
          <w:szCs w:val="22"/>
        </w:rPr>
        <w:t>Sepromoverá al menos un 5% de taxis accesibles en el municipio.</w:t>
      </w:r>
    </w:p>
    <w:p w:rsidR="00BF42E0" w:rsidRPr="003B591B" w:rsidRDefault="00BF42E0" w:rsidP="00BF42E0">
      <w:pPr>
        <w:pStyle w:val="Prrafodelista"/>
        <w:numPr>
          <w:ilvl w:val="0"/>
          <w:numId w:val="9"/>
        </w:numPr>
        <w:spacing w:before="0" w:beforeAutospacing="0" w:after="120" w:afterAutospacing="0"/>
        <w:ind w:left="714" w:hanging="357"/>
        <w:contextualSpacing/>
        <w:jc w:val="both"/>
        <w:rPr>
          <w:rFonts w:ascii="Arial" w:hAnsi="Arial" w:cs="Arial"/>
          <w:sz w:val="22"/>
          <w:szCs w:val="22"/>
        </w:rPr>
      </w:pPr>
      <w:r w:rsidRPr="003B591B">
        <w:rPr>
          <w:rFonts w:ascii="Arial" w:hAnsi="Arial" w:cs="Arial"/>
          <w:sz w:val="22"/>
          <w:szCs w:val="22"/>
        </w:rPr>
        <w:t xml:space="preserve">El taxi </w:t>
      </w:r>
      <w:r w:rsidR="00633A97">
        <w:rPr>
          <w:rFonts w:ascii="Arial" w:hAnsi="Arial" w:cs="Arial"/>
          <w:sz w:val="22"/>
          <w:szCs w:val="22"/>
        </w:rPr>
        <w:t xml:space="preserve">accesible </w:t>
      </w:r>
      <w:r w:rsidRPr="003B591B">
        <w:rPr>
          <w:rFonts w:ascii="Arial" w:hAnsi="Arial" w:cs="Arial"/>
          <w:sz w:val="22"/>
          <w:szCs w:val="22"/>
        </w:rPr>
        <w:t>dará servicio preferente a personas con movilidad reducida pero no con carácter exclusivo, pudiendo ser utilizado por cualquier tipo de viajero.</w:t>
      </w:r>
    </w:p>
    <w:p w:rsidR="00BF42E0" w:rsidRPr="003B591B" w:rsidRDefault="00BF42E0" w:rsidP="00BF42E0">
      <w:pPr>
        <w:pStyle w:val="Prrafodelista"/>
        <w:numPr>
          <w:ilvl w:val="0"/>
          <w:numId w:val="9"/>
        </w:numPr>
        <w:spacing w:before="0" w:beforeAutospacing="0" w:after="120" w:afterAutospacing="0"/>
        <w:ind w:left="714" w:hanging="357"/>
        <w:contextualSpacing/>
        <w:jc w:val="both"/>
        <w:rPr>
          <w:rFonts w:ascii="Arial" w:hAnsi="Arial" w:cs="Arial"/>
          <w:sz w:val="22"/>
          <w:szCs w:val="22"/>
        </w:rPr>
      </w:pPr>
      <w:r w:rsidRPr="003B591B">
        <w:rPr>
          <w:rFonts w:ascii="Arial" w:hAnsi="Arial" w:cs="Arial"/>
          <w:sz w:val="22"/>
          <w:szCs w:val="22"/>
        </w:rPr>
        <w:t>El conductor es el encargado de la seguridad del</w:t>
      </w:r>
      <w:r w:rsidR="00633A97">
        <w:rPr>
          <w:rFonts w:ascii="Arial" w:hAnsi="Arial" w:cs="Arial"/>
          <w:sz w:val="22"/>
          <w:szCs w:val="22"/>
        </w:rPr>
        <w:t>a persona usuaria</w:t>
      </w:r>
      <w:r w:rsidRPr="003B591B">
        <w:rPr>
          <w:rFonts w:ascii="Arial" w:hAnsi="Arial" w:cs="Arial"/>
          <w:sz w:val="22"/>
          <w:szCs w:val="22"/>
        </w:rPr>
        <w:t xml:space="preserve"> con discapacidad así como de facilitarle la entrada y salida del vehículo si fuera necesario.</w:t>
      </w:r>
    </w:p>
    <w:p w:rsidR="00BF42E0" w:rsidRPr="003B591B" w:rsidRDefault="00BF42E0" w:rsidP="00BF42E0">
      <w:pPr>
        <w:pStyle w:val="Prrafodelista"/>
        <w:numPr>
          <w:ilvl w:val="0"/>
          <w:numId w:val="9"/>
        </w:numPr>
        <w:spacing w:before="0" w:beforeAutospacing="0" w:after="120" w:afterAutospacing="0"/>
        <w:ind w:left="714" w:hanging="357"/>
        <w:contextualSpacing/>
        <w:jc w:val="both"/>
        <w:rPr>
          <w:rFonts w:ascii="Arial" w:hAnsi="Arial" w:cs="Arial"/>
          <w:sz w:val="22"/>
          <w:szCs w:val="22"/>
        </w:rPr>
      </w:pPr>
      <w:r w:rsidRPr="003B591B">
        <w:rPr>
          <w:rFonts w:ascii="Arial" w:hAnsi="Arial" w:cs="Arial"/>
          <w:sz w:val="22"/>
          <w:szCs w:val="22"/>
        </w:rPr>
        <w:t>Las paradas de taxi estarán unidas con el entorno urbano a través de itinerarios accesibles.</w:t>
      </w:r>
    </w:p>
    <w:p w:rsidR="00BF42E0" w:rsidRPr="003B591B" w:rsidRDefault="00BF42E0" w:rsidP="00BF42E0">
      <w:pPr>
        <w:pStyle w:val="Prrafodelista"/>
        <w:numPr>
          <w:ilvl w:val="0"/>
          <w:numId w:val="9"/>
        </w:numPr>
        <w:spacing w:before="0" w:beforeAutospacing="0" w:after="120" w:afterAutospacing="0"/>
        <w:ind w:left="714" w:hanging="357"/>
        <w:contextualSpacing/>
        <w:jc w:val="both"/>
        <w:rPr>
          <w:rFonts w:ascii="Arial" w:hAnsi="Arial" w:cs="Arial"/>
          <w:sz w:val="22"/>
          <w:szCs w:val="22"/>
        </w:rPr>
      </w:pPr>
      <w:r w:rsidRPr="003B591B">
        <w:rPr>
          <w:rFonts w:ascii="Arial" w:hAnsi="Arial" w:cs="Arial"/>
          <w:sz w:val="22"/>
          <w:szCs w:val="22"/>
        </w:rPr>
        <w:t xml:space="preserve">Los taxis </w:t>
      </w:r>
      <w:r w:rsidR="00633A97">
        <w:rPr>
          <w:rFonts w:ascii="Arial" w:hAnsi="Arial" w:cs="Arial"/>
          <w:sz w:val="22"/>
          <w:szCs w:val="22"/>
        </w:rPr>
        <w:t>accesibles</w:t>
      </w:r>
      <w:r w:rsidRPr="003B591B">
        <w:rPr>
          <w:rFonts w:ascii="Arial" w:hAnsi="Arial" w:cs="Arial"/>
          <w:sz w:val="22"/>
          <w:szCs w:val="22"/>
        </w:rPr>
        <w:t xml:space="preserve"> deben cumplir la normativa técnica vigente (Norma UNE 26.494</w:t>
      </w:r>
      <w:r>
        <w:rPr>
          <w:rFonts w:ascii="Arial" w:hAnsi="Arial" w:cs="Arial"/>
          <w:sz w:val="22"/>
          <w:szCs w:val="22"/>
        </w:rPr>
        <w:t>:2014</w:t>
      </w:r>
      <w:r w:rsidRPr="003B591B">
        <w:rPr>
          <w:rFonts w:ascii="Arial" w:hAnsi="Arial" w:cs="Arial"/>
          <w:sz w:val="22"/>
          <w:szCs w:val="22"/>
        </w:rPr>
        <w:t>)</w:t>
      </w:r>
    </w:p>
    <w:p w:rsidR="00BF42E0" w:rsidRPr="003B591B" w:rsidRDefault="00633A97" w:rsidP="00BF42E0">
      <w:pPr>
        <w:pStyle w:val="Prrafodelista"/>
        <w:numPr>
          <w:ilvl w:val="0"/>
          <w:numId w:val="9"/>
        </w:numPr>
        <w:spacing w:before="0" w:beforeAutospacing="0" w:after="120" w:afterAutospacing="0"/>
        <w:ind w:left="714" w:hanging="357"/>
        <w:contextualSpacing/>
        <w:jc w:val="both"/>
        <w:rPr>
          <w:rFonts w:ascii="Arial" w:hAnsi="Arial" w:cs="Arial"/>
          <w:sz w:val="22"/>
          <w:szCs w:val="22"/>
        </w:rPr>
      </w:pPr>
      <w:r>
        <w:rPr>
          <w:rFonts w:ascii="Arial" w:hAnsi="Arial" w:cs="Arial"/>
          <w:sz w:val="22"/>
          <w:szCs w:val="22"/>
        </w:rPr>
        <w:t>Los taxis accesibles</w:t>
      </w:r>
      <w:r w:rsidR="00BF42E0" w:rsidRPr="003B591B">
        <w:rPr>
          <w:rFonts w:ascii="Arial" w:hAnsi="Arial" w:cs="Arial"/>
          <w:sz w:val="22"/>
          <w:szCs w:val="22"/>
        </w:rPr>
        <w:t xml:space="preserve"> dispondrán de sistema de inducción magnética para usuarios de prótesis auditivas.</w:t>
      </w:r>
    </w:p>
    <w:p w:rsidR="00BF42E0" w:rsidRPr="003B591B" w:rsidRDefault="00BF42E0" w:rsidP="00BF42E0">
      <w:pPr>
        <w:pStyle w:val="Prrafodelista"/>
        <w:numPr>
          <w:ilvl w:val="0"/>
          <w:numId w:val="9"/>
        </w:numPr>
        <w:spacing w:before="0" w:beforeAutospacing="0" w:after="120" w:afterAutospacing="0"/>
        <w:ind w:left="714" w:hanging="357"/>
        <w:contextualSpacing/>
        <w:jc w:val="both"/>
        <w:rPr>
          <w:rFonts w:ascii="Arial" w:hAnsi="Arial" w:cs="Arial"/>
          <w:sz w:val="22"/>
          <w:szCs w:val="22"/>
        </w:rPr>
      </w:pPr>
      <w:r w:rsidRPr="003B591B">
        <w:rPr>
          <w:rFonts w:ascii="Arial" w:hAnsi="Arial" w:cs="Arial"/>
          <w:sz w:val="22"/>
          <w:szCs w:val="22"/>
        </w:rPr>
        <w:t>Las empresas de Radio Taxi tienen que ofrecer un número de atención telefónica accesible y un sistema alternativo al teléfono para que las personas sordas o con discapacidad auditiva puedan solicitar el servicio mediante texto.</w:t>
      </w:r>
    </w:p>
    <w:p w:rsidR="00BF42E0" w:rsidRPr="003B591B" w:rsidRDefault="00BF42E0" w:rsidP="00BF42E0">
      <w:pPr>
        <w:jc w:val="both"/>
        <w:rPr>
          <w:rFonts w:ascii="Arial" w:hAnsi="Arial" w:cs="Arial"/>
          <w:sz w:val="22"/>
          <w:szCs w:val="22"/>
        </w:rPr>
      </w:pPr>
      <w:r w:rsidRPr="003B591B">
        <w:rPr>
          <w:rFonts w:ascii="Arial" w:hAnsi="Arial" w:cs="Arial"/>
          <w:sz w:val="22"/>
          <w:szCs w:val="22"/>
        </w:rPr>
        <w:t xml:space="preserve">La tramitación de las licencias de </w:t>
      </w:r>
      <w:r>
        <w:rPr>
          <w:rFonts w:ascii="Arial" w:hAnsi="Arial" w:cs="Arial"/>
          <w:sz w:val="22"/>
          <w:szCs w:val="22"/>
        </w:rPr>
        <w:t xml:space="preserve">autotaxi </w:t>
      </w:r>
      <w:r w:rsidR="00633A97">
        <w:rPr>
          <w:rFonts w:ascii="Arial" w:hAnsi="Arial" w:cs="Arial"/>
          <w:sz w:val="22"/>
          <w:szCs w:val="22"/>
        </w:rPr>
        <w:t>accesible</w:t>
      </w:r>
      <w:r w:rsidRPr="003B591B">
        <w:rPr>
          <w:rFonts w:ascii="Arial" w:hAnsi="Arial" w:cs="Arial"/>
          <w:sz w:val="22"/>
          <w:szCs w:val="22"/>
        </w:rPr>
        <w:t xml:space="preserve">, así como la gestión de posibles subvenciones a tal efecto, se </w:t>
      </w:r>
      <w:r w:rsidR="00633A97">
        <w:rPr>
          <w:rFonts w:ascii="Arial" w:hAnsi="Arial" w:cs="Arial"/>
          <w:sz w:val="22"/>
          <w:szCs w:val="22"/>
        </w:rPr>
        <w:t xml:space="preserve">efectúa </w:t>
      </w:r>
      <w:r w:rsidRPr="003B591B">
        <w:rPr>
          <w:rFonts w:ascii="Arial" w:hAnsi="Arial" w:cs="Arial"/>
          <w:sz w:val="22"/>
          <w:szCs w:val="22"/>
        </w:rPr>
        <w:t xml:space="preserve">desde la Oficina de Accesibilidad, aunque finalmente la adjudicación se materializa en la Policía Municipal, la cual tiene las competencias en este ámbito. </w:t>
      </w:r>
    </w:p>
    <w:p w:rsidR="00BF42E0" w:rsidRPr="003B591B" w:rsidRDefault="00BF42E0" w:rsidP="00BF42E0">
      <w:pPr>
        <w:jc w:val="both"/>
        <w:rPr>
          <w:rFonts w:ascii="Arial" w:hAnsi="Arial" w:cs="Arial"/>
          <w:sz w:val="22"/>
          <w:szCs w:val="22"/>
        </w:rPr>
      </w:pPr>
      <w:r w:rsidRPr="003B591B">
        <w:rPr>
          <w:rFonts w:ascii="Arial" w:hAnsi="Arial" w:cs="Arial"/>
          <w:sz w:val="22"/>
          <w:szCs w:val="22"/>
        </w:rPr>
        <w:t xml:space="preserve">Dos de los </w:t>
      </w:r>
      <w:r w:rsidRPr="00530DAC">
        <w:rPr>
          <w:rFonts w:ascii="Arial" w:hAnsi="Arial" w:cs="Arial"/>
          <w:sz w:val="22"/>
          <w:szCs w:val="22"/>
        </w:rPr>
        <w:t>autotaxi</w:t>
      </w:r>
      <w:r>
        <w:rPr>
          <w:rFonts w:ascii="Arial" w:hAnsi="Arial" w:cs="Arial"/>
          <w:sz w:val="22"/>
          <w:szCs w:val="22"/>
        </w:rPr>
        <w:t>s</w:t>
      </w:r>
      <w:r w:rsidR="00633A97">
        <w:rPr>
          <w:rFonts w:ascii="Arial" w:hAnsi="Arial" w:cs="Arial"/>
          <w:sz w:val="22"/>
          <w:szCs w:val="22"/>
        </w:rPr>
        <w:t xml:space="preserve"> accesibles</w:t>
      </w:r>
      <w:r w:rsidRPr="003B591B">
        <w:rPr>
          <w:rFonts w:ascii="Arial" w:hAnsi="Arial" w:cs="Arial"/>
          <w:sz w:val="22"/>
          <w:szCs w:val="22"/>
        </w:rPr>
        <w:t xml:space="preserve">existentes están deteriorados y sus dueños se están planteando la posibilidad de abandonarlo para pasar a una licencia de taxi convencional, ante la inexistencia de ayudas y subvenciones económicas públicas. Esto también ha paralizado la ampliación de licencias de </w:t>
      </w:r>
      <w:r>
        <w:rPr>
          <w:rFonts w:ascii="Arial" w:hAnsi="Arial" w:cs="Arial"/>
          <w:sz w:val="22"/>
          <w:szCs w:val="22"/>
        </w:rPr>
        <w:t xml:space="preserve">autotaxi </w:t>
      </w:r>
      <w:r w:rsidR="00633A97">
        <w:rPr>
          <w:rFonts w:ascii="Arial" w:hAnsi="Arial" w:cs="Arial"/>
          <w:sz w:val="22"/>
          <w:szCs w:val="22"/>
        </w:rPr>
        <w:t>accesible</w:t>
      </w:r>
      <w:r w:rsidRPr="003B591B">
        <w:rPr>
          <w:rFonts w:ascii="Arial" w:hAnsi="Arial" w:cs="Arial"/>
          <w:sz w:val="22"/>
          <w:szCs w:val="22"/>
        </w:rPr>
        <w:t xml:space="preserve"> a pesar de existir lista de espera para adquirir una. Precisamente, con ocasión de la última subvención del convenio IMSERSO-Fundación ONCE se tuvo que proceder a un sorteo porque existían más solicitudes que licencias disponibles. </w:t>
      </w:r>
    </w:p>
    <w:p w:rsidR="00BF42E0" w:rsidRPr="003B591B" w:rsidRDefault="00BF42E0" w:rsidP="00BF42E0">
      <w:pPr>
        <w:jc w:val="both"/>
        <w:rPr>
          <w:rFonts w:ascii="Arial" w:hAnsi="Arial" w:cs="Arial"/>
          <w:b/>
          <w:sz w:val="22"/>
          <w:szCs w:val="22"/>
          <w:u w:val="single"/>
        </w:rPr>
      </w:pPr>
      <w:r w:rsidRPr="003B591B">
        <w:rPr>
          <w:rFonts w:ascii="Arial" w:hAnsi="Arial" w:cs="Arial"/>
          <w:b/>
          <w:sz w:val="22"/>
          <w:szCs w:val="22"/>
          <w:u w:val="single"/>
        </w:rPr>
        <w:t>Conclusiones: Fortalezas</w:t>
      </w:r>
    </w:p>
    <w:p w:rsidR="00BF42E0" w:rsidRPr="003B591B" w:rsidRDefault="00BF42E0" w:rsidP="00BF42E0">
      <w:pPr>
        <w:jc w:val="both"/>
        <w:rPr>
          <w:rFonts w:ascii="Arial" w:hAnsi="Arial" w:cs="Arial"/>
          <w:sz w:val="22"/>
          <w:szCs w:val="22"/>
        </w:rPr>
      </w:pPr>
      <w:r w:rsidRPr="003B591B">
        <w:rPr>
          <w:rFonts w:ascii="Arial" w:hAnsi="Arial" w:cs="Arial"/>
          <w:b/>
          <w:sz w:val="22"/>
          <w:szCs w:val="22"/>
        </w:rPr>
        <w:lastRenderedPageBreak/>
        <w:t>Alta implicación de los agentes implicados.</w:t>
      </w:r>
      <w:r w:rsidRPr="003B591B">
        <w:rPr>
          <w:rFonts w:ascii="Arial" w:hAnsi="Arial" w:cs="Arial"/>
          <w:sz w:val="22"/>
          <w:szCs w:val="22"/>
        </w:rPr>
        <w:t xml:space="preserve"> A pesar del buen dato en cuanto al porcentaje de </w:t>
      </w:r>
      <w:r>
        <w:rPr>
          <w:rFonts w:ascii="Arial" w:hAnsi="Arial" w:cs="Arial"/>
          <w:sz w:val="22"/>
          <w:szCs w:val="22"/>
        </w:rPr>
        <w:t>autotaxis</w:t>
      </w:r>
      <w:r w:rsidR="00633A97">
        <w:rPr>
          <w:rFonts w:ascii="Arial" w:hAnsi="Arial" w:cs="Arial"/>
          <w:sz w:val="22"/>
          <w:szCs w:val="22"/>
        </w:rPr>
        <w:t xml:space="preserve"> accesibles</w:t>
      </w:r>
      <w:r w:rsidRPr="003B591B">
        <w:rPr>
          <w:rFonts w:ascii="Arial" w:hAnsi="Arial" w:cs="Arial"/>
          <w:sz w:val="22"/>
          <w:szCs w:val="22"/>
        </w:rPr>
        <w:t xml:space="preserve">, tanto desde el </w:t>
      </w:r>
      <w:r w:rsidR="00633A97">
        <w:rPr>
          <w:rFonts w:ascii="Arial" w:hAnsi="Arial" w:cs="Arial"/>
          <w:sz w:val="22"/>
          <w:szCs w:val="22"/>
        </w:rPr>
        <w:t>A</w:t>
      </w:r>
      <w:r w:rsidRPr="003B591B">
        <w:rPr>
          <w:rFonts w:ascii="Arial" w:hAnsi="Arial" w:cs="Arial"/>
          <w:sz w:val="22"/>
          <w:szCs w:val="22"/>
        </w:rPr>
        <w:t xml:space="preserve">yuntamiento, como desde las asociaciones y gremio de taxistas se percibe un contexto difícil en ausencia de subvenciones económicas, y existe un alto compromiso por parte de los implicados para que las licencias de </w:t>
      </w:r>
      <w:r w:rsidR="00633A97">
        <w:rPr>
          <w:rFonts w:ascii="Arial" w:hAnsi="Arial" w:cs="Arial"/>
          <w:sz w:val="22"/>
          <w:szCs w:val="22"/>
        </w:rPr>
        <w:t>a</w:t>
      </w:r>
      <w:r>
        <w:rPr>
          <w:rFonts w:ascii="Arial" w:hAnsi="Arial" w:cs="Arial"/>
          <w:sz w:val="22"/>
          <w:szCs w:val="22"/>
        </w:rPr>
        <w:t xml:space="preserve">utotaxi </w:t>
      </w:r>
      <w:r w:rsidR="00633A97">
        <w:rPr>
          <w:rFonts w:ascii="Arial" w:hAnsi="Arial" w:cs="Arial"/>
          <w:sz w:val="22"/>
          <w:szCs w:val="22"/>
        </w:rPr>
        <w:t>accesible</w:t>
      </w:r>
      <w:r w:rsidRPr="003B591B">
        <w:rPr>
          <w:rFonts w:ascii="Arial" w:hAnsi="Arial" w:cs="Arial"/>
          <w:sz w:val="22"/>
          <w:szCs w:val="22"/>
        </w:rPr>
        <w:t xml:space="preserve"> se mantengan a pesar del contexto adverso:</w:t>
      </w:r>
    </w:p>
    <w:p w:rsidR="00BF42E0" w:rsidRPr="003B591B" w:rsidRDefault="00BF42E0" w:rsidP="00BF42E0">
      <w:pPr>
        <w:pStyle w:val="Prrafodelista"/>
        <w:numPr>
          <w:ilvl w:val="0"/>
          <w:numId w:val="10"/>
        </w:numPr>
        <w:spacing w:before="0" w:beforeAutospacing="0" w:after="120" w:afterAutospacing="0"/>
        <w:ind w:left="714" w:hanging="357"/>
        <w:contextualSpacing/>
        <w:jc w:val="both"/>
        <w:rPr>
          <w:rFonts w:ascii="Arial" w:hAnsi="Arial" w:cs="Arial"/>
          <w:sz w:val="22"/>
          <w:szCs w:val="22"/>
        </w:rPr>
      </w:pPr>
      <w:r w:rsidRPr="003B591B">
        <w:rPr>
          <w:rFonts w:ascii="Arial" w:hAnsi="Arial" w:cs="Arial"/>
          <w:sz w:val="22"/>
          <w:szCs w:val="22"/>
        </w:rPr>
        <w:t xml:space="preserve">Gran interés de los taxistas para obtener una licencia de </w:t>
      </w:r>
      <w:r w:rsidR="00633A97">
        <w:rPr>
          <w:rFonts w:ascii="Arial" w:hAnsi="Arial" w:cs="Arial"/>
          <w:sz w:val="22"/>
          <w:szCs w:val="22"/>
        </w:rPr>
        <w:t>a</w:t>
      </w:r>
      <w:r>
        <w:rPr>
          <w:rFonts w:ascii="Arial" w:hAnsi="Arial" w:cs="Arial"/>
          <w:sz w:val="22"/>
          <w:szCs w:val="22"/>
        </w:rPr>
        <w:t xml:space="preserve">utotaxi </w:t>
      </w:r>
      <w:r w:rsidR="00633A97">
        <w:rPr>
          <w:rFonts w:ascii="Arial" w:hAnsi="Arial" w:cs="Arial"/>
          <w:sz w:val="22"/>
          <w:szCs w:val="22"/>
        </w:rPr>
        <w:t>accesible</w:t>
      </w:r>
      <w:r w:rsidRPr="003B591B">
        <w:rPr>
          <w:rFonts w:ascii="Arial" w:hAnsi="Arial" w:cs="Arial"/>
          <w:sz w:val="22"/>
          <w:szCs w:val="22"/>
        </w:rPr>
        <w:t>.</w:t>
      </w:r>
    </w:p>
    <w:p w:rsidR="00BF42E0" w:rsidRPr="003B591B" w:rsidRDefault="00BF42E0" w:rsidP="00BF42E0">
      <w:pPr>
        <w:pStyle w:val="Prrafodelista"/>
        <w:numPr>
          <w:ilvl w:val="0"/>
          <w:numId w:val="10"/>
        </w:numPr>
        <w:spacing w:before="0" w:beforeAutospacing="0" w:after="120" w:afterAutospacing="0"/>
        <w:ind w:left="714" w:hanging="357"/>
        <w:contextualSpacing/>
        <w:jc w:val="both"/>
        <w:rPr>
          <w:rFonts w:ascii="Arial" w:hAnsi="Arial" w:cs="Arial"/>
          <w:sz w:val="22"/>
          <w:szCs w:val="22"/>
        </w:rPr>
      </w:pPr>
      <w:r w:rsidRPr="003B591B">
        <w:rPr>
          <w:rFonts w:ascii="Arial" w:hAnsi="Arial" w:cs="Arial"/>
          <w:sz w:val="22"/>
          <w:szCs w:val="22"/>
        </w:rPr>
        <w:t xml:space="preserve">Alto compromiso de la administración pública local con el </w:t>
      </w:r>
      <w:r w:rsidR="00633A97">
        <w:rPr>
          <w:rFonts w:ascii="Arial" w:hAnsi="Arial" w:cs="Arial"/>
          <w:sz w:val="22"/>
          <w:szCs w:val="22"/>
        </w:rPr>
        <w:t>a</w:t>
      </w:r>
      <w:r>
        <w:rPr>
          <w:rFonts w:ascii="Arial" w:hAnsi="Arial" w:cs="Arial"/>
          <w:sz w:val="22"/>
          <w:szCs w:val="22"/>
        </w:rPr>
        <w:t xml:space="preserve">utotaxi </w:t>
      </w:r>
      <w:r w:rsidR="00633A97">
        <w:rPr>
          <w:rFonts w:ascii="Arial" w:hAnsi="Arial" w:cs="Arial"/>
          <w:sz w:val="22"/>
          <w:szCs w:val="22"/>
        </w:rPr>
        <w:t>accesible</w:t>
      </w:r>
      <w:r w:rsidRPr="003B591B">
        <w:rPr>
          <w:rFonts w:ascii="Arial" w:hAnsi="Arial" w:cs="Arial"/>
          <w:sz w:val="22"/>
          <w:szCs w:val="22"/>
        </w:rPr>
        <w:t xml:space="preserve"> y el transporte público en general, como pilar fundamental de una ciudad accesible. </w:t>
      </w:r>
    </w:p>
    <w:p w:rsidR="00BF42E0" w:rsidRPr="003B591B" w:rsidRDefault="00BF42E0" w:rsidP="00BF42E0">
      <w:pPr>
        <w:pStyle w:val="Prrafodelista"/>
        <w:numPr>
          <w:ilvl w:val="0"/>
          <w:numId w:val="10"/>
        </w:numPr>
        <w:spacing w:before="0" w:beforeAutospacing="0" w:after="120" w:afterAutospacing="0"/>
        <w:ind w:left="714" w:hanging="357"/>
        <w:contextualSpacing/>
        <w:jc w:val="both"/>
        <w:rPr>
          <w:rFonts w:ascii="Arial" w:hAnsi="Arial" w:cs="Arial"/>
          <w:sz w:val="22"/>
          <w:szCs w:val="22"/>
        </w:rPr>
      </w:pPr>
      <w:r w:rsidRPr="003B591B">
        <w:rPr>
          <w:rFonts w:ascii="Arial" w:hAnsi="Arial" w:cs="Arial"/>
          <w:sz w:val="22"/>
          <w:szCs w:val="22"/>
        </w:rPr>
        <w:t xml:space="preserve">Concienciación y trabajo de las asociaciones de personas con discapacidad </w:t>
      </w:r>
      <w:r w:rsidR="00633A97">
        <w:rPr>
          <w:rFonts w:ascii="Arial" w:hAnsi="Arial" w:cs="Arial"/>
          <w:sz w:val="22"/>
          <w:szCs w:val="22"/>
        </w:rPr>
        <w:t xml:space="preserve">y sus familias </w:t>
      </w:r>
      <w:r w:rsidRPr="003B591B">
        <w:rPr>
          <w:rFonts w:ascii="Arial" w:hAnsi="Arial" w:cs="Arial"/>
          <w:sz w:val="22"/>
          <w:szCs w:val="22"/>
        </w:rPr>
        <w:t xml:space="preserve">en </w:t>
      </w:r>
      <w:r w:rsidR="00633A97">
        <w:rPr>
          <w:rFonts w:ascii="Arial" w:hAnsi="Arial" w:cs="Arial"/>
          <w:sz w:val="22"/>
          <w:szCs w:val="22"/>
        </w:rPr>
        <w:t xml:space="preserve">la exigencia </w:t>
      </w:r>
      <w:r w:rsidRPr="003B591B">
        <w:rPr>
          <w:rFonts w:ascii="Arial" w:hAnsi="Arial" w:cs="Arial"/>
          <w:sz w:val="22"/>
          <w:szCs w:val="22"/>
        </w:rPr>
        <w:t>de este servicio.</w:t>
      </w:r>
    </w:p>
    <w:p w:rsidR="00BF42E0" w:rsidRPr="003B591B" w:rsidRDefault="00BF42E0" w:rsidP="00BF42E0">
      <w:pPr>
        <w:jc w:val="both"/>
        <w:rPr>
          <w:rFonts w:ascii="Arial" w:hAnsi="Arial" w:cs="Arial"/>
          <w:sz w:val="22"/>
          <w:szCs w:val="22"/>
        </w:rPr>
      </w:pPr>
      <w:r w:rsidRPr="003B591B">
        <w:rPr>
          <w:rFonts w:ascii="Arial" w:hAnsi="Arial" w:cs="Arial"/>
          <w:b/>
          <w:sz w:val="22"/>
          <w:szCs w:val="22"/>
        </w:rPr>
        <w:t xml:space="preserve">Existencia de órganos de participación ciudadana y otros canales de comunicación. </w:t>
      </w:r>
      <w:r w:rsidRPr="003B591B">
        <w:rPr>
          <w:rFonts w:ascii="Arial" w:hAnsi="Arial" w:cs="Arial"/>
          <w:sz w:val="22"/>
          <w:szCs w:val="22"/>
        </w:rPr>
        <w:t xml:space="preserve">La comunicación entre </w:t>
      </w:r>
      <w:r w:rsidR="00633A97">
        <w:rPr>
          <w:rFonts w:ascii="Arial" w:hAnsi="Arial" w:cs="Arial"/>
          <w:sz w:val="22"/>
          <w:szCs w:val="22"/>
        </w:rPr>
        <w:t xml:space="preserve">las personas </w:t>
      </w:r>
      <w:r w:rsidRPr="003B591B">
        <w:rPr>
          <w:rFonts w:ascii="Arial" w:hAnsi="Arial" w:cs="Arial"/>
          <w:sz w:val="22"/>
          <w:szCs w:val="22"/>
        </w:rPr>
        <w:t>usuari</w:t>
      </w:r>
      <w:r w:rsidR="00633A97">
        <w:rPr>
          <w:rFonts w:ascii="Arial" w:hAnsi="Arial" w:cs="Arial"/>
          <w:sz w:val="22"/>
          <w:szCs w:val="22"/>
        </w:rPr>
        <w:t>a</w:t>
      </w:r>
      <w:r w:rsidRPr="003B591B">
        <w:rPr>
          <w:rFonts w:ascii="Arial" w:hAnsi="Arial" w:cs="Arial"/>
          <w:sz w:val="22"/>
          <w:szCs w:val="22"/>
        </w:rPr>
        <w:t xml:space="preserve">s y </w:t>
      </w:r>
      <w:r w:rsidR="00633A97">
        <w:rPr>
          <w:rFonts w:ascii="Arial" w:hAnsi="Arial" w:cs="Arial"/>
          <w:sz w:val="22"/>
          <w:szCs w:val="22"/>
        </w:rPr>
        <w:t xml:space="preserve">la </w:t>
      </w:r>
      <w:r w:rsidRPr="003B591B">
        <w:rPr>
          <w:rFonts w:ascii="Arial" w:hAnsi="Arial" w:cs="Arial"/>
          <w:sz w:val="22"/>
          <w:szCs w:val="22"/>
        </w:rPr>
        <w:t>administración pública se convierte en un aspecto importante a la hora de detectar problemas y buscar vías de solución en este ámbito.</w:t>
      </w:r>
    </w:p>
    <w:p w:rsidR="00BF42E0" w:rsidRPr="003B591B" w:rsidRDefault="00BF42E0" w:rsidP="00BF42E0">
      <w:pPr>
        <w:pStyle w:val="Prrafodelista"/>
        <w:numPr>
          <w:ilvl w:val="0"/>
          <w:numId w:val="8"/>
        </w:numPr>
        <w:spacing w:before="0" w:beforeAutospacing="0" w:after="200" w:afterAutospacing="0" w:line="276" w:lineRule="auto"/>
        <w:contextualSpacing/>
        <w:jc w:val="both"/>
        <w:rPr>
          <w:rFonts w:ascii="Arial" w:hAnsi="Arial" w:cs="Arial"/>
          <w:sz w:val="22"/>
          <w:szCs w:val="22"/>
        </w:rPr>
      </w:pPr>
      <w:r w:rsidRPr="003B591B">
        <w:rPr>
          <w:rFonts w:ascii="Arial" w:hAnsi="Arial" w:cs="Arial"/>
          <w:sz w:val="22"/>
          <w:szCs w:val="22"/>
        </w:rPr>
        <w:t>Comisión de Accesibilidad</w:t>
      </w:r>
      <w:r w:rsidR="00633A97">
        <w:rPr>
          <w:rFonts w:ascii="Arial" w:hAnsi="Arial" w:cs="Arial"/>
          <w:sz w:val="22"/>
          <w:szCs w:val="22"/>
        </w:rPr>
        <w:t>,</w:t>
      </w:r>
      <w:r w:rsidRPr="003B591B">
        <w:rPr>
          <w:rFonts w:ascii="Arial" w:hAnsi="Arial" w:cs="Arial"/>
          <w:sz w:val="22"/>
          <w:szCs w:val="22"/>
        </w:rPr>
        <w:t xml:space="preserve"> en la que se reúnen cada mes los responsables políticos del municipio con las asociaciones de personas con discapacidad </w:t>
      </w:r>
      <w:r w:rsidR="00633A97">
        <w:rPr>
          <w:rFonts w:ascii="Arial" w:hAnsi="Arial" w:cs="Arial"/>
          <w:sz w:val="22"/>
          <w:szCs w:val="22"/>
        </w:rPr>
        <w:t xml:space="preserve">y sus familias </w:t>
      </w:r>
      <w:r w:rsidRPr="003B591B">
        <w:rPr>
          <w:rFonts w:ascii="Arial" w:hAnsi="Arial" w:cs="Arial"/>
          <w:sz w:val="22"/>
          <w:szCs w:val="22"/>
        </w:rPr>
        <w:t>(están representadas 7 asociaciones), y cada tres meses el Consejo de la Discapacidad</w:t>
      </w:r>
      <w:r w:rsidR="00633A97">
        <w:rPr>
          <w:rFonts w:ascii="Arial" w:hAnsi="Arial" w:cs="Arial"/>
          <w:sz w:val="22"/>
          <w:szCs w:val="22"/>
        </w:rPr>
        <w:t xml:space="preserve">, en el que están presentes </w:t>
      </w:r>
      <w:r w:rsidRPr="003B591B">
        <w:rPr>
          <w:rFonts w:ascii="Arial" w:hAnsi="Arial" w:cs="Arial"/>
          <w:sz w:val="22"/>
          <w:szCs w:val="22"/>
        </w:rPr>
        <w:t>todas las asociaciones de discapacidad. Ahí se debaten todos los temas de interés para el sector de la discapacidad y el ámbito del taxi suele ocupar un lugar importante.</w:t>
      </w:r>
    </w:p>
    <w:p w:rsidR="00BF42E0" w:rsidRPr="003B591B" w:rsidRDefault="00BF42E0" w:rsidP="00BF42E0">
      <w:pPr>
        <w:pStyle w:val="Prrafodelista"/>
        <w:numPr>
          <w:ilvl w:val="0"/>
          <w:numId w:val="8"/>
        </w:numPr>
        <w:spacing w:before="0" w:beforeAutospacing="0" w:after="200" w:afterAutospacing="0" w:line="276" w:lineRule="auto"/>
        <w:contextualSpacing/>
        <w:jc w:val="both"/>
        <w:rPr>
          <w:rFonts w:ascii="Arial" w:hAnsi="Arial" w:cs="Arial"/>
          <w:sz w:val="22"/>
          <w:szCs w:val="22"/>
        </w:rPr>
      </w:pPr>
      <w:r w:rsidRPr="003B591B">
        <w:rPr>
          <w:rFonts w:ascii="Arial" w:hAnsi="Arial" w:cs="Arial"/>
          <w:sz w:val="22"/>
          <w:szCs w:val="22"/>
        </w:rPr>
        <w:t xml:space="preserve">Existe un buzón de peticiones </w:t>
      </w:r>
      <w:r w:rsidR="00633A97">
        <w:rPr>
          <w:rFonts w:ascii="Arial" w:hAnsi="Arial" w:cs="Arial"/>
          <w:sz w:val="22"/>
          <w:szCs w:val="22"/>
        </w:rPr>
        <w:t xml:space="preserve">a través de la página de Internet, </w:t>
      </w:r>
      <w:r w:rsidRPr="003B591B">
        <w:rPr>
          <w:rFonts w:ascii="Arial" w:hAnsi="Arial" w:cs="Arial"/>
          <w:sz w:val="22"/>
          <w:szCs w:val="22"/>
        </w:rPr>
        <w:t xml:space="preserve">en </w:t>
      </w:r>
      <w:r w:rsidR="00633A97">
        <w:rPr>
          <w:rFonts w:ascii="Arial" w:hAnsi="Arial" w:cs="Arial"/>
          <w:sz w:val="22"/>
          <w:szCs w:val="22"/>
        </w:rPr>
        <w:t xml:space="preserve">el </w:t>
      </w:r>
      <w:r w:rsidRPr="003B591B">
        <w:rPr>
          <w:rFonts w:ascii="Arial" w:hAnsi="Arial" w:cs="Arial"/>
          <w:sz w:val="22"/>
          <w:szCs w:val="22"/>
        </w:rPr>
        <w:t xml:space="preserve">que todas las personas pueden poner en conocimiento del </w:t>
      </w:r>
      <w:r w:rsidR="00633A97">
        <w:rPr>
          <w:rFonts w:ascii="Arial" w:hAnsi="Arial" w:cs="Arial"/>
          <w:sz w:val="22"/>
          <w:szCs w:val="22"/>
        </w:rPr>
        <w:t>A</w:t>
      </w:r>
      <w:r w:rsidRPr="003B591B">
        <w:rPr>
          <w:rFonts w:ascii="Arial" w:hAnsi="Arial" w:cs="Arial"/>
          <w:sz w:val="22"/>
          <w:szCs w:val="22"/>
        </w:rPr>
        <w:t xml:space="preserve">yuntamiento </w:t>
      </w:r>
      <w:r w:rsidR="00633A97">
        <w:rPr>
          <w:rFonts w:ascii="Arial" w:hAnsi="Arial" w:cs="Arial"/>
          <w:sz w:val="22"/>
          <w:szCs w:val="22"/>
        </w:rPr>
        <w:t xml:space="preserve">los </w:t>
      </w:r>
      <w:r w:rsidRPr="003B591B">
        <w:rPr>
          <w:rFonts w:ascii="Arial" w:hAnsi="Arial" w:cs="Arial"/>
          <w:sz w:val="22"/>
          <w:szCs w:val="22"/>
        </w:rPr>
        <w:t>problemas concretos de accesibilidad universal en el municipio</w:t>
      </w:r>
      <w:r w:rsidR="00633A97">
        <w:rPr>
          <w:rFonts w:ascii="Arial" w:hAnsi="Arial" w:cs="Arial"/>
          <w:sz w:val="22"/>
          <w:szCs w:val="22"/>
        </w:rPr>
        <w:t xml:space="preserve"> que detecten</w:t>
      </w:r>
      <w:r w:rsidRPr="003B591B">
        <w:rPr>
          <w:rFonts w:ascii="Arial" w:hAnsi="Arial" w:cs="Arial"/>
          <w:sz w:val="22"/>
          <w:szCs w:val="22"/>
        </w:rPr>
        <w:t xml:space="preserve">. </w:t>
      </w:r>
    </w:p>
    <w:p w:rsidR="00BF42E0" w:rsidRDefault="00BF42E0" w:rsidP="00BF42E0">
      <w:pPr>
        <w:jc w:val="both"/>
        <w:rPr>
          <w:rFonts w:ascii="Arial" w:hAnsi="Arial" w:cs="Arial"/>
          <w:b/>
          <w:sz w:val="22"/>
          <w:szCs w:val="22"/>
        </w:rPr>
      </w:pPr>
      <w:r w:rsidRPr="003B591B">
        <w:rPr>
          <w:rFonts w:ascii="Arial" w:hAnsi="Arial" w:cs="Arial"/>
          <w:b/>
          <w:sz w:val="22"/>
          <w:szCs w:val="22"/>
        </w:rPr>
        <w:t xml:space="preserve">Compromiso normativo a través de una regulación del servicio de </w:t>
      </w:r>
      <w:r w:rsidR="00633A97">
        <w:rPr>
          <w:rFonts w:ascii="Arial" w:hAnsi="Arial" w:cs="Arial"/>
          <w:b/>
          <w:sz w:val="22"/>
          <w:szCs w:val="22"/>
        </w:rPr>
        <w:t>a</w:t>
      </w:r>
      <w:r>
        <w:rPr>
          <w:rFonts w:ascii="Arial" w:hAnsi="Arial" w:cs="Arial"/>
          <w:b/>
          <w:sz w:val="22"/>
          <w:szCs w:val="22"/>
        </w:rPr>
        <w:t xml:space="preserve">utotaxi </w:t>
      </w:r>
      <w:r w:rsidR="00633A97">
        <w:rPr>
          <w:rFonts w:ascii="Arial" w:hAnsi="Arial" w:cs="Arial"/>
          <w:b/>
          <w:sz w:val="22"/>
          <w:szCs w:val="22"/>
        </w:rPr>
        <w:t xml:space="preserve">accesible </w:t>
      </w:r>
      <w:r w:rsidRPr="003B591B">
        <w:rPr>
          <w:rFonts w:ascii="Arial" w:hAnsi="Arial" w:cs="Arial"/>
          <w:b/>
          <w:sz w:val="22"/>
          <w:szCs w:val="22"/>
        </w:rPr>
        <w:t xml:space="preserve">integrada en una ordenanza global de </w:t>
      </w:r>
      <w:r w:rsidR="00633A97">
        <w:rPr>
          <w:rFonts w:ascii="Arial" w:hAnsi="Arial" w:cs="Arial"/>
          <w:b/>
          <w:sz w:val="22"/>
          <w:szCs w:val="22"/>
        </w:rPr>
        <w:t>a</w:t>
      </w:r>
      <w:r w:rsidRPr="003B591B">
        <w:rPr>
          <w:rFonts w:ascii="Arial" w:hAnsi="Arial" w:cs="Arial"/>
          <w:b/>
          <w:sz w:val="22"/>
          <w:szCs w:val="22"/>
        </w:rPr>
        <w:t xml:space="preserve">ccesibilidad </w:t>
      </w:r>
      <w:r w:rsidR="00633A97">
        <w:rPr>
          <w:rFonts w:ascii="Arial" w:hAnsi="Arial" w:cs="Arial"/>
          <w:b/>
          <w:sz w:val="22"/>
          <w:szCs w:val="22"/>
        </w:rPr>
        <w:t>u</w:t>
      </w:r>
      <w:r w:rsidRPr="003B591B">
        <w:rPr>
          <w:rFonts w:ascii="Arial" w:hAnsi="Arial" w:cs="Arial"/>
          <w:b/>
          <w:sz w:val="22"/>
          <w:szCs w:val="22"/>
        </w:rPr>
        <w:t>niversal.</w:t>
      </w:r>
    </w:p>
    <w:p w:rsidR="00BF42E0" w:rsidRPr="003B591B" w:rsidRDefault="00BF42E0" w:rsidP="00BF42E0">
      <w:pPr>
        <w:jc w:val="both"/>
        <w:rPr>
          <w:rFonts w:ascii="Arial" w:hAnsi="Arial" w:cs="Arial"/>
          <w:b/>
          <w:sz w:val="22"/>
          <w:szCs w:val="22"/>
        </w:rPr>
      </w:pPr>
    </w:p>
    <w:p w:rsidR="00BF42E0" w:rsidRDefault="00BF42E0" w:rsidP="00BF42E0"/>
    <w:p w:rsidR="00BF42E0" w:rsidRDefault="00BF42E0" w:rsidP="00BF42E0"/>
    <w:p w:rsidR="00BF42E0" w:rsidRDefault="00BF42E0" w:rsidP="00BF42E0"/>
    <w:p w:rsidR="00BF42E0" w:rsidRDefault="00BF42E0" w:rsidP="00BF42E0"/>
    <w:p w:rsidR="00BF42E0" w:rsidRDefault="00BF42E0" w:rsidP="00BF42E0"/>
    <w:p w:rsidR="00BF42E0" w:rsidRDefault="00BF42E0" w:rsidP="00BF42E0"/>
    <w:p w:rsidR="00BF42E0" w:rsidRDefault="00BF42E0" w:rsidP="00BF42E0">
      <w:pPr>
        <w:pStyle w:val="H3"/>
        <w:numPr>
          <w:ilvl w:val="0"/>
          <w:numId w:val="13"/>
        </w:numPr>
      </w:pPr>
      <w:bookmarkStart w:id="48" w:name="_Toc407049310"/>
      <w:r>
        <w:t>El municipio de Murcia</w:t>
      </w:r>
      <w:bookmarkEnd w:id="48"/>
    </w:p>
    <w:p w:rsidR="00BF42E0" w:rsidRPr="000B4BC1" w:rsidRDefault="00BF42E0" w:rsidP="00BF42E0">
      <w:pPr>
        <w:jc w:val="both"/>
        <w:rPr>
          <w:rFonts w:ascii="Arial" w:hAnsi="Arial" w:cs="Arial"/>
          <w:sz w:val="22"/>
          <w:szCs w:val="22"/>
        </w:rPr>
      </w:pPr>
      <w:r w:rsidRPr="000B4BC1">
        <w:rPr>
          <w:rFonts w:ascii="Arial" w:hAnsi="Arial" w:cs="Arial"/>
          <w:sz w:val="22"/>
          <w:szCs w:val="22"/>
        </w:rPr>
        <w:t>Murcia es capital de la provincia homónima y de la comunidad autónoma de la Región de Murcia. En la actualidad cuenta con 438.246 habitantes</w:t>
      </w:r>
      <w:r w:rsidR="00416F60">
        <w:rPr>
          <w:rFonts w:ascii="Arial" w:hAnsi="Arial" w:cs="Arial"/>
          <w:sz w:val="22"/>
          <w:szCs w:val="22"/>
        </w:rPr>
        <w:t>,</w:t>
      </w:r>
      <w:r w:rsidRPr="000B4BC1">
        <w:rPr>
          <w:rFonts w:ascii="Arial" w:hAnsi="Arial" w:cs="Arial"/>
          <w:sz w:val="22"/>
          <w:szCs w:val="22"/>
        </w:rPr>
        <w:t xml:space="preserve"> siendo la séptima capital de provincia más </w:t>
      </w:r>
      <w:r w:rsidR="00416F60">
        <w:rPr>
          <w:rFonts w:ascii="Arial" w:hAnsi="Arial" w:cs="Arial"/>
          <w:sz w:val="22"/>
          <w:szCs w:val="22"/>
        </w:rPr>
        <w:t xml:space="preserve">numerosa </w:t>
      </w:r>
      <w:r w:rsidRPr="000B4BC1">
        <w:rPr>
          <w:rFonts w:ascii="Arial" w:hAnsi="Arial" w:cs="Arial"/>
          <w:sz w:val="22"/>
          <w:szCs w:val="22"/>
        </w:rPr>
        <w:t>de España</w:t>
      </w:r>
      <w:r w:rsidR="00416F60">
        <w:rPr>
          <w:rFonts w:ascii="Arial" w:hAnsi="Arial" w:cs="Arial"/>
          <w:sz w:val="22"/>
          <w:szCs w:val="22"/>
        </w:rPr>
        <w:t xml:space="preserve"> en cuanto a habitantes</w:t>
      </w:r>
      <w:r w:rsidRPr="000B4BC1">
        <w:rPr>
          <w:rFonts w:ascii="Arial" w:hAnsi="Arial" w:cs="Arial"/>
          <w:sz w:val="22"/>
          <w:szCs w:val="22"/>
        </w:rPr>
        <w:t>.</w:t>
      </w:r>
    </w:p>
    <w:p w:rsidR="00BF42E0" w:rsidRPr="000B4BC1" w:rsidRDefault="00BF42E0" w:rsidP="00BF42E0">
      <w:pPr>
        <w:jc w:val="both"/>
        <w:rPr>
          <w:rFonts w:ascii="Arial" w:hAnsi="Arial" w:cs="Arial"/>
          <w:sz w:val="22"/>
          <w:szCs w:val="22"/>
        </w:rPr>
      </w:pPr>
      <w:r w:rsidRPr="000B4BC1">
        <w:rPr>
          <w:rFonts w:ascii="Arial" w:hAnsi="Arial" w:cs="Arial"/>
          <w:sz w:val="22"/>
          <w:szCs w:val="22"/>
        </w:rPr>
        <w:t>En Murcia existe un órgano municipal como espacio de encuentro entre técnicos municipales y asociaciones de personas con discapacidad</w:t>
      </w:r>
      <w:r w:rsidR="00416F60">
        <w:rPr>
          <w:rFonts w:ascii="Arial" w:hAnsi="Arial" w:cs="Arial"/>
          <w:sz w:val="22"/>
          <w:szCs w:val="22"/>
        </w:rPr>
        <w:t xml:space="preserve"> y sus familias</w:t>
      </w:r>
      <w:r w:rsidRPr="000B4BC1">
        <w:rPr>
          <w:rFonts w:ascii="Arial" w:hAnsi="Arial" w:cs="Arial"/>
          <w:sz w:val="22"/>
          <w:szCs w:val="22"/>
        </w:rPr>
        <w:t xml:space="preserve">, la Mesa de Trabajo sobre Discapacidad. Entre los objetivos de esta </w:t>
      </w:r>
      <w:r w:rsidR="00416F60">
        <w:rPr>
          <w:rFonts w:ascii="Arial" w:hAnsi="Arial" w:cs="Arial"/>
          <w:sz w:val="22"/>
          <w:szCs w:val="22"/>
        </w:rPr>
        <w:t>M</w:t>
      </w:r>
      <w:r w:rsidRPr="000B4BC1">
        <w:rPr>
          <w:rFonts w:ascii="Arial" w:hAnsi="Arial" w:cs="Arial"/>
          <w:sz w:val="22"/>
          <w:szCs w:val="22"/>
        </w:rPr>
        <w:t>esa se encuentran:</w:t>
      </w:r>
    </w:p>
    <w:p w:rsidR="00BF42E0" w:rsidRPr="000B4BC1" w:rsidRDefault="00BF42E0" w:rsidP="00BF42E0">
      <w:pPr>
        <w:pStyle w:val="Prrafodelista"/>
        <w:numPr>
          <w:ilvl w:val="0"/>
          <w:numId w:val="11"/>
        </w:numPr>
        <w:spacing w:before="0" w:beforeAutospacing="0" w:after="200" w:afterAutospacing="0" w:line="276" w:lineRule="auto"/>
        <w:contextualSpacing/>
        <w:jc w:val="both"/>
        <w:rPr>
          <w:rFonts w:ascii="Arial" w:hAnsi="Arial" w:cs="Arial"/>
          <w:sz w:val="22"/>
          <w:szCs w:val="22"/>
        </w:rPr>
      </w:pPr>
      <w:r w:rsidRPr="000B4BC1">
        <w:rPr>
          <w:rFonts w:ascii="Arial" w:hAnsi="Arial" w:cs="Arial"/>
          <w:sz w:val="22"/>
          <w:szCs w:val="22"/>
        </w:rPr>
        <w:t xml:space="preserve">Establecer vías de comunicación estables entre el Ayuntamiento de Murcia, a través de sus concejalías, y todas aquellas asociaciones, federaciones y fundaciones de personas con discapacidad </w:t>
      </w:r>
      <w:r w:rsidR="00416F60">
        <w:rPr>
          <w:rFonts w:ascii="Arial" w:hAnsi="Arial" w:cs="Arial"/>
          <w:sz w:val="22"/>
          <w:szCs w:val="22"/>
        </w:rPr>
        <w:t xml:space="preserve">y sus familias </w:t>
      </w:r>
      <w:r w:rsidRPr="000B4BC1">
        <w:rPr>
          <w:rFonts w:ascii="Arial" w:hAnsi="Arial" w:cs="Arial"/>
          <w:sz w:val="22"/>
          <w:szCs w:val="22"/>
        </w:rPr>
        <w:t xml:space="preserve">del municipio. </w:t>
      </w:r>
    </w:p>
    <w:p w:rsidR="00BF42E0" w:rsidRPr="000B4BC1" w:rsidRDefault="00BF42E0" w:rsidP="00BF42E0">
      <w:pPr>
        <w:pStyle w:val="Prrafodelista"/>
        <w:numPr>
          <w:ilvl w:val="0"/>
          <w:numId w:val="11"/>
        </w:numPr>
        <w:spacing w:before="0" w:beforeAutospacing="0" w:after="200" w:afterAutospacing="0" w:line="276" w:lineRule="auto"/>
        <w:contextualSpacing/>
        <w:jc w:val="both"/>
        <w:rPr>
          <w:rFonts w:ascii="Arial" w:hAnsi="Arial" w:cs="Arial"/>
          <w:sz w:val="22"/>
          <w:szCs w:val="22"/>
        </w:rPr>
      </w:pPr>
      <w:r w:rsidRPr="000B4BC1">
        <w:rPr>
          <w:rFonts w:ascii="Arial" w:hAnsi="Arial" w:cs="Arial"/>
          <w:sz w:val="22"/>
          <w:szCs w:val="22"/>
        </w:rPr>
        <w:t>Coordinar el trabajo de cada concejalía en materia de discapacidad, y así elevar el nivel</w:t>
      </w:r>
      <w:r w:rsidR="00416F60">
        <w:rPr>
          <w:rFonts w:ascii="Arial" w:hAnsi="Arial" w:cs="Arial"/>
          <w:sz w:val="22"/>
          <w:szCs w:val="22"/>
        </w:rPr>
        <w:t xml:space="preserve"> de calidad de vida de esta parte de la ciudadanía y</w:t>
      </w:r>
      <w:r w:rsidRPr="000B4BC1">
        <w:rPr>
          <w:rFonts w:ascii="Arial" w:hAnsi="Arial" w:cs="Arial"/>
          <w:sz w:val="22"/>
          <w:szCs w:val="22"/>
        </w:rPr>
        <w:t xml:space="preserve"> en todos los ámbitos, familiar, laboral, social, transporte, accesibilidad, ocio, deporte, salud, vivienda, etc.</w:t>
      </w:r>
    </w:p>
    <w:p w:rsidR="00BF42E0" w:rsidRPr="000B4BC1" w:rsidRDefault="00BF42E0" w:rsidP="00BF42E0">
      <w:pPr>
        <w:jc w:val="both"/>
        <w:rPr>
          <w:rFonts w:ascii="Arial" w:hAnsi="Arial" w:cs="Arial"/>
          <w:b/>
          <w:sz w:val="22"/>
          <w:szCs w:val="22"/>
          <w:u w:val="single"/>
        </w:rPr>
      </w:pPr>
      <w:r w:rsidRPr="000B4BC1">
        <w:rPr>
          <w:rFonts w:ascii="Arial" w:hAnsi="Arial" w:cs="Arial"/>
          <w:b/>
          <w:sz w:val="22"/>
          <w:szCs w:val="22"/>
          <w:u w:val="single"/>
        </w:rPr>
        <w:t xml:space="preserve">La situación del </w:t>
      </w:r>
      <w:r w:rsidR="00416F60">
        <w:rPr>
          <w:rFonts w:ascii="Arial" w:hAnsi="Arial" w:cs="Arial"/>
          <w:b/>
          <w:sz w:val="22"/>
          <w:szCs w:val="22"/>
          <w:u w:val="single"/>
        </w:rPr>
        <w:t>a</w:t>
      </w:r>
      <w:r>
        <w:rPr>
          <w:rFonts w:ascii="Arial" w:hAnsi="Arial" w:cs="Arial"/>
          <w:b/>
          <w:sz w:val="22"/>
          <w:szCs w:val="22"/>
          <w:u w:val="single"/>
        </w:rPr>
        <w:t xml:space="preserve">utotaxi </w:t>
      </w:r>
      <w:r w:rsidR="00416F60">
        <w:rPr>
          <w:rFonts w:ascii="Arial" w:hAnsi="Arial" w:cs="Arial"/>
          <w:b/>
          <w:sz w:val="22"/>
          <w:szCs w:val="22"/>
          <w:u w:val="single"/>
        </w:rPr>
        <w:t>accesible</w:t>
      </w:r>
      <w:r w:rsidRPr="000B4BC1">
        <w:rPr>
          <w:rFonts w:ascii="Arial" w:hAnsi="Arial" w:cs="Arial"/>
          <w:b/>
          <w:sz w:val="22"/>
          <w:szCs w:val="22"/>
          <w:u w:val="single"/>
        </w:rPr>
        <w:t xml:space="preserve"> y su gestión</w:t>
      </w:r>
    </w:p>
    <w:p w:rsidR="00BF42E0" w:rsidRPr="000B4BC1" w:rsidRDefault="00BF42E0" w:rsidP="00BF42E0">
      <w:pPr>
        <w:jc w:val="both"/>
        <w:rPr>
          <w:rFonts w:ascii="Arial" w:hAnsi="Arial" w:cs="Arial"/>
          <w:sz w:val="22"/>
          <w:szCs w:val="22"/>
        </w:rPr>
      </w:pPr>
      <w:r w:rsidRPr="000B4BC1">
        <w:rPr>
          <w:rFonts w:ascii="Arial" w:hAnsi="Arial" w:cs="Arial"/>
          <w:sz w:val="22"/>
          <w:szCs w:val="22"/>
        </w:rPr>
        <w:t xml:space="preserve">De los 287 taxis que componen la flota total, existen en el municipio 41 catalogados como </w:t>
      </w:r>
      <w:r w:rsidR="007C29C1">
        <w:rPr>
          <w:rFonts w:ascii="Arial" w:hAnsi="Arial" w:cs="Arial"/>
          <w:sz w:val="22"/>
          <w:szCs w:val="22"/>
        </w:rPr>
        <w:t>a</w:t>
      </w:r>
      <w:r>
        <w:rPr>
          <w:rFonts w:ascii="Arial" w:hAnsi="Arial" w:cs="Arial"/>
          <w:sz w:val="22"/>
          <w:szCs w:val="22"/>
        </w:rPr>
        <w:t xml:space="preserve">utotaxi </w:t>
      </w:r>
      <w:r w:rsidR="007C29C1">
        <w:rPr>
          <w:rFonts w:ascii="Arial" w:hAnsi="Arial" w:cs="Arial"/>
          <w:sz w:val="22"/>
          <w:szCs w:val="22"/>
        </w:rPr>
        <w:t>accesibles</w:t>
      </w:r>
      <w:r w:rsidRPr="000B4BC1">
        <w:rPr>
          <w:rFonts w:ascii="Arial" w:hAnsi="Arial" w:cs="Arial"/>
          <w:sz w:val="22"/>
          <w:szCs w:val="22"/>
        </w:rPr>
        <w:t>, en torno a un 14%, lo que sitúa al municipio muy por encima del requerimiento del 5% establecido en la normativa de referencia en esta materia (Real Decreto 1544/2007).</w:t>
      </w:r>
    </w:p>
    <w:p w:rsidR="00BF42E0" w:rsidRPr="000B4BC1" w:rsidRDefault="00BF42E0" w:rsidP="00BF42E0">
      <w:pPr>
        <w:jc w:val="both"/>
        <w:rPr>
          <w:rFonts w:ascii="Arial" w:hAnsi="Arial" w:cs="Arial"/>
          <w:sz w:val="22"/>
          <w:szCs w:val="22"/>
        </w:rPr>
      </w:pPr>
      <w:r w:rsidRPr="000B4BC1">
        <w:rPr>
          <w:rFonts w:ascii="Arial" w:hAnsi="Arial" w:cs="Arial"/>
          <w:sz w:val="22"/>
          <w:szCs w:val="22"/>
        </w:rPr>
        <w:t xml:space="preserve">En el 2005 se realizó un importante impulso del </w:t>
      </w:r>
      <w:r w:rsidR="007C29C1">
        <w:rPr>
          <w:rFonts w:ascii="Arial" w:hAnsi="Arial" w:cs="Arial"/>
          <w:sz w:val="22"/>
          <w:szCs w:val="22"/>
        </w:rPr>
        <w:t>a</w:t>
      </w:r>
      <w:r>
        <w:rPr>
          <w:rFonts w:ascii="Arial" w:hAnsi="Arial" w:cs="Arial"/>
          <w:sz w:val="22"/>
          <w:szCs w:val="22"/>
        </w:rPr>
        <w:t xml:space="preserve">utotaxi </w:t>
      </w:r>
      <w:r w:rsidR="007C29C1">
        <w:rPr>
          <w:rFonts w:ascii="Arial" w:hAnsi="Arial" w:cs="Arial"/>
          <w:sz w:val="22"/>
          <w:szCs w:val="22"/>
        </w:rPr>
        <w:t>accesible</w:t>
      </w:r>
      <w:r w:rsidRPr="000B4BC1">
        <w:rPr>
          <w:rFonts w:ascii="Arial" w:hAnsi="Arial" w:cs="Arial"/>
          <w:sz w:val="22"/>
          <w:szCs w:val="22"/>
        </w:rPr>
        <w:t xml:space="preserve">. Se permitió que licencias limitadas a operar en pedanías del municipio, y que no podían funcionar en el casco urbano, pudieran dar servicio en todo el término municipal, a cambio de su transformación en licencias de </w:t>
      </w:r>
      <w:r w:rsidR="007C29C1">
        <w:rPr>
          <w:rFonts w:ascii="Arial" w:hAnsi="Arial" w:cs="Arial"/>
          <w:sz w:val="22"/>
          <w:szCs w:val="22"/>
        </w:rPr>
        <w:t>a</w:t>
      </w:r>
      <w:r>
        <w:rPr>
          <w:rFonts w:ascii="Arial" w:hAnsi="Arial" w:cs="Arial"/>
          <w:sz w:val="22"/>
          <w:szCs w:val="22"/>
        </w:rPr>
        <w:t xml:space="preserve">utotaxi </w:t>
      </w:r>
      <w:r w:rsidR="007C29C1">
        <w:rPr>
          <w:rFonts w:ascii="Arial" w:hAnsi="Arial" w:cs="Arial"/>
          <w:sz w:val="22"/>
          <w:szCs w:val="22"/>
        </w:rPr>
        <w:t>accesible</w:t>
      </w:r>
      <w:r w:rsidRPr="000B4BC1">
        <w:rPr>
          <w:rFonts w:ascii="Arial" w:hAnsi="Arial" w:cs="Arial"/>
          <w:sz w:val="22"/>
          <w:szCs w:val="22"/>
        </w:rPr>
        <w:t xml:space="preserve">. </w:t>
      </w:r>
    </w:p>
    <w:p w:rsidR="00BF42E0" w:rsidRPr="000B4BC1" w:rsidRDefault="00BF42E0" w:rsidP="00BF42E0">
      <w:pPr>
        <w:jc w:val="both"/>
        <w:rPr>
          <w:rFonts w:ascii="Arial" w:hAnsi="Arial" w:cs="Arial"/>
          <w:sz w:val="22"/>
          <w:szCs w:val="22"/>
        </w:rPr>
      </w:pPr>
      <w:r w:rsidRPr="000B4BC1">
        <w:rPr>
          <w:rFonts w:ascii="Arial" w:hAnsi="Arial" w:cs="Arial"/>
          <w:sz w:val="22"/>
          <w:szCs w:val="22"/>
        </w:rPr>
        <w:lastRenderedPageBreak/>
        <w:t>Desde entonces, uno de los problemas acuciantes es la necesidad de renovar la flota, ya muy antigua con alrededor de 8 años y con 500.000-600.000 km. En este sentido</w:t>
      </w:r>
      <w:r w:rsidR="007C29C1">
        <w:rPr>
          <w:rFonts w:ascii="Arial" w:hAnsi="Arial" w:cs="Arial"/>
          <w:sz w:val="22"/>
          <w:szCs w:val="22"/>
        </w:rPr>
        <w:t>,</w:t>
      </w:r>
      <w:r w:rsidRPr="000B4BC1">
        <w:rPr>
          <w:rFonts w:ascii="Arial" w:hAnsi="Arial" w:cs="Arial"/>
          <w:sz w:val="22"/>
          <w:szCs w:val="22"/>
        </w:rPr>
        <w:t xml:space="preserve"> no existe financiación y ayudas públicas, lo que provocó que el año pasado se creara una línea de subvención de 6.000 euros desde el </w:t>
      </w:r>
      <w:r w:rsidR="007C29C1">
        <w:rPr>
          <w:rFonts w:ascii="Arial" w:hAnsi="Arial" w:cs="Arial"/>
          <w:sz w:val="22"/>
          <w:szCs w:val="22"/>
        </w:rPr>
        <w:t>A</w:t>
      </w:r>
      <w:r w:rsidRPr="000B4BC1">
        <w:rPr>
          <w:rFonts w:ascii="Arial" w:hAnsi="Arial" w:cs="Arial"/>
          <w:sz w:val="22"/>
          <w:szCs w:val="22"/>
        </w:rPr>
        <w:t xml:space="preserve">yuntamiento para facilitar esta operación. También, desde el 2005 se está aportando dinero público porque los costes de explotación de estos vehículos </w:t>
      </w:r>
      <w:r w:rsidR="007C29C1">
        <w:rPr>
          <w:rFonts w:ascii="Arial" w:hAnsi="Arial" w:cs="Arial"/>
          <w:sz w:val="22"/>
          <w:szCs w:val="22"/>
        </w:rPr>
        <w:t xml:space="preserve">accesibles </w:t>
      </w:r>
      <w:r w:rsidRPr="000B4BC1">
        <w:rPr>
          <w:rFonts w:ascii="Arial" w:hAnsi="Arial" w:cs="Arial"/>
          <w:sz w:val="22"/>
          <w:szCs w:val="22"/>
        </w:rPr>
        <w:t xml:space="preserve">son mayores (seguros, consumos, mantenimiento, etc.) y se otorga una ayuda anual a los </w:t>
      </w:r>
      <w:r w:rsidR="007C29C1">
        <w:rPr>
          <w:rFonts w:ascii="Arial" w:hAnsi="Arial" w:cs="Arial"/>
          <w:sz w:val="22"/>
          <w:szCs w:val="22"/>
        </w:rPr>
        <w:t>a</w:t>
      </w:r>
      <w:r>
        <w:rPr>
          <w:rFonts w:ascii="Arial" w:hAnsi="Arial" w:cs="Arial"/>
          <w:sz w:val="22"/>
          <w:szCs w:val="22"/>
        </w:rPr>
        <w:t>utotaxi</w:t>
      </w:r>
      <w:r w:rsidR="007C29C1">
        <w:rPr>
          <w:rFonts w:ascii="Arial" w:hAnsi="Arial" w:cs="Arial"/>
          <w:sz w:val="22"/>
          <w:szCs w:val="22"/>
        </w:rPr>
        <w:t>saccesibles</w:t>
      </w:r>
      <w:r w:rsidRPr="000B4BC1">
        <w:rPr>
          <w:rFonts w:ascii="Arial" w:hAnsi="Arial" w:cs="Arial"/>
          <w:sz w:val="22"/>
          <w:szCs w:val="22"/>
        </w:rPr>
        <w:t xml:space="preserve">. Es necesario saber que un vehículo </w:t>
      </w:r>
      <w:r w:rsidR="007C29C1">
        <w:rPr>
          <w:rFonts w:ascii="Arial" w:hAnsi="Arial" w:cs="Arial"/>
          <w:sz w:val="22"/>
          <w:szCs w:val="22"/>
        </w:rPr>
        <w:t>accesible</w:t>
      </w:r>
      <w:r w:rsidRPr="000B4BC1">
        <w:rPr>
          <w:rFonts w:ascii="Arial" w:hAnsi="Arial" w:cs="Arial"/>
          <w:sz w:val="22"/>
          <w:szCs w:val="22"/>
        </w:rPr>
        <w:t xml:space="preserve"> cuesta alrededor de 14.000 euros más y su mantenimiento y consumo son mayores.</w:t>
      </w:r>
    </w:p>
    <w:p w:rsidR="00BF42E0" w:rsidRPr="000B4BC1" w:rsidRDefault="00BF42E0" w:rsidP="00BF42E0">
      <w:pPr>
        <w:jc w:val="both"/>
        <w:rPr>
          <w:rFonts w:ascii="Arial" w:hAnsi="Arial" w:cs="Arial"/>
          <w:sz w:val="22"/>
          <w:szCs w:val="22"/>
        </w:rPr>
      </w:pPr>
      <w:r w:rsidRPr="000B4BC1">
        <w:rPr>
          <w:rFonts w:ascii="Arial" w:hAnsi="Arial" w:cs="Arial"/>
          <w:sz w:val="22"/>
          <w:szCs w:val="22"/>
        </w:rPr>
        <w:t>En este contexto de ausencia de financiación, la postura actual de uno de los grupos de interés</w:t>
      </w:r>
      <w:r w:rsidR="00CA717B">
        <w:rPr>
          <w:rFonts w:ascii="Arial" w:hAnsi="Arial" w:cs="Arial"/>
          <w:sz w:val="22"/>
          <w:szCs w:val="22"/>
        </w:rPr>
        <w:t xml:space="preserve"> -taxistas-</w:t>
      </w:r>
      <w:r w:rsidRPr="000B4BC1">
        <w:rPr>
          <w:rFonts w:ascii="Arial" w:hAnsi="Arial" w:cs="Arial"/>
          <w:sz w:val="22"/>
          <w:szCs w:val="22"/>
        </w:rPr>
        <w:t xml:space="preserve"> es, que superado ya el límite normativo del 5%, se deberían liberalizar el resto y tener la posibilidad de volver a ser taxis convencionales. De hecho, algunos de los taxistas que optaron por un </w:t>
      </w:r>
      <w:r w:rsidR="00CA717B">
        <w:rPr>
          <w:rFonts w:ascii="Arial" w:hAnsi="Arial" w:cs="Arial"/>
          <w:sz w:val="22"/>
          <w:szCs w:val="22"/>
        </w:rPr>
        <w:t>a</w:t>
      </w:r>
      <w:r>
        <w:rPr>
          <w:rFonts w:ascii="Arial" w:hAnsi="Arial" w:cs="Arial"/>
          <w:sz w:val="22"/>
          <w:szCs w:val="22"/>
        </w:rPr>
        <w:t xml:space="preserve">utotaxi </w:t>
      </w:r>
      <w:r w:rsidR="00CA717B">
        <w:rPr>
          <w:rFonts w:ascii="Arial" w:hAnsi="Arial" w:cs="Arial"/>
          <w:sz w:val="22"/>
          <w:szCs w:val="22"/>
        </w:rPr>
        <w:t>accesible</w:t>
      </w:r>
      <w:r w:rsidRPr="000B4BC1">
        <w:rPr>
          <w:rFonts w:ascii="Arial" w:hAnsi="Arial" w:cs="Arial"/>
          <w:sz w:val="22"/>
          <w:szCs w:val="22"/>
        </w:rPr>
        <w:t xml:space="preserve">, cuando caducó la obligatoriedad de 4 años </w:t>
      </w:r>
      <w:r w:rsidR="00CA717B">
        <w:rPr>
          <w:rFonts w:ascii="Arial" w:hAnsi="Arial" w:cs="Arial"/>
          <w:sz w:val="22"/>
          <w:szCs w:val="22"/>
        </w:rPr>
        <w:t>con arreglo a las condiciones de l</w:t>
      </w:r>
      <w:r w:rsidRPr="000B4BC1">
        <w:rPr>
          <w:rFonts w:ascii="Arial" w:hAnsi="Arial" w:cs="Arial"/>
          <w:sz w:val="22"/>
          <w:szCs w:val="22"/>
        </w:rPr>
        <w:t>a subvención</w:t>
      </w:r>
      <w:r w:rsidR="00CA717B">
        <w:rPr>
          <w:rFonts w:ascii="Arial" w:hAnsi="Arial" w:cs="Arial"/>
          <w:sz w:val="22"/>
          <w:szCs w:val="22"/>
        </w:rPr>
        <w:t xml:space="preserve"> concedida</w:t>
      </w:r>
      <w:r w:rsidRPr="000B4BC1">
        <w:rPr>
          <w:rFonts w:ascii="Arial" w:hAnsi="Arial" w:cs="Arial"/>
          <w:sz w:val="22"/>
          <w:szCs w:val="22"/>
        </w:rPr>
        <w:t xml:space="preserve">, volvieron al taxi convencional. </w:t>
      </w:r>
    </w:p>
    <w:p w:rsidR="00BF42E0" w:rsidRPr="000B4BC1" w:rsidRDefault="00CA717B" w:rsidP="00BF42E0">
      <w:pPr>
        <w:jc w:val="both"/>
        <w:rPr>
          <w:rFonts w:ascii="Arial" w:hAnsi="Arial" w:cs="Arial"/>
          <w:sz w:val="22"/>
          <w:szCs w:val="22"/>
        </w:rPr>
      </w:pPr>
      <w:r>
        <w:rPr>
          <w:rFonts w:ascii="Arial" w:hAnsi="Arial" w:cs="Arial"/>
          <w:sz w:val="22"/>
          <w:szCs w:val="22"/>
        </w:rPr>
        <w:t>Sin embargo</w:t>
      </w:r>
      <w:r w:rsidR="00BF42E0" w:rsidRPr="000B4BC1">
        <w:rPr>
          <w:rFonts w:ascii="Arial" w:hAnsi="Arial" w:cs="Arial"/>
          <w:sz w:val="22"/>
          <w:szCs w:val="22"/>
        </w:rPr>
        <w:t xml:space="preserve">, la opción de la administración pública local sigue siendo la apuesta por mantener a toda costa la flota aunque son pocos los profesionales que desean una licencia de </w:t>
      </w:r>
      <w:r>
        <w:rPr>
          <w:rFonts w:ascii="Arial" w:hAnsi="Arial" w:cs="Arial"/>
          <w:sz w:val="22"/>
          <w:szCs w:val="22"/>
        </w:rPr>
        <w:t>a</w:t>
      </w:r>
      <w:r w:rsidR="00BF42E0">
        <w:rPr>
          <w:rFonts w:ascii="Arial" w:hAnsi="Arial" w:cs="Arial"/>
          <w:sz w:val="22"/>
          <w:szCs w:val="22"/>
        </w:rPr>
        <w:t xml:space="preserve">utotaxi </w:t>
      </w:r>
      <w:r>
        <w:rPr>
          <w:rFonts w:ascii="Arial" w:hAnsi="Arial" w:cs="Arial"/>
          <w:sz w:val="22"/>
          <w:szCs w:val="22"/>
        </w:rPr>
        <w:t>accesible</w:t>
      </w:r>
      <w:r w:rsidR="00BF42E0" w:rsidRPr="000B4BC1">
        <w:rPr>
          <w:rFonts w:ascii="Arial" w:hAnsi="Arial" w:cs="Arial"/>
          <w:sz w:val="22"/>
          <w:szCs w:val="22"/>
        </w:rPr>
        <w:t xml:space="preserve"> sin incentivos económicos. La única posibilidad es mediante elementos de negociación colectiva o decisión de la administración en situaciones de ampliaciones de flota (pero la situación de crisis tampoco permite aumentar el total de licencias). Según l</w:t>
      </w:r>
      <w:r>
        <w:rPr>
          <w:rFonts w:ascii="Arial" w:hAnsi="Arial" w:cs="Arial"/>
          <w:sz w:val="22"/>
          <w:szCs w:val="22"/>
        </w:rPr>
        <w:t>a persona</w:t>
      </w:r>
      <w:r w:rsidR="00BF42E0" w:rsidRPr="000B4BC1">
        <w:rPr>
          <w:rFonts w:ascii="Arial" w:hAnsi="Arial" w:cs="Arial"/>
          <w:sz w:val="22"/>
          <w:szCs w:val="22"/>
        </w:rPr>
        <w:t xml:space="preserve"> entrevistad</w:t>
      </w:r>
      <w:r>
        <w:rPr>
          <w:rFonts w:ascii="Arial" w:hAnsi="Arial" w:cs="Arial"/>
          <w:sz w:val="22"/>
          <w:szCs w:val="22"/>
        </w:rPr>
        <w:t>a</w:t>
      </w:r>
      <w:r w:rsidR="00BF42E0" w:rsidRPr="000B4BC1">
        <w:rPr>
          <w:rFonts w:ascii="Arial" w:hAnsi="Arial" w:cs="Arial"/>
          <w:sz w:val="22"/>
          <w:szCs w:val="22"/>
        </w:rPr>
        <w:t>: “Obligar a la transformación es una política pública muy estricta. La ayuda al usuario es muy compleja y estamos abocados a ayudar al taxista, al profesional, al que obligamos a prestar un servicio en unas condiciones específicas. Si estamos obligando tenemos que ser conscientes también de sus necesidades.”</w:t>
      </w:r>
    </w:p>
    <w:p w:rsidR="00BF42E0" w:rsidRPr="000B4BC1" w:rsidRDefault="00BF42E0" w:rsidP="00BF42E0">
      <w:pPr>
        <w:jc w:val="both"/>
        <w:rPr>
          <w:rFonts w:ascii="Arial" w:hAnsi="Arial" w:cs="Arial"/>
          <w:sz w:val="22"/>
          <w:szCs w:val="22"/>
        </w:rPr>
      </w:pPr>
      <w:r w:rsidRPr="000B4BC1">
        <w:rPr>
          <w:rFonts w:ascii="Arial" w:hAnsi="Arial" w:cs="Arial"/>
          <w:sz w:val="22"/>
          <w:szCs w:val="22"/>
        </w:rPr>
        <w:t xml:space="preserve">En el municipio de Murcia, la regulación del taxi y, por extensión, </w:t>
      </w:r>
      <w:r w:rsidR="00CA717B">
        <w:rPr>
          <w:rFonts w:ascii="Arial" w:hAnsi="Arial" w:cs="Arial"/>
          <w:sz w:val="22"/>
          <w:szCs w:val="22"/>
        </w:rPr>
        <w:t>d</w:t>
      </w:r>
      <w:r w:rsidRPr="000B4BC1">
        <w:rPr>
          <w:rFonts w:ascii="Arial" w:hAnsi="Arial" w:cs="Arial"/>
          <w:sz w:val="22"/>
          <w:szCs w:val="22"/>
        </w:rPr>
        <w:t>el</w:t>
      </w:r>
      <w:r w:rsidR="00CA717B">
        <w:rPr>
          <w:rFonts w:ascii="Arial" w:hAnsi="Arial" w:cs="Arial"/>
          <w:sz w:val="22"/>
          <w:szCs w:val="22"/>
        </w:rPr>
        <w:t xml:space="preserve"> a</w:t>
      </w:r>
      <w:r>
        <w:rPr>
          <w:rFonts w:ascii="Arial" w:hAnsi="Arial" w:cs="Arial"/>
          <w:sz w:val="22"/>
          <w:szCs w:val="22"/>
        </w:rPr>
        <w:t xml:space="preserve">utotaxi </w:t>
      </w:r>
      <w:r w:rsidR="00CA717B">
        <w:rPr>
          <w:rFonts w:ascii="Arial" w:hAnsi="Arial" w:cs="Arial"/>
          <w:sz w:val="22"/>
          <w:szCs w:val="22"/>
        </w:rPr>
        <w:t>accesible</w:t>
      </w:r>
      <w:r w:rsidRPr="000B4BC1">
        <w:rPr>
          <w:rFonts w:ascii="Arial" w:hAnsi="Arial" w:cs="Arial"/>
          <w:sz w:val="22"/>
          <w:szCs w:val="22"/>
        </w:rPr>
        <w:t xml:space="preserve">, no se encuentra centralizada en ninguna ordenanza (se comienza </w:t>
      </w:r>
      <w:r w:rsidR="00CA717B">
        <w:rPr>
          <w:rFonts w:ascii="Arial" w:hAnsi="Arial" w:cs="Arial"/>
          <w:sz w:val="22"/>
          <w:szCs w:val="22"/>
        </w:rPr>
        <w:t xml:space="preserve">ahora </w:t>
      </w:r>
      <w:r w:rsidRPr="000B4BC1">
        <w:rPr>
          <w:rFonts w:ascii="Arial" w:hAnsi="Arial" w:cs="Arial"/>
          <w:sz w:val="22"/>
          <w:szCs w:val="22"/>
        </w:rPr>
        <w:t>a trabajar en una), sino que se normativiza a través de acuerdos en Junta de Gobierno y Decretos de</w:t>
      </w:r>
      <w:r w:rsidR="00CA717B">
        <w:rPr>
          <w:rFonts w:ascii="Arial" w:hAnsi="Arial" w:cs="Arial"/>
          <w:sz w:val="22"/>
          <w:szCs w:val="22"/>
        </w:rPr>
        <w:t xml:space="preserve"> a</w:t>
      </w:r>
      <w:r w:rsidRPr="000B4BC1">
        <w:rPr>
          <w:rFonts w:ascii="Arial" w:hAnsi="Arial" w:cs="Arial"/>
          <w:sz w:val="22"/>
          <w:szCs w:val="22"/>
        </w:rPr>
        <w:t>l Concejal</w:t>
      </w:r>
      <w:r w:rsidR="00CA717B">
        <w:rPr>
          <w:rFonts w:ascii="Arial" w:hAnsi="Arial" w:cs="Arial"/>
          <w:sz w:val="22"/>
          <w:szCs w:val="22"/>
        </w:rPr>
        <w:t>ía</w:t>
      </w:r>
      <w:r w:rsidRPr="000B4BC1">
        <w:rPr>
          <w:rFonts w:ascii="Arial" w:hAnsi="Arial" w:cs="Arial"/>
          <w:sz w:val="22"/>
          <w:szCs w:val="22"/>
        </w:rPr>
        <w:t xml:space="preserve"> correspondiente. Por ejemplo, aspectos como el calendario de prestación y los horarios laborales, el régimen tarifario, el régimen sancionador y las transmisiones de licencias se articulan a través de este tipo de documentos.</w:t>
      </w:r>
    </w:p>
    <w:p w:rsidR="00BF42E0" w:rsidRPr="000B4BC1" w:rsidRDefault="00BF42E0" w:rsidP="00BF42E0">
      <w:pPr>
        <w:jc w:val="both"/>
        <w:rPr>
          <w:rFonts w:ascii="Arial" w:hAnsi="Arial" w:cs="Arial"/>
          <w:sz w:val="22"/>
          <w:szCs w:val="22"/>
        </w:rPr>
      </w:pPr>
      <w:r w:rsidRPr="000B4BC1">
        <w:rPr>
          <w:rFonts w:ascii="Arial" w:hAnsi="Arial" w:cs="Arial"/>
          <w:sz w:val="22"/>
          <w:szCs w:val="22"/>
        </w:rPr>
        <w:lastRenderedPageBreak/>
        <w:t xml:space="preserve">La Concejalía de </w:t>
      </w:r>
      <w:r w:rsidR="00CA717B">
        <w:rPr>
          <w:rFonts w:ascii="Arial" w:hAnsi="Arial" w:cs="Arial"/>
          <w:sz w:val="22"/>
          <w:szCs w:val="22"/>
        </w:rPr>
        <w:t>T</w:t>
      </w:r>
      <w:r w:rsidRPr="000B4BC1">
        <w:rPr>
          <w:rFonts w:ascii="Arial" w:hAnsi="Arial" w:cs="Arial"/>
          <w:sz w:val="22"/>
          <w:szCs w:val="22"/>
        </w:rPr>
        <w:t>ransporte es la que gestiona todos estos aspectos relacionados con el taxi, aunque también el área de asuntos sociales se encarga del bono-taxi como una ayuda al usuario con dificultades de movilidad, pero también por lejanía, renta, etc.</w:t>
      </w:r>
    </w:p>
    <w:p w:rsidR="00BF42E0" w:rsidRPr="000B4BC1" w:rsidRDefault="00BF42E0" w:rsidP="00BF42E0">
      <w:pPr>
        <w:jc w:val="both"/>
        <w:rPr>
          <w:rFonts w:ascii="Arial" w:hAnsi="Arial" w:cs="Arial"/>
          <w:sz w:val="22"/>
          <w:szCs w:val="22"/>
        </w:rPr>
      </w:pPr>
      <w:r w:rsidRPr="000B4BC1">
        <w:rPr>
          <w:rFonts w:ascii="Arial" w:hAnsi="Arial" w:cs="Arial"/>
          <w:sz w:val="22"/>
          <w:szCs w:val="22"/>
        </w:rPr>
        <w:t xml:space="preserve">Una de las quejas fundamentales de las asociaciones de personas con discapacidad es que, a pesar del alto número de </w:t>
      </w:r>
      <w:r w:rsidR="00CA717B">
        <w:rPr>
          <w:rFonts w:ascii="Arial" w:hAnsi="Arial" w:cs="Arial"/>
          <w:sz w:val="22"/>
          <w:szCs w:val="22"/>
        </w:rPr>
        <w:t>a</w:t>
      </w:r>
      <w:r>
        <w:rPr>
          <w:rFonts w:ascii="Arial" w:hAnsi="Arial" w:cs="Arial"/>
          <w:sz w:val="22"/>
          <w:szCs w:val="22"/>
        </w:rPr>
        <w:t>utotaxi</w:t>
      </w:r>
      <w:r w:rsidR="00CA717B">
        <w:rPr>
          <w:rFonts w:ascii="Arial" w:hAnsi="Arial" w:cs="Arial"/>
          <w:sz w:val="22"/>
          <w:szCs w:val="22"/>
        </w:rPr>
        <w:t>saccesibles</w:t>
      </w:r>
      <w:r w:rsidRPr="000B4BC1">
        <w:rPr>
          <w:rFonts w:ascii="Arial" w:hAnsi="Arial" w:cs="Arial"/>
          <w:sz w:val="22"/>
          <w:szCs w:val="22"/>
        </w:rPr>
        <w:t xml:space="preserve"> en el municipio, el acceso al servicio es difícil a veces y se producen grandes tiempos de espera. Para ello, la regulación horaria en la que se está trabajando actualmente persigue que todas las franjas estén cubiertas, un 60% entre las 05.00-15.00 horas, y un 40% el resto, salvo de 01.00 a 05.00 horas que será un trabajo voluntario.</w:t>
      </w:r>
    </w:p>
    <w:p w:rsidR="00BF42E0" w:rsidRPr="000B4BC1" w:rsidRDefault="00BF42E0" w:rsidP="00BF42E0">
      <w:pPr>
        <w:jc w:val="both"/>
        <w:rPr>
          <w:rFonts w:ascii="Arial" w:hAnsi="Arial" w:cs="Arial"/>
          <w:b/>
          <w:sz w:val="22"/>
          <w:szCs w:val="22"/>
          <w:u w:val="single"/>
        </w:rPr>
      </w:pPr>
      <w:r w:rsidRPr="000B4BC1">
        <w:rPr>
          <w:rFonts w:ascii="Arial" w:hAnsi="Arial" w:cs="Arial"/>
          <w:b/>
          <w:sz w:val="22"/>
          <w:szCs w:val="22"/>
          <w:u w:val="single"/>
        </w:rPr>
        <w:t>Conclusiones: Fortalezas</w:t>
      </w:r>
    </w:p>
    <w:p w:rsidR="00BF42E0" w:rsidRPr="000B4BC1" w:rsidRDefault="00BF42E0" w:rsidP="00BF42E0">
      <w:pPr>
        <w:pStyle w:val="Prrafodelista"/>
        <w:numPr>
          <w:ilvl w:val="0"/>
          <w:numId w:val="11"/>
        </w:numPr>
        <w:spacing w:before="0" w:beforeAutospacing="0" w:after="200" w:afterAutospacing="0" w:line="276" w:lineRule="auto"/>
        <w:contextualSpacing/>
        <w:jc w:val="both"/>
        <w:rPr>
          <w:rFonts w:ascii="Arial" w:hAnsi="Arial" w:cs="Arial"/>
          <w:sz w:val="22"/>
          <w:szCs w:val="22"/>
        </w:rPr>
      </w:pPr>
      <w:r w:rsidRPr="000B4BC1">
        <w:rPr>
          <w:rFonts w:ascii="Arial" w:hAnsi="Arial" w:cs="Arial"/>
          <w:sz w:val="22"/>
          <w:szCs w:val="22"/>
        </w:rPr>
        <w:t xml:space="preserve">Puesta a disposición de los taxistas una línea de subvención pública para incentivar el </w:t>
      </w:r>
      <w:r w:rsidR="00C21CCB">
        <w:rPr>
          <w:rFonts w:ascii="Arial" w:hAnsi="Arial" w:cs="Arial"/>
          <w:sz w:val="22"/>
          <w:szCs w:val="22"/>
        </w:rPr>
        <w:t>a</w:t>
      </w:r>
      <w:r>
        <w:rPr>
          <w:rFonts w:ascii="Arial" w:hAnsi="Arial" w:cs="Arial"/>
          <w:sz w:val="22"/>
          <w:szCs w:val="22"/>
        </w:rPr>
        <w:t xml:space="preserve">utotaxi </w:t>
      </w:r>
      <w:r w:rsidR="00C21CCB">
        <w:rPr>
          <w:rFonts w:ascii="Arial" w:hAnsi="Arial" w:cs="Arial"/>
          <w:sz w:val="22"/>
          <w:szCs w:val="22"/>
        </w:rPr>
        <w:t>accesible</w:t>
      </w:r>
      <w:r w:rsidRPr="000B4BC1">
        <w:rPr>
          <w:rFonts w:ascii="Arial" w:hAnsi="Arial" w:cs="Arial"/>
          <w:sz w:val="22"/>
          <w:szCs w:val="22"/>
        </w:rPr>
        <w:t xml:space="preserve"> y corresponsabilizarse en los gastos extras que suponen este tipo de vehículos.</w:t>
      </w:r>
    </w:p>
    <w:p w:rsidR="00BF42E0" w:rsidRPr="000B4BC1" w:rsidRDefault="00BF42E0" w:rsidP="00BF42E0">
      <w:pPr>
        <w:pStyle w:val="Prrafodelista"/>
        <w:numPr>
          <w:ilvl w:val="0"/>
          <w:numId w:val="11"/>
        </w:numPr>
        <w:spacing w:before="0" w:beforeAutospacing="0" w:after="200" w:afterAutospacing="0" w:line="276" w:lineRule="auto"/>
        <w:contextualSpacing/>
        <w:jc w:val="both"/>
        <w:rPr>
          <w:rFonts w:ascii="Arial" w:hAnsi="Arial" w:cs="Arial"/>
          <w:sz w:val="22"/>
          <w:szCs w:val="22"/>
        </w:rPr>
      </w:pPr>
      <w:r w:rsidRPr="000B4BC1">
        <w:rPr>
          <w:rFonts w:ascii="Arial" w:hAnsi="Arial" w:cs="Arial"/>
          <w:sz w:val="22"/>
          <w:szCs w:val="22"/>
        </w:rPr>
        <w:t>Existencia de una voluntad política para mante</w:t>
      </w:r>
      <w:r w:rsidR="00C21CCB">
        <w:rPr>
          <w:rFonts w:ascii="Arial" w:hAnsi="Arial" w:cs="Arial"/>
          <w:sz w:val="22"/>
          <w:szCs w:val="22"/>
        </w:rPr>
        <w:t>ner el ratio de flota de taxis accesibles</w:t>
      </w:r>
      <w:r w:rsidRPr="000B4BC1">
        <w:rPr>
          <w:rFonts w:ascii="Arial" w:hAnsi="Arial" w:cs="Arial"/>
          <w:sz w:val="22"/>
          <w:szCs w:val="22"/>
        </w:rPr>
        <w:t xml:space="preserve"> a pesar de las reticencias del sector profesional y de los obstáculos económicos y falta a de incentivos existentes.</w:t>
      </w:r>
    </w:p>
    <w:p w:rsidR="00BF42E0" w:rsidRPr="000B4BC1" w:rsidRDefault="00BF42E0" w:rsidP="00BF42E0">
      <w:pPr>
        <w:pStyle w:val="Prrafodelista"/>
        <w:numPr>
          <w:ilvl w:val="0"/>
          <w:numId w:val="11"/>
        </w:numPr>
        <w:spacing w:before="0" w:beforeAutospacing="0" w:after="200" w:afterAutospacing="0" w:line="276" w:lineRule="auto"/>
        <w:contextualSpacing/>
        <w:jc w:val="both"/>
        <w:rPr>
          <w:rFonts w:ascii="Arial" w:hAnsi="Arial" w:cs="Arial"/>
          <w:sz w:val="22"/>
          <w:szCs w:val="22"/>
        </w:rPr>
      </w:pPr>
      <w:r w:rsidRPr="000B4BC1">
        <w:rPr>
          <w:rFonts w:ascii="Arial" w:hAnsi="Arial" w:cs="Arial"/>
          <w:sz w:val="22"/>
          <w:szCs w:val="22"/>
        </w:rPr>
        <w:t>Predisposición a trabajar en una nueva ordenanza que regule el sector del taxi en el municipio y que aglutine todos aquellos aspectos que se han ido desarrollando en el tiempo.</w:t>
      </w:r>
    </w:p>
    <w:p w:rsidR="00BF42E0" w:rsidRPr="000B4BC1" w:rsidRDefault="00BF42E0" w:rsidP="00BF42E0">
      <w:pPr>
        <w:pStyle w:val="Prrafodelista"/>
        <w:numPr>
          <w:ilvl w:val="0"/>
          <w:numId w:val="11"/>
        </w:numPr>
        <w:spacing w:before="0" w:beforeAutospacing="0" w:after="200" w:afterAutospacing="0" w:line="276" w:lineRule="auto"/>
        <w:contextualSpacing/>
        <w:jc w:val="both"/>
        <w:rPr>
          <w:rFonts w:ascii="Arial" w:hAnsi="Arial" w:cs="Arial"/>
          <w:sz w:val="22"/>
          <w:szCs w:val="22"/>
        </w:rPr>
      </w:pPr>
      <w:r w:rsidRPr="000B4BC1">
        <w:rPr>
          <w:rFonts w:ascii="Arial" w:hAnsi="Arial" w:cs="Arial"/>
          <w:sz w:val="22"/>
          <w:szCs w:val="22"/>
        </w:rPr>
        <w:t xml:space="preserve">Conciencia sobre las necesidades y problemas de todos los agentes implicados y la búsqueda de acuerdos y consensos en materia de regulación. </w:t>
      </w:r>
    </w:p>
    <w:p w:rsidR="00BF42E0" w:rsidRDefault="00BF42E0" w:rsidP="00BF42E0">
      <w:pPr>
        <w:jc w:val="both"/>
      </w:pPr>
    </w:p>
    <w:p w:rsidR="00BF42E0" w:rsidRDefault="00BF42E0" w:rsidP="00BF42E0">
      <w:pPr>
        <w:jc w:val="both"/>
      </w:pPr>
    </w:p>
    <w:p w:rsidR="00BF42E0" w:rsidRDefault="00BF42E0" w:rsidP="00BF42E0">
      <w:pPr>
        <w:jc w:val="both"/>
      </w:pPr>
    </w:p>
    <w:p w:rsidR="00BF42E0" w:rsidRDefault="00BF42E0" w:rsidP="00BF42E0">
      <w:pPr>
        <w:jc w:val="both"/>
      </w:pPr>
    </w:p>
    <w:p w:rsidR="00BF42E0" w:rsidRDefault="00BF42E0" w:rsidP="00BF42E0">
      <w:pPr>
        <w:jc w:val="both"/>
      </w:pPr>
    </w:p>
    <w:p w:rsidR="00BF42E0" w:rsidRDefault="00BF42E0" w:rsidP="00BF42E0">
      <w:pPr>
        <w:jc w:val="both"/>
      </w:pPr>
    </w:p>
    <w:p w:rsidR="00BF42E0" w:rsidRPr="003920F7" w:rsidRDefault="00BF42E0" w:rsidP="00BF42E0">
      <w:pPr>
        <w:pStyle w:val="H3"/>
        <w:numPr>
          <w:ilvl w:val="0"/>
          <w:numId w:val="13"/>
        </w:numPr>
      </w:pPr>
      <w:bookmarkStart w:id="49" w:name="_Toc407049311"/>
      <w:r>
        <w:lastRenderedPageBreak/>
        <w:t>El municipio de Santander</w:t>
      </w:r>
      <w:bookmarkEnd w:id="49"/>
    </w:p>
    <w:p w:rsidR="00BF42E0" w:rsidRPr="000B4BC1" w:rsidRDefault="00BF42E0" w:rsidP="00BF42E0">
      <w:pPr>
        <w:jc w:val="both"/>
        <w:rPr>
          <w:rFonts w:ascii="Arial" w:hAnsi="Arial" w:cs="Arial"/>
          <w:sz w:val="22"/>
          <w:szCs w:val="22"/>
        </w:rPr>
      </w:pPr>
      <w:r w:rsidRPr="000B4BC1">
        <w:rPr>
          <w:rFonts w:ascii="Arial" w:hAnsi="Arial" w:cs="Arial"/>
          <w:sz w:val="22"/>
          <w:szCs w:val="22"/>
        </w:rPr>
        <w:t>Santander es la capital de la comunidad autónoma de Cantabria, y cuenta actualmente con una población de 177.123 habitantes.</w:t>
      </w:r>
    </w:p>
    <w:p w:rsidR="00BF42E0" w:rsidRPr="000B4BC1" w:rsidRDefault="00BF42E0" w:rsidP="00BF42E0">
      <w:pPr>
        <w:jc w:val="both"/>
        <w:rPr>
          <w:rFonts w:ascii="Arial" w:hAnsi="Arial" w:cs="Arial"/>
          <w:sz w:val="22"/>
          <w:szCs w:val="22"/>
        </w:rPr>
      </w:pPr>
      <w:r w:rsidRPr="000B4BC1">
        <w:rPr>
          <w:rFonts w:ascii="Arial" w:hAnsi="Arial" w:cs="Arial"/>
          <w:sz w:val="22"/>
          <w:szCs w:val="22"/>
        </w:rPr>
        <w:t xml:space="preserve">En su impulso de generar políticas transversales en torno a las personas con discapacidad y la gestión de la accesibilidad universal, el municipio creó en 2007 la </w:t>
      </w:r>
      <w:r w:rsidR="00C21CCB">
        <w:rPr>
          <w:rFonts w:ascii="Arial" w:hAnsi="Arial" w:cs="Arial"/>
          <w:sz w:val="22"/>
          <w:szCs w:val="22"/>
        </w:rPr>
        <w:t>C</w:t>
      </w:r>
      <w:r w:rsidRPr="000B4BC1">
        <w:rPr>
          <w:rFonts w:ascii="Arial" w:hAnsi="Arial" w:cs="Arial"/>
          <w:sz w:val="22"/>
          <w:szCs w:val="22"/>
        </w:rPr>
        <w:t xml:space="preserve">oncejalía de Autonomía Personal. Gracias a esta </w:t>
      </w:r>
      <w:r w:rsidR="00E80460">
        <w:rPr>
          <w:rFonts w:ascii="Arial" w:hAnsi="Arial" w:cs="Arial"/>
          <w:sz w:val="22"/>
          <w:szCs w:val="22"/>
        </w:rPr>
        <w:t xml:space="preserve">decisión, </w:t>
      </w:r>
      <w:r w:rsidRPr="000B4BC1">
        <w:rPr>
          <w:rFonts w:ascii="Arial" w:hAnsi="Arial" w:cs="Arial"/>
          <w:sz w:val="22"/>
          <w:szCs w:val="22"/>
        </w:rPr>
        <w:t xml:space="preserve">el municipio de Santander ha conseguido destacar como referente en accesibilidad y sea ejemplo para otras ciudades. Tanto es así, que en 2009 a este municipio se le otorga el Premio Reina Sofía, en reconocimiento a las actuaciones llevadas a cabo por el consistorio en materia de accesibilidad. </w:t>
      </w:r>
    </w:p>
    <w:p w:rsidR="00BF42E0" w:rsidRPr="000B4BC1" w:rsidRDefault="00BF42E0" w:rsidP="00BF42E0">
      <w:pPr>
        <w:jc w:val="both"/>
        <w:rPr>
          <w:rFonts w:ascii="Arial" w:hAnsi="Arial" w:cs="Arial"/>
          <w:i/>
          <w:sz w:val="22"/>
          <w:szCs w:val="22"/>
        </w:rPr>
      </w:pPr>
      <w:r w:rsidRPr="000B4BC1">
        <w:rPr>
          <w:rFonts w:ascii="Arial" w:hAnsi="Arial" w:cs="Arial"/>
          <w:sz w:val="22"/>
          <w:szCs w:val="22"/>
        </w:rPr>
        <w:t xml:space="preserve">La </w:t>
      </w:r>
      <w:r w:rsidRPr="00E80460">
        <w:rPr>
          <w:rFonts w:ascii="Arial" w:hAnsi="Arial" w:cs="Arial"/>
          <w:sz w:val="22"/>
          <w:szCs w:val="22"/>
        </w:rPr>
        <w:t>accesibilidad universal</w:t>
      </w:r>
      <w:r w:rsidRPr="000B4BC1">
        <w:rPr>
          <w:rFonts w:ascii="Arial" w:hAnsi="Arial" w:cs="Arial"/>
          <w:sz w:val="22"/>
          <w:szCs w:val="22"/>
        </w:rPr>
        <w:t xml:space="preserve"> es regulada a través de la ordenanza de la accesibilidad y supresión de barreras arquitectónicas, urbanísticas y de la comunicación aprobada en 2010. En esta norma hay un apartado de compromiso general sobre la importancia de los taxis </w:t>
      </w:r>
      <w:r w:rsidR="00E80460">
        <w:rPr>
          <w:rFonts w:ascii="Arial" w:hAnsi="Arial" w:cs="Arial"/>
          <w:sz w:val="22"/>
          <w:szCs w:val="22"/>
        </w:rPr>
        <w:t>accesibles</w:t>
      </w:r>
      <w:r w:rsidRPr="000B4BC1">
        <w:rPr>
          <w:rFonts w:ascii="Arial" w:hAnsi="Arial" w:cs="Arial"/>
          <w:sz w:val="22"/>
          <w:szCs w:val="22"/>
        </w:rPr>
        <w:t xml:space="preserve"> en el municipio: </w:t>
      </w:r>
      <w:r w:rsidRPr="000B4BC1">
        <w:rPr>
          <w:rFonts w:ascii="Arial" w:hAnsi="Arial" w:cs="Arial"/>
          <w:i/>
          <w:sz w:val="22"/>
          <w:szCs w:val="22"/>
        </w:rPr>
        <w:t>“En los términos establecidos en el Reglamento Municipal del Servicio de Auto</w:t>
      </w:r>
      <w:r>
        <w:rPr>
          <w:rFonts w:ascii="Arial" w:hAnsi="Arial" w:cs="Arial"/>
          <w:i/>
          <w:sz w:val="22"/>
          <w:szCs w:val="22"/>
        </w:rPr>
        <w:t>t</w:t>
      </w:r>
      <w:r w:rsidRPr="000B4BC1">
        <w:rPr>
          <w:rFonts w:ascii="Arial" w:hAnsi="Arial" w:cs="Arial"/>
          <w:i/>
          <w:sz w:val="22"/>
          <w:szCs w:val="22"/>
        </w:rPr>
        <w:t xml:space="preserve">axis, el Ayuntamiento fomentará los acuerdos o convenios oportunos para que, de forma progresiva y de acuerdo a las necesidades de la ciudad de Santander, exista un número mínimo de taxis accesibles a cualquier usuario, acondicionados para el desplazamiento cómodo de una persona en silla de ruedas”. </w:t>
      </w:r>
    </w:p>
    <w:p w:rsidR="00BF42E0" w:rsidRPr="000B4BC1" w:rsidRDefault="00BF42E0" w:rsidP="00BF42E0">
      <w:pPr>
        <w:jc w:val="both"/>
        <w:rPr>
          <w:rFonts w:ascii="Arial" w:hAnsi="Arial" w:cs="Arial"/>
          <w:b/>
          <w:sz w:val="22"/>
          <w:szCs w:val="22"/>
          <w:u w:val="single"/>
        </w:rPr>
      </w:pPr>
      <w:r w:rsidRPr="000B4BC1">
        <w:rPr>
          <w:rFonts w:ascii="Arial" w:hAnsi="Arial" w:cs="Arial"/>
          <w:b/>
          <w:sz w:val="22"/>
          <w:szCs w:val="22"/>
          <w:u w:val="single"/>
        </w:rPr>
        <w:t xml:space="preserve">La situación del </w:t>
      </w:r>
      <w:r w:rsidR="00E80460">
        <w:rPr>
          <w:rFonts w:ascii="Arial" w:hAnsi="Arial" w:cs="Arial"/>
          <w:b/>
          <w:sz w:val="22"/>
          <w:szCs w:val="22"/>
          <w:u w:val="single"/>
        </w:rPr>
        <w:t>a</w:t>
      </w:r>
      <w:r>
        <w:rPr>
          <w:rFonts w:ascii="Arial" w:hAnsi="Arial" w:cs="Arial"/>
          <w:b/>
          <w:sz w:val="22"/>
          <w:szCs w:val="22"/>
          <w:u w:val="single"/>
        </w:rPr>
        <w:t xml:space="preserve">utotaxi </w:t>
      </w:r>
      <w:r w:rsidR="00E80460">
        <w:rPr>
          <w:rFonts w:ascii="Arial" w:hAnsi="Arial" w:cs="Arial"/>
          <w:b/>
          <w:sz w:val="22"/>
          <w:szCs w:val="22"/>
          <w:u w:val="single"/>
        </w:rPr>
        <w:t xml:space="preserve">accesible </w:t>
      </w:r>
      <w:r w:rsidRPr="000B4BC1">
        <w:rPr>
          <w:rFonts w:ascii="Arial" w:hAnsi="Arial" w:cs="Arial"/>
          <w:b/>
          <w:sz w:val="22"/>
          <w:szCs w:val="22"/>
          <w:u w:val="single"/>
        </w:rPr>
        <w:t>y su gestión</w:t>
      </w:r>
    </w:p>
    <w:p w:rsidR="00BF42E0" w:rsidRPr="000B4BC1" w:rsidRDefault="00BF42E0" w:rsidP="00BF42E0">
      <w:pPr>
        <w:jc w:val="both"/>
        <w:rPr>
          <w:rFonts w:ascii="Arial" w:hAnsi="Arial" w:cs="Arial"/>
          <w:sz w:val="22"/>
          <w:szCs w:val="22"/>
        </w:rPr>
      </w:pPr>
      <w:r w:rsidRPr="000B4BC1">
        <w:rPr>
          <w:rFonts w:ascii="Arial" w:hAnsi="Arial" w:cs="Arial"/>
          <w:sz w:val="22"/>
          <w:szCs w:val="22"/>
        </w:rPr>
        <w:t xml:space="preserve">Santander en estos momentos se sitúa ligeramente por encima del requerimiento normativo del 5% de </w:t>
      </w:r>
      <w:r w:rsidR="00E80460">
        <w:rPr>
          <w:rFonts w:ascii="Arial" w:hAnsi="Arial" w:cs="Arial"/>
          <w:sz w:val="22"/>
          <w:szCs w:val="22"/>
        </w:rPr>
        <w:t>a</w:t>
      </w:r>
      <w:r>
        <w:rPr>
          <w:rFonts w:ascii="Arial" w:hAnsi="Arial" w:cs="Arial"/>
          <w:sz w:val="22"/>
          <w:szCs w:val="22"/>
        </w:rPr>
        <w:t>utotaxi</w:t>
      </w:r>
      <w:r w:rsidR="00E80460">
        <w:rPr>
          <w:rFonts w:ascii="Arial" w:hAnsi="Arial" w:cs="Arial"/>
          <w:sz w:val="22"/>
          <w:szCs w:val="22"/>
        </w:rPr>
        <w:t>s</w:t>
      </w:r>
      <w:r w:rsidR="00A1376A">
        <w:rPr>
          <w:rFonts w:ascii="Arial" w:hAnsi="Arial" w:cs="Arial"/>
          <w:sz w:val="22"/>
          <w:szCs w:val="22"/>
        </w:rPr>
        <w:t>accesibles</w:t>
      </w:r>
      <w:r w:rsidRPr="000B4BC1">
        <w:rPr>
          <w:rFonts w:ascii="Arial" w:hAnsi="Arial" w:cs="Arial"/>
          <w:sz w:val="22"/>
          <w:szCs w:val="22"/>
        </w:rPr>
        <w:t xml:space="preserve"> sobre el total de la flota (12 </w:t>
      </w:r>
      <w:r w:rsidR="00E80460">
        <w:rPr>
          <w:rFonts w:ascii="Arial" w:hAnsi="Arial" w:cs="Arial"/>
          <w:sz w:val="22"/>
          <w:szCs w:val="22"/>
        </w:rPr>
        <w:t>a</w:t>
      </w:r>
      <w:r>
        <w:rPr>
          <w:rFonts w:ascii="Arial" w:hAnsi="Arial" w:cs="Arial"/>
          <w:sz w:val="22"/>
          <w:szCs w:val="22"/>
        </w:rPr>
        <w:t>utotaxi</w:t>
      </w:r>
      <w:r w:rsidR="00E80460">
        <w:rPr>
          <w:rFonts w:ascii="Arial" w:hAnsi="Arial" w:cs="Arial"/>
          <w:sz w:val="22"/>
          <w:szCs w:val="22"/>
        </w:rPr>
        <w:t>saccesibles</w:t>
      </w:r>
      <w:r w:rsidRPr="000B4BC1">
        <w:rPr>
          <w:rFonts w:ascii="Arial" w:hAnsi="Arial" w:cs="Arial"/>
          <w:sz w:val="22"/>
          <w:szCs w:val="22"/>
        </w:rPr>
        <w:t xml:space="preserve"> sobre 230 que </w:t>
      </w:r>
      <w:r w:rsidR="00E80460">
        <w:rPr>
          <w:rFonts w:ascii="Arial" w:hAnsi="Arial" w:cs="Arial"/>
          <w:sz w:val="22"/>
          <w:szCs w:val="22"/>
        </w:rPr>
        <w:t>com</w:t>
      </w:r>
      <w:r w:rsidRPr="000B4BC1">
        <w:rPr>
          <w:rFonts w:ascii="Arial" w:hAnsi="Arial" w:cs="Arial"/>
          <w:sz w:val="22"/>
          <w:szCs w:val="22"/>
        </w:rPr>
        <w:t>ponen la flota).</w:t>
      </w:r>
    </w:p>
    <w:p w:rsidR="00BF42E0" w:rsidRPr="000B4BC1" w:rsidRDefault="00BF42E0" w:rsidP="00BF42E0">
      <w:pPr>
        <w:jc w:val="both"/>
        <w:rPr>
          <w:rFonts w:ascii="Arial" w:hAnsi="Arial" w:cs="Arial"/>
          <w:sz w:val="22"/>
          <w:szCs w:val="22"/>
        </w:rPr>
      </w:pPr>
      <w:r w:rsidRPr="000B4BC1">
        <w:rPr>
          <w:rFonts w:ascii="Arial" w:hAnsi="Arial" w:cs="Arial"/>
          <w:sz w:val="22"/>
          <w:szCs w:val="22"/>
        </w:rPr>
        <w:t xml:space="preserve">El taxi y el </w:t>
      </w:r>
      <w:r w:rsidR="00E80460">
        <w:rPr>
          <w:rFonts w:ascii="Arial" w:hAnsi="Arial" w:cs="Arial"/>
          <w:sz w:val="22"/>
          <w:szCs w:val="22"/>
        </w:rPr>
        <w:t>a</w:t>
      </w:r>
      <w:r>
        <w:rPr>
          <w:rFonts w:ascii="Arial" w:hAnsi="Arial" w:cs="Arial"/>
          <w:sz w:val="22"/>
          <w:szCs w:val="22"/>
        </w:rPr>
        <w:t xml:space="preserve">utotaxi </w:t>
      </w:r>
      <w:r w:rsidR="00E80460">
        <w:rPr>
          <w:rFonts w:ascii="Arial" w:hAnsi="Arial" w:cs="Arial"/>
          <w:sz w:val="22"/>
          <w:szCs w:val="22"/>
        </w:rPr>
        <w:t>accesible</w:t>
      </w:r>
      <w:r w:rsidRPr="000B4BC1">
        <w:rPr>
          <w:rFonts w:ascii="Arial" w:hAnsi="Arial" w:cs="Arial"/>
          <w:sz w:val="22"/>
          <w:szCs w:val="22"/>
        </w:rPr>
        <w:t xml:space="preserve"> en Santander quedan regulados a través del Reglamento del Servicio de Auto</w:t>
      </w:r>
      <w:r>
        <w:rPr>
          <w:rFonts w:ascii="Arial" w:hAnsi="Arial" w:cs="Arial"/>
          <w:sz w:val="22"/>
          <w:szCs w:val="22"/>
        </w:rPr>
        <w:t>t</w:t>
      </w:r>
      <w:r w:rsidRPr="000B4BC1">
        <w:rPr>
          <w:rFonts w:ascii="Arial" w:hAnsi="Arial" w:cs="Arial"/>
          <w:sz w:val="22"/>
          <w:szCs w:val="22"/>
        </w:rPr>
        <w:t>axi. En él, el artículo 22, referido a vehículos adaptados, expone que:</w:t>
      </w:r>
    </w:p>
    <w:p w:rsidR="00BF42E0" w:rsidRPr="000B4BC1" w:rsidRDefault="00BF42E0" w:rsidP="00BF42E0">
      <w:pPr>
        <w:ind w:left="708"/>
        <w:jc w:val="both"/>
        <w:rPr>
          <w:rFonts w:ascii="Arial" w:hAnsi="Arial" w:cs="Arial"/>
          <w:i/>
          <w:sz w:val="22"/>
          <w:szCs w:val="22"/>
        </w:rPr>
      </w:pPr>
      <w:r w:rsidRPr="000B4BC1">
        <w:rPr>
          <w:rFonts w:ascii="Arial" w:hAnsi="Arial" w:cs="Arial"/>
          <w:i/>
          <w:sz w:val="22"/>
          <w:szCs w:val="22"/>
        </w:rPr>
        <w:t xml:space="preserve">1. Las licencias con carácter inherente o temporal de “adaptadas”, deberán tener adscrito alas mismas un vehículo adaptado a personas con discapacidad, de acuerdo a la normativa vigentede accesibilidad al transporte.Las características que lo habilitan </w:t>
      </w:r>
      <w:r w:rsidRPr="000B4BC1">
        <w:rPr>
          <w:rFonts w:ascii="Arial" w:hAnsi="Arial" w:cs="Arial"/>
          <w:i/>
          <w:sz w:val="22"/>
          <w:szCs w:val="22"/>
        </w:rPr>
        <w:lastRenderedPageBreak/>
        <w:t xml:space="preserve">como adaptado no podrán ser modificadas cuando el vehículo esté en servicio, sin la autorización expresa del Ayuntamiento de Santander. </w:t>
      </w:r>
    </w:p>
    <w:p w:rsidR="00BF42E0" w:rsidRPr="000B4BC1" w:rsidRDefault="00BF42E0" w:rsidP="00BF42E0">
      <w:pPr>
        <w:ind w:left="708"/>
        <w:jc w:val="both"/>
        <w:rPr>
          <w:rFonts w:ascii="Arial" w:hAnsi="Arial" w:cs="Arial"/>
          <w:i/>
          <w:sz w:val="22"/>
          <w:szCs w:val="22"/>
        </w:rPr>
      </w:pPr>
      <w:r w:rsidRPr="000B4BC1">
        <w:rPr>
          <w:rFonts w:ascii="Arial" w:hAnsi="Arial" w:cs="Arial"/>
          <w:i/>
          <w:sz w:val="22"/>
          <w:szCs w:val="22"/>
        </w:rPr>
        <w:t xml:space="preserve">2. Todo vehículo adaptado deberá estar habilitado permanentemente para transportar almenos una persona en silla de ruedas y su posible acompañante. El Ayuntamiento podrá eximir de esta obligación de permanencia a aquellos vehículos cuyas personas titulares le demuestren que laconversión a dicha adaptación se puede realizar, a juicio del Ayuntamiento, de forma sencilla yrápida en el momento de dar servicio a la viajera o viajero con discapacidad. </w:t>
      </w:r>
    </w:p>
    <w:p w:rsidR="00BF42E0" w:rsidRPr="000B4BC1" w:rsidRDefault="00BF42E0" w:rsidP="00BF42E0">
      <w:pPr>
        <w:ind w:left="708"/>
        <w:jc w:val="both"/>
        <w:rPr>
          <w:rFonts w:ascii="Arial" w:hAnsi="Arial" w:cs="Arial"/>
          <w:i/>
          <w:sz w:val="22"/>
          <w:szCs w:val="22"/>
        </w:rPr>
      </w:pPr>
      <w:r w:rsidRPr="000B4BC1">
        <w:rPr>
          <w:rFonts w:ascii="Arial" w:hAnsi="Arial" w:cs="Arial"/>
          <w:i/>
          <w:sz w:val="22"/>
          <w:szCs w:val="22"/>
        </w:rPr>
        <w:t>3. Todos los vehículos en servicio de licencias con carácter inherente o temporal deadaptadas, deberán contar con un número de teléfono específico adscrito al servicio, que seráfacilitado por su titular al Ayuntamiento; el cual podrá hacer publicidad del mismo para su uso en elservicio de taxi adaptado, en los términos que estime oportunos. Cualquier cambio de este númerode teléfono deberá ser comunicado al Ayuntamiento y aprobado por el mismo, el cual podrá asimismo fijar el número de teléfono que se adscriba a estas licencias.</w:t>
      </w:r>
    </w:p>
    <w:p w:rsidR="00BF42E0" w:rsidRPr="000B4BC1" w:rsidRDefault="00BF42E0" w:rsidP="00BF42E0">
      <w:pPr>
        <w:jc w:val="both"/>
        <w:rPr>
          <w:rFonts w:ascii="Arial" w:hAnsi="Arial" w:cs="Arial"/>
          <w:sz w:val="22"/>
          <w:szCs w:val="22"/>
        </w:rPr>
      </w:pPr>
      <w:r w:rsidRPr="000B4BC1">
        <w:rPr>
          <w:rFonts w:ascii="Arial" w:hAnsi="Arial" w:cs="Arial"/>
          <w:sz w:val="22"/>
          <w:szCs w:val="22"/>
        </w:rPr>
        <w:t xml:space="preserve">Las </w:t>
      </w:r>
      <w:r w:rsidR="00E80460">
        <w:rPr>
          <w:rFonts w:ascii="Arial" w:hAnsi="Arial" w:cs="Arial"/>
          <w:sz w:val="22"/>
          <w:szCs w:val="22"/>
        </w:rPr>
        <w:t>C</w:t>
      </w:r>
      <w:r w:rsidRPr="000B4BC1">
        <w:rPr>
          <w:rFonts w:ascii="Arial" w:hAnsi="Arial" w:cs="Arial"/>
          <w:sz w:val="22"/>
          <w:szCs w:val="22"/>
        </w:rPr>
        <w:t>oncejalías implicadas en la gestión del taxi son, además de la Concejalía de Autonomía Personal, la Concejalía de Movilidad y Medio Ambiente y también, la Concejalía de Urbanismo, Vivienda y Licencias y Autorizaciones.</w:t>
      </w:r>
    </w:p>
    <w:p w:rsidR="00BF42E0" w:rsidRPr="000B4BC1" w:rsidRDefault="00BF42E0" w:rsidP="00BF42E0">
      <w:pPr>
        <w:jc w:val="both"/>
        <w:rPr>
          <w:rFonts w:ascii="Arial" w:hAnsi="Arial" w:cs="Arial"/>
          <w:sz w:val="22"/>
          <w:szCs w:val="22"/>
        </w:rPr>
      </w:pPr>
      <w:r w:rsidRPr="000B4BC1">
        <w:rPr>
          <w:rFonts w:ascii="Arial" w:hAnsi="Arial" w:cs="Arial"/>
          <w:sz w:val="22"/>
          <w:szCs w:val="22"/>
        </w:rPr>
        <w:t xml:space="preserve">Después de una situación crítica en la que llegó a haber un solo </w:t>
      </w:r>
      <w:r w:rsidR="00E80460">
        <w:rPr>
          <w:rFonts w:ascii="Arial" w:hAnsi="Arial" w:cs="Arial"/>
          <w:sz w:val="22"/>
          <w:szCs w:val="22"/>
        </w:rPr>
        <w:t>a</w:t>
      </w:r>
      <w:r>
        <w:rPr>
          <w:rFonts w:ascii="Arial" w:hAnsi="Arial" w:cs="Arial"/>
          <w:sz w:val="22"/>
          <w:szCs w:val="22"/>
        </w:rPr>
        <w:t xml:space="preserve">utotaxi </w:t>
      </w:r>
      <w:r w:rsidR="00E80460">
        <w:rPr>
          <w:rFonts w:ascii="Arial" w:hAnsi="Arial" w:cs="Arial"/>
          <w:sz w:val="22"/>
          <w:szCs w:val="22"/>
        </w:rPr>
        <w:t>accesible</w:t>
      </w:r>
      <w:r w:rsidRPr="000B4BC1">
        <w:rPr>
          <w:rFonts w:ascii="Arial" w:hAnsi="Arial" w:cs="Arial"/>
          <w:sz w:val="22"/>
          <w:szCs w:val="22"/>
        </w:rPr>
        <w:t xml:space="preserve"> en el municipio (hace aproximadamente 4 años)</w:t>
      </w:r>
      <w:r w:rsidR="00E80460">
        <w:rPr>
          <w:rFonts w:ascii="Arial" w:hAnsi="Arial" w:cs="Arial"/>
          <w:sz w:val="22"/>
          <w:szCs w:val="22"/>
        </w:rPr>
        <w:t>,</w:t>
      </w:r>
      <w:r w:rsidRPr="000B4BC1">
        <w:rPr>
          <w:rFonts w:ascii="Arial" w:hAnsi="Arial" w:cs="Arial"/>
          <w:sz w:val="22"/>
          <w:szCs w:val="22"/>
        </w:rPr>
        <w:t xml:space="preserve"> se </w:t>
      </w:r>
      <w:r w:rsidR="00E80460">
        <w:rPr>
          <w:rFonts w:ascii="Arial" w:hAnsi="Arial" w:cs="Arial"/>
          <w:sz w:val="22"/>
          <w:szCs w:val="22"/>
        </w:rPr>
        <w:t>produjo</w:t>
      </w:r>
      <w:r w:rsidRPr="000B4BC1">
        <w:rPr>
          <w:rFonts w:ascii="Arial" w:hAnsi="Arial" w:cs="Arial"/>
          <w:sz w:val="22"/>
          <w:szCs w:val="22"/>
        </w:rPr>
        <w:t xml:space="preserve"> una ampliación de nuevas licencias exigiendo que fueran ligadas a un vehículo </w:t>
      </w:r>
      <w:r w:rsidR="00E80460">
        <w:rPr>
          <w:rFonts w:ascii="Arial" w:hAnsi="Arial" w:cs="Arial"/>
          <w:sz w:val="22"/>
          <w:szCs w:val="22"/>
        </w:rPr>
        <w:t xml:space="preserve">accesible </w:t>
      </w:r>
      <w:r w:rsidRPr="000B4BC1">
        <w:rPr>
          <w:rFonts w:ascii="Arial" w:hAnsi="Arial" w:cs="Arial"/>
          <w:sz w:val="22"/>
          <w:szCs w:val="22"/>
        </w:rPr>
        <w:t xml:space="preserve">sin posibilidad de que fuesen convertidas a licencias de taxi convencional. Así se consigue </w:t>
      </w:r>
      <w:r w:rsidR="00E80460">
        <w:rPr>
          <w:rFonts w:ascii="Arial" w:hAnsi="Arial" w:cs="Arial"/>
          <w:sz w:val="22"/>
          <w:szCs w:val="22"/>
        </w:rPr>
        <w:t xml:space="preserve">alcanzar un </w:t>
      </w:r>
      <w:r w:rsidRPr="000B4BC1">
        <w:rPr>
          <w:rFonts w:ascii="Arial" w:hAnsi="Arial" w:cs="Arial"/>
          <w:sz w:val="22"/>
          <w:szCs w:val="22"/>
        </w:rPr>
        <w:t>ratio razonable de taxis para tod</w:t>
      </w:r>
      <w:r w:rsidR="00E80460">
        <w:rPr>
          <w:rFonts w:ascii="Arial" w:hAnsi="Arial" w:cs="Arial"/>
          <w:sz w:val="22"/>
          <w:szCs w:val="22"/>
        </w:rPr>
        <w:t>a</w:t>
      </w:r>
      <w:r w:rsidRPr="000B4BC1">
        <w:rPr>
          <w:rFonts w:ascii="Arial" w:hAnsi="Arial" w:cs="Arial"/>
          <w:sz w:val="22"/>
          <w:szCs w:val="22"/>
        </w:rPr>
        <w:t>s</w:t>
      </w:r>
      <w:r w:rsidR="00E80460">
        <w:rPr>
          <w:rFonts w:ascii="Arial" w:hAnsi="Arial" w:cs="Arial"/>
          <w:sz w:val="22"/>
          <w:szCs w:val="22"/>
        </w:rPr>
        <w:t xml:space="preserve"> las personas</w:t>
      </w:r>
      <w:r w:rsidRPr="000B4BC1">
        <w:rPr>
          <w:rFonts w:ascii="Arial" w:hAnsi="Arial" w:cs="Arial"/>
          <w:sz w:val="22"/>
          <w:szCs w:val="22"/>
        </w:rPr>
        <w:t>.</w:t>
      </w:r>
    </w:p>
    <w:p w:rsidR="00BF42E0" w:rsidRPr="000B4BC1" w:rsidRDefault="00BF42E0" w:rsidP="00BF42E0">
      <w:pPr>
        <w:jc w:val="both"/>
        <w:rPr>
          <w:rFonts w:ascii="Arial" w:hAnsi="Arial" w:cs="Arial"/>
          <w:sz w:val="22"/>
          <w:szCs w:val="22"/>
        </w:rPr>
      </w:pPr>
      <w:r w:rsidRPr="000B4BC1">
        <w:rPr>
          <w:rFonts w:ascii="Arial" w:hAnsi="Arial" w:cs="Arial"/>
          <w:sz w:val="22"/>
          <w:szCs w:val="22"/>
        </w:rPr>
        <w:t>Alguna de las medidas para incentivar el servicio de</w:t>
      </w:r>
      <w:r w:rsidR="00E80460">
        <w:rPr>
          <w:rFonts w:ascii="Arial" w:hAnsi="Arial" w:cs="Arial"/>
          <w:sz w:val="22"/>
          <w:szCs w:val="22"/>
        </w:rPr>
        <w:t xml:space="preserve"> taxi accesible </w:t>
      </w:r>
      <w:r w:rsidRPr="000B4BC1">
        <w:rPr>
          <w:rFonts w:ascii="Arial" w:hAnsi="Arial" w:cs="Arial"/>
          <w:sz w:val="22"/>
          <w:szCs w:val="22"/>
        </w:rPr>
        <w:t xml:space="preserve"> y su calidad fue la rebaja en el precio de la licencia y ofrecer cursos de formación a los taxistas en cuestiones como el trato a personas con discapacidad, terminología, ayuda y asistencia al viajero, etc.</w:t>
      </w:r>
    </w:p>
    <w:p w:rsidR="00BF42E0" w:rsidRPr="000B4BC1" w:rsidRDefault="00BF42E0" w:rsidP="00BF42E0">
      <w:pPr>
        <w:jc w:val="both"/>
        <w:rPr>
          <w:rFonts w:ascii="Arial" w:hAnsi="Arial" w:cs="Arial"/>
          <w:sz w:val="22"/>
          <w:szCs w:val="22"/>
        </w:rPr>
      </w:pPr>
      <w:r w:rsidRPr="000B4BC1">
        <w:rPr>
          <w:rFonts w:ascii="Arial" w:hAnsi="Arial" w:cs="Arial"/>
          <w:sz w:val="22"/>
          <w:szCs w:val="22"/>
        </w:rPr>
        <w:t xml:space="preserve">Como sucede en otros municipios, y debido en gran parte al contexto económico, actualmente no existe una demanda de ampliación de licencias, tampoco de </w:t>
      </w:r>
      <w:r w:rsidR="00E80460">
        <w:rPr>
          <w:rFonts w:ascii="Arial" w:hAnsi="Arial" w:cs="Arial"/>
          <w:sz w:val="22"/>
          <w:szCs w:val="22"/>
        </w:rPr>
        <w:t>a</w:t>
      </w:r>
      <w:r>
        <w:rPr>
          <w:rFonts w:ascii="Arial" w:hAnsi="Arial" w:cs="Arial"/>
          <w:sz w:val="22"/>
          <w:szCs w:val="22"/>
        </w:rPr>
        <w:t>utotaxi</w:t>
      </w:r>
      <w:r w:rsidR="00E80460">
        <w:rPr>
          <w:rFonts w:ascii="Arial" w:hAnsi="Arial" w:cs="Arial"/>
          <w:sz w:val="22"/>
          <w:szCs w:val="22"/>
        </w:rPr>
        <w:t>saccesibles</w:t>
      </w:r>
      <w:r w:rsidRPr="000B4BC1">
        <w:rPr>
          <w:rFonts w:ascii="Arial" w:hAnsi="Arial" w:cs="Arial"/>
          <w:sz w:val="22"/>
          <w:szCs w:val="22"/>
        </w:rPr>
        <w:t xml:space="preserve">, con lo que </w:t>
      </w:r>
      <w:r w:rsidR="00E80460">
        <w:rPr>
          <w:rFonts w:ascii="Arial" w:hAnsi="Arial" w:cs="Arial"/>
          <w:sz w:val="22"/>
          <w:szCs w:val="22"/>
        </w:rPr>
        <w:lastRenderedPageBreak/>
        <w:t>el papel de la A</w:t>
      </w:r>
      <w:r w:rsidRPr="000B4BC1">
        <w:rPr>
          <w:rFonts w:ascii="Arial" w:hAnsi="Arial" w:cs="Arial"/>
          <w:sz w:val="22"/>
          <w:szCs w:val="22"/>
        </w:rPr>
        <w:t>dministración local para sostener el servicio y su iniciativa para poder cumplir con la normativa vigente es de vital importancia. Para l</w:t>
      </w:r>
      <w:r w:rsidR="00E80460">
        <w:rPr>
          <w:rFonts w:ascii="Arial" w:hAnsi="Arial" w:cs="Arial"/>
          <w:sz w:val="22"/>
          <w:szCs w:val="22"/>
        </w:rPr>
        <w:t>a</w:t>
      </w:r>
      <w:r w:rsidRPr="000B4BC1">
        <w:rPr>
          <w:rFonts w:ascii="Arial" w:hAnsi="Arial" w:cs="Arial"/>
          <w:sz w:val="22"/>
          <w:szCs w:val="22"/>
        </w:rPr>
        <w:t xml:space="preserve">s </w:t>
      </w:r>
      <w:r w:rsidR="00E80460">
        <w:rPr>
          <w:rFonts w:ascii="Arial" w:hAnsi="Arial" w:cs="Arial"/>
          <w:sz w:val="22"/>
          <w:szCs w:val="22"/>
        </w:rPr>
        <w:t xml:space="preserve">personas </w:t>
      </w:r>
      <w:r w:rsidRPr="000B4BC1">
        <w:rPr>
          <w:rFonts w:ascii="Arial" w:hAnsi="Arial" w:cs="Arial"/>
          <w:sz w:val="22"/>
          <w:szCs w:val="22"/>
        </w:rPr>
        <w:t>entrevistad</w:t>
      </w:r>
      <w:r w:rsidR="00E80460">
        <w:rPr>
          <w:rFonts w:ascii="Arial" w:hAnsi="Arial" w:cs="Arial"/>
          <w:sz w:val="22"/>
          <w:szCs w:val="22"/>
        </w:rPr>
        <w:t>a</w:t>
      </w:r>
      <w:r w:rsidRPr="000B4BC1">
        <w:rPr>
          <w:rFonts w:ascii="Arial" w:hAnsi="Arial" w:cs="Arial"/>
          <w:sz w:val="22"/>
          <w:szCs w:val="22"/>
        </w:rPr>
        <w:t>s</w:t>
      </w:r>
      <w:r w:rsidR="00E80460">
        <w:rPr>
          <w:rFonts w:ascii="Arial" w:hAnsi="Arial" w:cs="Arial"/>
          <w:sz w:val="22"/>
          <w:szCs w:val="22"/>
        </w:rPr>
        <w:t>,</w:t>
      </w:r>
      <w:r w:rsidRPr="000B4BC1">
        <w:rPr>
          <w:rFonts w:ascii="Arial" w:hAnsi="Arial" w:cs="Arial"/>
          <w:sz w:val="22"/>
          <w:szCs w:val="22"/>
        </w:rPr>
        <w:t xml:space="preserve"> es una cuestión fundamentalmente de voluntad política de los ayuntamientos, ya que de manera efectiva existe un mandato para cumplir con ese objetivo de mínimos. Es necesario aprovechar las modificaciones de la normativa local en este ámbito llegando a un acuerdo con los taxistas para ofertar licencias nuevas, vinculadas al </w:t>
      </w:r>
      <w:r w:rsidR="00E80460">
        <w:rPr>
          <w:rFonts w:ascii="Arial" w:hAnsi="Arial" w:cs="Arial"/>
          <w:sz w:val="22"/>
          <w:szCs w:val="22"/>
        </w:rPr>
        <w:t>a</w:t>
      </w:r>
      <w:r>
        <w:rPr>
          <w:rFonts w:ascii="Arial" w:hAnsi="Arial" w:cs="Arial"/>
          <w:sz w:val="22"/>
          <w:szCs w:val="22"/>
        </w:rPr>
        <w:t xml:space="preserve">utotaxi </w:t>
      </w:r>
      <w:r w:rsidR="00A1376A">
        <w:rPr>
          <w:rFonts w:ascii="Arial" w:hAnsi="Arial" w:cs="Arial"/>
          <w:sz w:val="22"/>
          <w:szCs w:val="22"/>
        </w:rPr>
        <w:t>accesible</w:t>
      </w:r>
      <w:r w:rsidRPr="000B4BC1">
        <w:rPr>
          <w:rFonts w:ascii="Arial" w:hAnsi="Arial" w:cs="Arial"/>
          <w:sz w:val="22"/>
          <w:szCs w:val="22"/>
        </w:rPr>
        <w:t>, y a la par, recoger las demandas de las asociaciones.</w:t>
      </w:r>
    </w:p>
    <w:p w:rsidR="00BF42E0" w:rsidRDefault="00BF42E0" w:rsidP="00BF42E0">
      <w:pPr>
        <w:jc w:val="both"/>
        <w:rPr>
          <w:rFonts w:ascii="Arial" w:hAnsi="Arial" w:cs="Arial"/>
          <w:sz w:val="22"/>
          <w:szCs w:val="22"/>
        </w:rPr>
      </w:pPr>
      <w:r w:rsidRPr="000B4BC1">
        <w:rPr>
          <w:rFonts w:ascii="Arial" w:hAnsi="Arial" w:cs="Arial"/>
          <w:sz w:val="22"/>
          <w:szCs w:val="22"/>
        </w:rPr>
        <w:t xml:space="preserve">La tendencia debería ser a que el total de la flota fuera progresivamente sustituida por </w:t>
      </w:r>
      <w:r w:rsidR="00E80460">
        <w:rPr>
          <w:rFonts w:ascii="Arial" w:hAnsi="Arial" w:cs="Arial"/>
          <w:sz w:val="22"/>
          <w:szCs w:val="22"/>
        </w:rPr>
        <w:t>a</w:t>
      </w:r>
      <w:r>
        <w:rPr>
          <w:rFonts w:ascii="Arial" w:hAnsi="Arial" w:cs="Arial"/>
          <w:sz w:val="22"/>
          <w:szCs w:val="22"/>
        </w:rPr>
        <w:t>utotaxi</w:t>
      </w:r>
      <w:r w:rsidR="00E80460">
        <w:rPr>
          <w:rFonts w:ascii="Arial" w:hAnsi="Arial" w:cs="Arial"/>
          <w:sz w:val="22"/>
          <w:szCs w:val="22"/>
        </w:rPr>
        <w:t xml:space="preserve">saccesibles, </w:t>
      </w:r>
      <w:r w:rsidRPr="000B4BC1">
        <w:rPr>
          <w:rFonts w:ascii="Arial" w:hAnsi="Arial" w:cs="Arial"/>
          <w:sz w:val="22"/>
          <w:szCs w:val="22"/>
        </w:rPr>
        <w:t xml:space="preserve"> ya que en definitiva su diseño hace que pueda ser usado por todas las personas independientemente de sus capacidades.</w:t>
      </w:r>
    </w:p>
    <w:p w:rsidR="00BF42E0" w:rsidRDefault="00BF42E0" w:rsidP="00BF42E0">
      <w:pPr>
        <w:jc w:val="both"/>
        <w:rPr>
          <w:rFonts w:ascii="Arial" w:hAnsi="Arial" w:cs="Arial"/>
          <w:sz w:val="22"/>
          <w:szCs w:val="22"/>
        </w:rPr>
      </w:pPr>
      <w:r>
        <w:rPr>
          <w:rFonts w:ascii="Arial" w:hAnsi="Arial" w:cs="Arial"/>
          <w:sz w:val="22"/>
          <w:szCs w:val="22"/>
        </w:rPr>
        <w:t>Destaca una buena práctica que e</w:t>
      </w:r>
      <w:r w:rsidRPr="00F36180">
        <w:rPr>
          <w:rFonts w:ascii="Arial" w:hAnsi="Arial" w:cs="Arial"/>
          <w:sz w:val="22"/>
          <w:szCs w:val="22"/>
        </w:rPr>
        <w:t xml:space="preserve">l Ayuntamiento de Santander </w:t>
      </w:r>
      <w:r>
        <w:rPr>
          <w:rFonts w:ascii="Arial" w:hAnsi="Arial" w:cs="Arial"/>
          <w:sz w:val="22"/>
          <w:szCs w:val="22"/>
        </w:rPr>
        <w:t>en colaboración conCERMI</w:t>
      </w:r>
      <w:r w:rsidRPr="00F36180">
        <w:rPr>
          <w:rFonts w:ascii="Arial" w:hAnsi="Arial" w:cs="Arial"/>
          <w:sz w:val="22"/>
          <w:szCs w:val="22"/>
        </w:rPr>
        <w:t xml:space="preserve"> Cantabria </w:t>
      </w:r>
      <w:r>
        <w:rPr>
          <w:rFonts w:ascii="Arial" w:hAnsi="Arial" w:cs="Arial"/>
          <w:sz w:val="22"/>
          <w:szCs w:val="22"/>
        </w:rPr>
        <w:t xml:space="preserve">han puesto en marcha recientemente. Se trata de </w:t>
      </w:r>
      <w:r w:rsidRPr="00F36180">
        <w:rPr>
          <w:rFonts w:ascii="Arial" w:hAnsi="Arial" w:cs="Arial"/>
          <w:sz w:val="22"/>
          <w:szCs w:val="22"/>
        </w:rPr>
        <w:t>un manual para facilitar el uso del taxi por parte de personas con dificultades de comunicación</w:t>
      </w:r>
      <w:r>
        <w:rPr>
          <w:rFonts w:ascii="Arial" w:hAnsi="Arial" w:cs="Arial"/>
          <w:sz w:val="22"/>
          <w:szCs w:val="22"/>
        </w:rPr>
        <w:t xml:space="preserve"> repartido</w:t>
      </w:r>
      <w:r w:rsidRPr="00F36180">
        <w:rPr>
          <w:rFonts w:ascii="Arial" w:hAnsi="Arial" w:cs="Arial"/>
          <w:sz w:val="22"/>
          <w:szCs w:val="22"/>
        </w:rPr>
        <w:t xml:space="preserve"> entre los miembros de las dos principales asociaciones de taxistas de la ciudad</w:t>
      </w:r>
      <w:r>
        <w:rPr>
          <w:rFonts w:ascii="Arial" w:hAnsi="Arial" w:cs="Arial"/>
          <w:sz w:val="22"/>
          <w:szCs w:val="22"/>
        </w:rPr>
        <w:t xml:space="preserve">, en concreto, </w:t>
      </w:r>
      <w:r w:rsidRPr="00F36180">
        <w:rPr>
          <w:rFonts w:ascii="Arial" w:hAnsi="Arial" w:cs="Arial"/>
          <w:sz w:val="22"/>
          <w:szCs w:val="22"/>
        </w:rPr>
        <w:t>250</w:t>
      </w:r>
      <w:r>
        <w:rPr>
          <w:rFonts w:ascii="Arial" w:hAnsi="Arial" w:cs="Arial"/>
          <w:sz w:val="22"/>
          <w:szCs w:val="22"/>
        </w:rPr>
        <w:t xml:space="preserve"> ejemplares, con el</w:t>
      </w:r>
      <w:r w:rsidRPr="00F36180">
        <w:rPr>
          <w:rFonts w:ascii="Arial" w:hAnsi="Arial" w:cs="Arial"/>
          <w:sz w:val="22"/>
          <w:szCs w:val="22"/>
        </w:rPr>
        <w:t xml:space="preserve"> t</w:t>
      </w:r>
      <w:r>
        <w:rPr>
          <w:rFonts w:ascii="Arial" w:hAnsi="Arial" w:cs="Arial"/>
          <w:sz w:val="22"/>
          <w:szCs w:val="22"/>
        </w:rPr>
        <w:t>í</w:t>
      </w:r>
      <w:r w:rsidRPr="00F36180">
        <w:rPr>
          <w:rFonts w:ascii="Arial" w:hAnsi="Arial" w:cs="Arial"/>
          <w:sz w:val="22"/>
          <w:szCs w:val="22"/>
        </w:rPr>
        <w:t>tulo "Cuaderno de comunicación".</w:t>
      </w:r>
    </w:p>
    <w:p w:rsidR="00BF42E0" w:rsidRDefault="00BF42E0" w:rsidP="00BF42E0">
      <w:pPr>
        <w:jc w:val="both"/>
        <w:rPr>
          <w:rFonts w:ascii="Arial" w:hAnsi="Arial" w:cs="Arial"/>
          <w:sz w:val="22"/>
          <w:szCs w:val="22"/>
        </w:rPr>
      </w:pPr>
      <w:r>
        <w:rPr>
          <w:rFonts w:ascii="Arial" w:hAnsi="Arial" w:cs="Arial"/>
          <w:sz w:val="22"/>
          <w:szCs w:val="22"/>
        </w:rPr>
        <w:t>Este manual</w:t>
      </w:r>
      <w:r w:rsidRPr="00F36180">
        <w:rPr>
          <w:rFonts w:ascii="Arial" w:hAnsi="Arial" w:cs="Arial"/>
          <w:sz w:val="22"/>
          <w:szCs w:val="22"/>
        </w:rPr>
        <w:t xml:space="preserve"> recoge más de 60 pictogramas de lugares </w:t>
      </w:r>
      <w:r>
        <w:rPr>
          <w:rFonts w:ascii="Arial" w:hAnsi="Arial" w:cs="Arial"/>
          <w:sz w:val="22"/>
          <w:szCs w:val="22"/>
        </w:rPr>
        <w:t xml:space="preserve">tanto </w:t>
      </w:r>
      <w:r w:rsidRPr="00F36180">
        <w:rPr>
          <w:rFonts w:ascii="Arial" w:hAnsi="Arial" w:cs="Arial"/>
          <w:sz w:val="22"/>
          <w:szCs w:val="22"/>
        </w:rPr>
        <w:t xml:space="preserve">públicos </w:t>
      </w:r>
      <w:r>
        <w:rPr>
          <w:rFonts w:ascii="Arial" w:hAnsi="Arial" w:cs="Arial"/>
          <w:sz w:val="22"/>
          <w:szCs w:val="22"/>
        </w:rPr>
        <w:t>como</w:t>
      </w:r>
      <w:r w:rsidRPr="00F36180">
        <w:rPr>
          <w:rFonts w:ascii="Arial" w:hAnsi="Arial" w:cs="Arial"/>
          <w:sz w:val="22"/>
          <w:szCs w:val="22"/>
        </w:rPr>
        <w:t xml:space="preserve"> privados de Santander, un alfabeto, una brújula y los números</w:t>
      </w:r>
      <w:r>
        <w:rPr>
          <w:rFonts w:ascii="Arial" w:hAnsi="Arial" w:cs="Arial"/>
          <w:sz w:val="22"/>
          <w:szCs w:val="22"/>
        </w:rPr>
        <w:t xml:space="preserve"> (</w:t>
      </w:r>
      <w:r w:rsidRPr="00F36180">
        <w:rPr>
          <w:rFonts w:ascii="Arial" w:hAnsi="Arial" w:cs="Arial"/>
          <w:sz w:val="22"/>
          <w:szCs w:val="22"/>
        </w:rPr>
        <w:t>del 0 al 9</w:t>
      </w:r>
      <w:r>
        <w:rPr>
          <w:rFonts w:ascii="Arial" w:hAnsi="Arial" w:cs="Arial"/>
          <w:sz w:val="22"/>
          <w:szCs w:val="22"/>
        </w:rPr>
        <w:t>)</w:t>
      </w:r>
      <w:r w:rsidRPr="00F36180">
        <w:rPr>
          <w:rFonts w:ascii="Arial" w:hAnsi="Arial" w:cs="Arial"/>
          <w:sz w:val="22"/>
          <w:szCs w:val="22"/>
        </w:rPr>
        <w:t xml:space="preserve"> con el objetivo de mejorar la relación entre los </w:t>
      </w:r>
      <w:r>
        <w:rPr>
          <w:rFonts w:ascii="Arial" w:hAnsi="Arial" w:cs="Arial"/>
          <w:sz w:val="22"/>
          <w:szCs w:val="22"/>
        </w:rPr>
        <w:t>taxistas</w:t>
      </w:r>
      <w:r w:rsidRPr="00F36180">
        <w:rPr>
          <w:rFonts w:ascii="Arial" w:hAnsi="Arial" w:cs="Arial"/>
          <w:sz w:val="22"/>
          <w:szCs w:val="22"/>
        </w:rPr>
        <w:t xml:space="preserve"> y aquell</w:t>
      </w:r>
      <w:r w:rsidR="00E80460">
        <w:rPr>
          <w:rFonts w:ascii="Arial" w:hAnsi="Arial" w:cs="Arial"/>
          <w:sz w:val="22"/>
          <w:szCs w:val="22"/>
        </w:rPr>
        <w:t>a</w:t>
      </w:r>
      <w:r w:rsidRPr="00F36180">
        <w:rPr>
          <w:rFonts w:ascii="Arial" w:hAnsi="Arial" w:cs="Arial"/>
          <w:sz w:val="22"/>
          <w:szCs w:val="22"/>
        </w:rPr>
        <w:t xml:space="preserve">s </w:t>
      </w:r>
      <w:r w:rsidR="00E80460">
        <w:rPr>
          <w:rFonts w:ascii="Arial" w:hAnsi="Arial" w:cs="Arial"/>
          <w:sz w:val="22"/>
          <w:szCs w:val="22"/>
        </w:rPr>
        <w:t xml:space="preserve">personas </w:t>
      </w:r>
      <w:r w:rsidRPr="00F36180">
        <w:rPr>
          <w:rFonts w:ascii="Arial" w:hAnsi="Arial" w:cs="Arial"/>
          <w:sz w:val="22"/>
          <w:szCs w:val="22"/>
        </w:rPr>
        <w:t>usuari</w:t>
      </w:r>
      <w:r w:rsidR="00E80460">
        <w:rPr>
          <w:rFonts w:ascii="Arial" w:hAnsi="Arial" w:cs="Arial"/>
          <w:sz w:val="22"/>
          <w:szCs w:val="22"/>
        </w:rPr>
        <w:t>a</w:t>
      </w:r>
      <w:r w:rsidRPr="00F36180">
        <w:rPr>
          <w:rFonts w:ascii="Arial" w:hAnsi="Arial" w:cs="Arial"/>
          <w:sz w:val="22"/>
          <w:szCs w:val="22"/>
        </w:rPr>
        <w:t>s c</w:t>
      </w:r>
      <w:r>
        <w:rPr>
          <w:rFonts w:ascii="Arial" w:hAnsi="Arial" w:cs="Arial"/>
          <w:sz w:val="22"/>
          <w:szCs w:val="22"/>
        </w:rPr>
        <w:t xml:space="preserve">on dificultades de comunicación ya que, </w:t>
      </w:r>
      <w:r w:rsidRPr="00F36180">
        <w:rPr>
          <w:rFonts w:ascii="Arial" w:hAnsi="Arial" w:cs="Arial"/>
          <w:sz w:val="22"/>
          <w:szCs w:val="22"/>
        </w:rPr>
        <w:t xml:space="preserve">para las personas con dificultad oral o escrita, la ciudad </w:t>
      </w:r>
      <w:r>
        <w:rPr>
          <w:rFonts w:ascii="Arial" w:hAnsi="Arial" w:cs="Arial"/>
          <w:sz w:val="22"/>
          <w:szCs w:val="22"/>
        </w:rPr>
        <w:t>puede resultar</w:t>
      </w:r>
      <w:r w:rsidRPr="00F36180">
        <w:rPr>
          <w:rFonts w:ascii="Arial" w:hAnsi="Arial" w:cs="Arial"/>
          <w:sz w:val="22"/>
          <w:szCs w:val="22"/>
        </w:rPr>
        <w:t xml:space="preserve"> com</w:t>
      </w:r>
      <w:r>
        <w:rPr>
          <w:rFonts w:ascii="Arial" w:hAnsi="Arial" w:cs="Arial"/>
          <w:sz w:val="22"/>
          <w:szCs w:val="22"/>
        </w:rPr>
        <w:t>pleja</w:t>
      </w:r>
      <w:r w:rsidRPr="00F36180">
        <w:rPr>
          <w:rFonts w:ascii="Arial" w:hAnsi="Arial" w:cs="Arial"/>
          <w:sz w:val="22"/>
          <w:szCs w:val="22"/>
        </w:rPr>
        <w:t>, lo cual dificulta aún más el poder expresar de forma clara y concisa las indicaciones necesarias.</w:t>
      </w:r>
    </w:p>
    <w:p w:rsidR="00BF42E0" w:rsidRPr="00F36180" w:rsidRDefault="00BF42E0" w:rsidP="00BF42E0">
      <w:pPr>
        <w:jc w:val="both"/>
        <w:rPr>
          <w:rFonts w:ascii="Arial" w:hAnsi="Arial" w:cs="Arial"/>
          <w:sz w:val="22"/>
          <w:szCs w:val="22"/>
        </w:rPr>
      </w:pPr>
      <w:r>
        <w:rPr>
          <w:rFonts w:ascii="Arial" w:hAnsi="Arial" w:cs="Arial"/>
          <w:sz w:val="22"/>
          <w:szCs w:val="22"/>
        </w:rPr>
        <w:t>Para su diseño</w:t>
      </w:r>
      <w:r w:rsidRPr="005E73E2">
        <w:rPr>
          <w:rFonts w:ascii="Arial" w:hAnsi="Arial" w:cs="Arial"/>
          <w:sz w:val="22"/>
          <w:szCs w:val="22"/>
        </w:rPr>
        <w:t xml:space="preserve"> se creó un grupo de trabajo que ha contado con la colaboración y asesoramiento del </w:t>
      </w:r>
      <w:r>
        <w:rPr>
          <w:rFonts w:ascii="Arial" w:hAnsi="Arial" w:cs="Arial"/>
          <w:sz w:val="22"/>
          <w:szCs w:val="22"/>
        </w:rPr>
        <w:t>CERMI</w:t>
      </w:r>
      <w:r w:rsidRPr="005E73E2">
        <w:rPr>
          <w:rFonts w:ascii="Arial" w:hAnsi="Arial" w:cs="Arial"/>
          <w:sz w:val="22"/>
          <w:szCs w:val="22"/>
        </w:rPr>
        <w:t xml:space="preserve"> Cantabria y las asociaciones que lo integran para determinar </w:t>
      </w:r>
      <w:r>
        <w:rPr>
          <w:rFonts w:ascii="Arial" w:hAnsi="Arial" w:cs="Arial"/>
          <w:sz w:val="22"/>
          <w:szCs w:val="22"/>
        </w:rPr>
        <w:t xml:space="preserve">los </w:t>
      </w:r>
      <w:r w:rsidRPr="005E73E2">
        <w:rPr>
          <w:rFonts w:ascii="Arial" w:hAnsi="Arial" w:cs="Arial"/>
          <w:sz w:val="22"/>
          <w:szCs w:val="22"/>
        </w:rPr>
        <w:t>objetos, lugares, entorno</w:t>
      </w:r>
      <w:r>
        <w:rPr>
          <w:rFonts w:ascii="Arial" w:hAnsi="Arial" w:cs="Arial"/>
          <w:sz w:val="22"/>
          <w:szCs w:val="22"/>
        </w:rPr>
        <w:t xml:space="preserve">s </w:t>
      </w:r>
      <w:r w:rsidR="008A1F8D">
        <w:rPr>
          <w:rFonts w:ascii="Arial" w:hAnsi="Arial" w:cs="Arial"/>
          <w:sz w:val="22"/>
          <w:szCs w:val="22"/>
        </w:rPr>
        <w:t>por</w:t>
      </w:r>
      <w:r>
        <w:rPr>
          <w:rFonts w:ascii="Arial" w:hAnsi="Arial" w:cs="Arial"/>
          <w:sz w:val="22"/>
          <w:szCs w:val="22"/>
        </w:rPr>
        <w:t xml:space="preserve"> representar </w:t>
      </w:r>
      <w:r w:rsidRPr="005E73E2">
        <w:rPr>
          <w:rFonts w:ascii="Arial" w:hAnsi="Arial" w:cs="Arial"/>
          <w:sz w:val="22"/>
          <w:szCs w:val="22"/>
        </w:rPr>
        <w:t xml:space="preserve">y la forma más clara y sencilla de hacerlo para mejorar la orientación </w:t>
      </w:r>
      <w:r>
        <w:rPr>
          <w:rFonts w:ascii="Arial" w:hAnsi="Arial" w:cs="Arial"/>
          <w:sz w:val="22"/>
          <w:szCs w:val="22"/>
        </w:rPr>
        <w:t>de las personas.</w:t>
      </w:r>
    </w:p>
    <w:p w:rsidR="00BF42E0" w:rsidRDefault="00BF42E0" w:rsidP="00BF42E0">
      <w:pPr>
        <w:jc w:val="both"/>
        <w:rPr>
          <w:rFonts w:ascii="Arial" w:hAnsi="Arial" w:cs="Arial"/>
          <w:sz w:val="22"/>
          <w:szCs w:val="22"/>
        </w:rPr>
      </w:pPr>
      <w:r w:rsidRPr="00F36180">
        <w:rPr>
          <w:rFonts w:ascii="Arial" w:hAnsi="Arial" w:cs="Arial"/>
          <w:sz w:val="22"/>
          <w:szCs w:val="22"/>
        </w:rPr>
        <w:t xml:space="preserve">El </w:t>
      </w:r>
      <w:r w:rsidR="008A1F8D">
        <w:rPr>
          <w:rFonts w:ascii="Arial" w:hAnsi="Arial" w:cs="Arial"/>
          <w:sz w:val="22"/>
          <w:szCs w:val="22"/>
        </w:rPr>
        <w:t xml:space="preserve">cuaderno </w:t>
      </w:r>
      <w:r w:rsidRPr="00F36180">
        <w:rPr>
          <w:rFonts w:ascii="Arial" w:hAnsi="Arial" w:cs="Arial"/>
          <w:sz w:val="22"/>
          <w:szCs w:val="22"/>
        </w:rPr>
        <w:t xml:space="preserve">también ayuda a eliminar las barreras de comunicación de los idiomas, ya que los pictogramas </w:t>
      </w:r>
      <w:r>
        <w:rPr>
          <w:rFonts w:ascii="Arial" w:hAnsi="Arial" w:cs="Arial"/>
          <w:sz w:val="22"/>
          <w:szCs w:val="22"/>
        </w:rPr>
        <w:t>pretenden ser</w:t>
      </w:r>
      <w:r w:rsidRPr="00F36180">
        <w:rPr>
          <w:rFonts w:ascii="Arial" w:hAnsi="Arial" w:cs="Arial"/>
          <w:sz w:val="22"/>
          <w:szCs w:val="22"/>
        </w:rPr>
        <w:t xml:space="preserve"> comprensibles universal</w:t>
      </w:r>
      <w:r w:rsidR="008A1F8D">
        <w:rPr>
          <w:rFonts w:ascii="Arial" w:hAnsi="Arial" w:cs="Arial"/>
          <w:sz w:val="22"/>
          <w:szCs w:val="22"/>
        </w:rPr>
        <w:t>mente</w:t>
      </w:r>
      <w:r w:rsidRPr="00F36180">
        <w:rPr>
          <w:rFonts w:ascii="Arial" w:hAnsi="Arial" w:cs="Arial"/>
          <w:sz w:val="22"/>
          <w:szCs w:val="22"/>
        </w:rPr>
        <w:t>.</w:t>
      </w:r>
    </w:p>
    <w:p w:rsidR="00BF42E0" w:rsidRPr="000B4BC1" w:rsidRDefault="00BF42E0" w:rsidP="00BF42E0">
      <w:pPr>
        <w:jc w:val="both"/>
        <w:rPr>
          <w:rFonts w:ascii="Arial" w:hAnsi="Arial" w:cs="Arial"/>
          <w:b/>
          <w:sz w:val="22"/>
          <w:szCs w:val="22"/>
          <w:u w:val="single"/>
        </w:rPr>
      </w:pPr>
      <w:r w:rsidRPr="000B4BC1">
        <w:rPr>
          <w:rFonts w:ascii="Arial" w:hAnsi="Arial" w:cs="Arial"/>
          <w:b/>
          <w:sz w:val="22"/>
          <w:szCs w:val="22"/>
          <w:u w:val="single"/>
        </w:rPr>
        <w:t>Conclusiones: Fortalezas</w:t>
      </w:r>
    </w:p>
    <w:p w:rsidR="00BF42E0" w:rsidRPr="000B4BC1" w:rsidRDefault="00BF42E0" w:rsidP="00BF42E0">
      <w:pPr>
        <w:pStyle w:val="Prrafodelista"/>
        <w:numPr>
          <w:ilvl w:val="0"/>
          <w:numId w:val="12"/>
        </w:numPr>
        <w:spacing w:before="0" w:beforeAutospacing="0" w:after="120" w:afterAutospacing="0"/>
        <w:ind w:left="714" w:hanging="357"/>
        <w:contextualSpacing/>
        <w:jc w:val="both"/>
        <w:rPr>
          <w:rFonts w:ascii="Arial" w:hAnsi="Arial" w:cs="Arial"/>
          <w:sz w:val="22"/>
          <w:szCs w:val="22"/>
        </w:rPr>
      </w:pPr>
      <w:r w:rsidRPr="000B4BC1">
        <w:rPr>
          <w:rFonts w:ascii="Arial" w:hAnsi="Arial" w:cs="Arial"/>
          <w:sz w:val="22"/>
          <w:szCs w:val="22"/>
        </w:rPr>
        <w:lastRenderedPageBreak/>
        <w:t xml:space="preserve">Existencia de una voluntad política para el cumplimiento de la normativa en este ámbito, además del convencimiento de que la administración pública local debe ser la que </w:t>
      </w:r>
      <w:r w:rsidR="006F67D2">
        <w:rPr>
          <w:rFonts w:ascii="Arial" w:hAnsi="Arial" w:cs="Arial"/>
          <w:sz w:val="22"/>
          <w:szCs w:val="22"/>
        </w:rPr>
        <w:t>encabece</w:t>
      </w:r>
      <w:r w:rsidRPr="000B4BC1">
        <w:rPr>
          <w:rFonts w:ascii="Arial" w:hAnsi="Arial" w:cs="Arial"/>
          <w:sz w:val="22"/>
          <w:szCs w:val="22"/>
        </w:rPr>
        <w:t xml:space="preserve"> el proceso y conseguir los consensos necesarios para que todos los agentes implicados caminen hacia el mismo objetivo. </w:t>
      </w:r>
    </w:p>
    <w:p w:rsidR="00BF42E0" w:rsidRPr="000B4BC1" w:rsidRDefault="00BF42E0" w:rsidP="00BF42E0">
      <w:pPr>
        <w:pStyle w:val="Prrafodelista"/>
        <w:numPr>
          <w:ilvl w:val="0"/>
          <w:numId w:val="12"/>
        </w:numPr>
        <w:spacing w:before="0" w:beforeAutospacing="0" w:after="120" w:afterAutospacing="0"/>
        <w:ind w:left="714" w:hanging="357"/>
        <w:contextualSpacing/>
        <w:jc w:val="both"/>
        <w:rPr>
          <w:rFonts w:ascii="Arial" w:hAnsi="Arial" w:cs="Arial"/>
          <w:sz w:val="22"/>
          <w:szCs w:val="22"/>
        </w:rPr>
      </w:pPr>
      <w:r w:rsidRPr="000B4BC1">
        <w:rPr>
          <w:rFonts w:ascii="Arial" w:hAnsi="Arial" w:cs="Arial"/>
          <w:sz w:val="22"/>
          <w:szCs w:val="22"/>
        </w:rPr>
        <w:t xml:space="preserve">Incentivos económicos para los taxistas como, por ejemplo, la rebaja enel precio de las licencias de </w:t>
      </w:r>
      <w:r w:rsidR="006F67D2">
        <w:rPr>
          <w:rFonts w:ascii="Arial" w:hAnsi="Arial" w:cs="Arial"/>
          <w:sz w:val="22"/>
          <w:szCs w:val="22"/>
        </w:rPr>
        <w:t>a</w:t>
      </w:r>
      <w:r>
        <w:rPr>
          <w:rFonts w:ascii="Arial" w:hAnsi="Arial" w:cs="Arial"/>
          <w:sz w:val="22"/>
          <w:szCs w:val="22"/>
        </w:rPr>
        <w:t>utotaxi</w:t>
      </w:r>
      <w:r w:rsidR="006F67D2">
        <w:rPr>
          <w:rFonts w:ascii="Arial" w:hAnsi="Arial" w:cs="Arial"/>
          <w:sz w:val="22"/>
          <w:szCs w:val="22"/>
        </w:rPr>
        <w:t>saccesibles</w:t>
      </w:r>
    </w:p>
    <w:p w:rsidR="00BF42E0" w:rsidRPr="000B4BC1" w:rsidRDefault="00BF42E0" w:rsidP="00BF42E0">
      <w:pPr>
        <w:pStyle w:val="Prrafodelista"/>
        <w:numPr>
          <w:ilvl w:val="0"/>
          <w:numId w:val="12"/>
        </w:numPr>
        <w:spacing w:before="0" w:beforeAutospacing="0" w:after="120" w:afterAutospacing="0"/>
        <w:ind w:left="714" w:hanging="357"/>
        <w:contextualSpacing/>
        <w:jc w:val="both"/>
        <w:rPr>
          <w:rFonts w:ascii="Arial" w:hAnsi="Arial" w:cs="Arial"/>
          <w:sz w:val="22"/>
          <w:szCs w:val="22"/>
        </w:rPr>
      </w:pPr>
      <w:r w:rsidRPr="000B4BC1">
        <w:rPr>
          <w:rFonts w:ascii="Arial" w:hAnsi="Arial" w:cs="Arial"/>
          <w:sz w:val="22"/>
          <w:szCs w:val="22"/>
        </w:rPr>
        <w:t>Formación a los taxistas en cuestiones básicas de trato y asistencia al</w:t>
      </w:r>
      <w:r w:rsidR="006F67D2">
        <w:rPr>
          <w:rFonts w:ascii="Arial" w:hAnsi="Arial" w:cs="Arial"/>
          <w:sz w:val="22"/>
          <w:szCs w:val="22"/>
        </w:rPr>
        <w:t xml:space="preserve">apersona usuaria </w:t>
      </w:r>
      <w:r w:rsidRPr="000B4BC1">
        <w:rPr>
          <w:rFonts w:ascii="Arial" w:hAnsi="Arial" w:cs="Arial"/>
          <w:sz w:val="22"/>
          <w:szCs w:val="22"/>
        </w:rPr>
        <w:t>con discapacidad.</w:t>
      </w:r>
    </w:p>
    <w:p w:rsidR="00BF42E0" w:rsidRDefault="00BF42E0" w:rsidP="00BF42E0"/>
    <w:p w:rsidR="00BF42E0" w:rsidRDefault="00BF42E0" w:rsidP="00BF42E0"/>
    <w:p w:rsidR="00BF42E0" w:rsidRDefault="00BF42E0" w:rsidP="00BF42E0"/>
    <w:p w:rsidR="00BF42E0" w:rsidRDefault="00BF42E0" w:rsidP="00BF42E0"/>
    <w:p w:rsidR="00BF42E0" w:rsidRDefault="00BF42E0" w:rsidP="00BF42E0"/>
    <w:p w:rsidR="00BF42E0" w:rsidRDefault="00BF42E0" w:rsidP="00BF42E0"/>
    <w:p w:rsidR="00BF42E0" w:rsidRDefault="00BF42E0" w:rsidP="00BF42E0"/>
    <w:p w:rsidR="00BF42E0" w:rsidRDefault="00BF42E0" w:rsidP="00BF42E0"/>
    <w:p w:rsidR="00BF42E0" w:rsidRDefault="00BF42E0" w:rsidP="00BF42E0"/>
    <w:p w:rsidR="00BF42E0" w:rsidRDefault="00BF42E0" w:rsidP="00BF42E0"/>
    <w:p w:rsidR="00BF42E0" w:rsidRDefault="00BF42E0" w:rsidP="00BF42E0"/>
    <w:p w:rsidR="00BF42E0" w:rsidRDefault="00BF42E0" w:rsidP="00BF42E0"/>
    <w:p w:rsidR="00BF42E0" w:rsidRDefault="00BF42E0" w:rsidP="00BF42E0"/>
    <w:p w:rsidR="00BF42E0" w:rsidRDefault="00BF42E0" w:rsidP="00BF42E0"/>
    <w:p w:rsidR="00BF42E0" w:rsidRDefault="00BF42E0" w:rsidP="00BF42E0">
      <w:pPr>
        <w:pStyle w:val="H3"/>
        <w:numPr>
          <w:ilvl w:val="0"/>
          <w:numId w:val="13"/>
        </w:numPr>
      </w:pPr>
      <w:bookmarkStart w:id="50" w:name="_Toc407049312"/>
      <w:r>
        <w:t>Servicio Taxi Amic en Barcelona</w:t>
      </w:r>
      <w:bookmarkEnd w:id="50"/>
    </w:p>
    <w:p w:rsidR="00BF42E0" w:rsidRPr="006C1D3D" w:rsidRDefault="00233AAB" w:rsidP="00BF42E0">
      <w:pPr>
        <w:jc w:val="both"/>
        <w:rPr>
          <w:rFonts w:ascii="Arial" w:hAnsi="Arial" w:cs="Arial"/>
          <w:sz w:val="22"/>
          <w:szCs w:val="22"/>
        </w:rPr>
      </w:pPr>
      <w:r>
        <w:rPr>
          <w:rFonts w:ascii="Arial" w:hAnsi="Arial" w:cs="Arial"/>
          <w:sz w:val="22"/>
          <w:szCs w:val="22"/>
        </w:rPr>
        <w:t>En el caso de Barcelona, l</w:t>
      </w:r>
      <w:r w:rsidR="00BF42E0" w:rsidRPr="006C1D3D">
        <w:rPr>
          <w:rFonts w:ascii="Arial" w:hAnsi="Arial" w:cs="Arial"/>
          <w:sz w:val="22"/>
          <w:szCs w:val="22"/>
        </w:rPr>
        <w:t xml:space="preserve">a empresa Taxi AMIC en la actualidad cuenta con 68 </w:t>
      </w:r>
      <w:r>
        <w:rPr>
          <w:rFonts w:ascii="Arial" w:hAnsi="Arial" w:cs="Arial"/>
          <w:sz w:val="22"/>
          <w:szCs w:val="22"/>
        </w:rPr>
        <w:t>a</w:t>
      </w:r>
      <w:r w:rsidR="00BF42E0">
        <w:rPr>
          <w:rFonts w:ascii="Arial" w:hAnsi="Arial" w:cs="Arial"/>
          <w:sz w:val="22"/>
          <w:szCs w:val="22"/>
        </w:rPr>
        <w:t>utotaxi</w:t>
      </w:r>
      <w:r>
        <w:rPr>
          <w:rFonts w:ascii="Arial" w:hAnsi="Arial" w:cs="Arial"/>
          <w:sz w:val="22"/>
          <w:szCs w:val="22"/>
        </w:rPr>
        <w:t>saccesibles</w:t>
      </w:r>
      <w:r w:rsidR="00BF42E0" w:rsidRPr="006C1D3D">
        <w:rPr>
          <w:rFonts w:ascii="Arial" w:hAnsi="Arial" w:cs="Arial"/>
          <w:sz w:val="22"/>
          <w:szCs w:val="22"/>
        </w:rPr>
        <w:t>. El año pasado realizó 130.000 servicios para el programa “puerta a puerta” del Ayuntamiento de Barcelona y</w:t>
      </w:r>
      <w:r>
        <w:rPr>
          <w:rFonts w:ascii="Arial" w:hAnsi="Arial" w:cs="Arial"/>
          <w:sz w:val="22"/>
          <w:szCs w:val="22"/>
        </w:rPr>
        <w:t xml:space="preserve"> globalmente </w:t>
      </w:r>
      <w:r w:rsidR="00BF42E0" w:rsidRPr="006C1D3D">
        <w:rPr>
          <w:rFonts w:ascii="Arial" w:hAnsi="Arial" w:cs="Arial"/>
          <w:sz w:val="22"/>
          <w:szCs w:val="22"/>
        </w:rPr>
        <w:t>más de 200.000. Esta empresa solo hace servicios para personas con discapacidad y movilidad reducida, es decir, no hacen transporte de paquetería, servicios a aeropuertos, transporte de bultos y maletas, y en el caso de recibir llamadas para estos servicios, los derivan a otras compañía</w:t>
      </w:r>
      <w:r w:rsidR="00BF42E0">
        <w:rPr>
          <w:rFonts w:ascii="Arial" w:hAnsi="Arial" w:cs="Arial"/>
          <w:sz w:val="22"/>
          <w:szCs w:val="22"/>
        </w:rPr>
        <w:t>s</w:t>
      </w:r>
      <w:r w:rsidR="00BF42E0" w:rsidRPr="006C1D3D">
        <w:rPr>
          <w:rFonts w:ascii="Arial" w:hAnsi="Arial" w:cs="Arial"/>
          <w:sz w:val="22"/>
          <w:szCs w:val="22"/>
        </w:rPr>
        <w:t>.</w:t>
      </w:r>
    </w:p>
    <w:p w:rsidR="00BF42E0" w:rsidRPr="006C1D3D" w:rsidRDefault="00BF42E0" w:rsidP="00BF42E0">
      <w:pPr>
        <w:jc w:val="both"/>
        <w:rPr>
          <w:rFonts w:ascii="Arial" w:hAnsi="Arial" w:cs="Arial"/>
          <w:sz w:val="22"/>
          <w:szCs w:val="22"/>
        </w:rPr>
      </w:pPr>
      <w:r w:rsidRPr="006C1D3D">
        <w:rPr>
          <w:rFonts w:ascii="Arial" w:hAnsi="Arial" w:cs="Arial"/>
          <w:sz w:val="22"/>
          <w:szCs w:val="22"/>
        </w:rPr>
        <w:t xml:space="preserve">El origen se remonta a la Barcelona de los Juegos Olímpicos y Paralímpicos del </w:t>
      </w:r>
      <w:r w:rsidR="00233AAB">
        <w:rPr>
          <w:rFonts w:ascii="Arial" w:hAnsi="Arial" w:cs="Arial"/>
          <w:sz w:val="22"/>
          <w:szCs w:val="22"/>
        </w:rPr>
        <w:t>año 19</w:t>
      </w:r>
      <w:r w:rsidRPr="006C1D3D">
        <w:rPr>
          <w:rFonts w:ascii="Arial" w:hAnsi="Arial" w:cs="Arial"/>
          <w:sz w:val="22"/>
          <w:szCs w:val="22"/>
        </w:rPr>
        <w:t xml:space="preserve">92, con aproximadamente 6 </w:t>
      </w:r>
      <w:r w:rsidR="00233AAB">
        <w:rPr>
          <w:rFonts w:ascii="Arial" w:hAnsi="Arial" w:cs="Arial"/>
          <w:sz w:val="22"/>
          <w:szCs w:val="22"/>
        </w:rPr>
        <w:t>a</w:t>
      </w:r>
      <w:r>
        <w:rPr>
          <w:rFonts w:ascii="Arial" w:hAnsi="Arial" w:cs="Arial"/>
          <w:sz w:val="22"/>
          <w:szCs w:val="22"/>
        </w:rPr>
        <w:t>utotaxi</w:t>
      </w:r>
      <w:r w:rsidR="00233AAB">
        <w:rPr>
          <w:rFonts w:ascii="Arial" w:hAnsi="Arial" w:cs="Arial"/>
          <w:sz w:val="22"/>
          <w:szCs w:val="22"/>
        </w:rPr>
        <w:t>saccesibles</w:t>
      </w:r>
      <w:r w:rsidRPr="006C1D3D">
        <w:rPr>
          <w:rFonts w:ascii="Arial" w:hAnsi="Arial" w:cs="Arial"/>
          <w:sz w:val="22"/>
          <w:szCs w:val="22"/>
        </w:rPr>
        <w:t xml:space="preserve">, y a partir de ahí, después de que estos estuvieran dispersos en varias emisoras, un grupo de personas </w:t>
      </w:r>
      <w:r w:rsidR="00233AAB">
        <w:rPr>
          <w:rFonts w:ascii="Arial" w:hAnsi="Arial" w:cs="Arial"/>
          <w:sz w:val="22"/>
          <w:szCs w:val="22"/>
        </w:rPr>
        <w:t xml:space="preserve">consideraron </w:t>
      </w:r>
      <w:r w:rsidRPr="006C1D3D">
        <w:rPr>
          <w:rFonts w:ascii="Arial" w:hAnsi="Arial" w:cs="Arial"/>
          <w:sz w:val="22"/>
          <w:szCs w:val="22"/>
        </w:rPr>
        <w:t xml:space="preserve">que sería más eficiente trabajar conjuntamente en una sola compañía. Se llegó entonces a crear una sociedad limitada. </w:t>
      </w:r>
    </w:p>
    <w:p w:rsidR="00BF42E0" w:rsidRPr="006C1D3D" w:rsidRDefault="00BF42E0" w:rsidP="00BF42E0">
      <w:pPr>
        <w:jc w:val="both"/>
        <w:rPr>
          <w:rFonts w:ascii="Arial" w:hAnsi="Arial" w:cs="Arial"/>
          <w:sz w:val="22"/>
          <w:szCs w:val="22"/>
        </w:rPr>
      </w:pPr>
      <w:r w:rsidRPr="006C1D3D">
        <w:rPr>
          <w:rFonts w:ascii="Arial" w:hAnsi="Arial" w:cs="Arial"/>
          <w:sz w:val="22"/>
          <w:szCs w:val="22"/>
        </w:rPr>
        <w:t>Posteriormente</w:t>
      </w:r>
      <w:r w:rsidR="00233AAB">
        <w:rPr>
          <w:rFonts w:ascii="Arial" w:hAnsi="Arial" w:cs="Arial"/>
          <w:sz w:val="22"/>
          <w:szCs w:val="22"/>
        </w:rPr>
        <w:t>,</w:t>
      </w:r>
      <w:r w:rsidRPr="006C1D3D">
        <w:rPr>
          <w:rFonts w:ascii="Arial" w:hAnsi="Arial" w:cs="Arial"/>
          <w:sz w:val="22"/>
          <w:szCs w:val="22"/>
        </w:rPr>
        <w:t xml:space="preserve"> el Ayuntamiento se interesó</w:t>
      </w:r>
      <w:r w:rsidR="00233AAB">
        <w:rPr>
          <w:rFonts w:ascii="Arial" w:hAnsi="Arial" w:cs="Arial"/>
          <w:sz w:val="22"/>
          <w:szCs w:val="22"/>
        </w:rPr>
        <w:t xml:space="preserve"> y se </w:t>
      </w:r>
      <w:r w:rsidRPr="006C1D3D">
        <w:rPr>
          <w:rFonts w:ascii="Arial" w:hAnsi="Arial" w:cs="Arial"/>
          <w:sz w:val="22"/>
          <w:szCs w:val="22"/>
        </w:rPr>
        <w:t>implicó creando el servicio “puerta a puerta”</w:t>
      </w:r>
      <w:r w:rsidR="00233AAB">
        <w:rPr>
          <w:rFonts w:ascii="Arial" w:hAnsi="Arial" w:cs="Arial"/>
          <w:sz w:val="22"/>
          <w:szCs w:val="22"/>
        </w:rPr>
        <w:t xml:space="preserve">, así como </w:t>
      </w:r>
      <w:r w:rsidRPr="006C1D3D">
        <w:rPr>
          <w:rFonts w:ascii="Arial" w:hAnsi="Arial" w:cs="Arial"/>
          <w:sz w:val="22"/>
          <w:szCs w:val="22"/>
        </w:rPr>
        <w:t>la “Tarjeta Blanca”</w:t>
      </w:r>
      <w:r w:rsidR="00233AAB">
        <w:rPr>
          <w:rFonts w:ascii="Arial" w:hAnsi="Arial" w:cs="Arial"/>
          <w:sz w:val="22"/>
          <w:szCs w:val="22"/>
        </w:rPr>
        <w:t>, dirigida a laspersonas</w:t>
      </w:r>
      <w:r w:rsidRPr="006C1D3D">
        <w:rPr>
          <w:rFonts w:ascii="Arial" w:hAnsi="Arial" w:cs="Arial"/>
          <w:sz w:val="22"/>
          <w:szCs w:val="22"/>
        </w:rPr>
        <w:t xml:space="preserve"> usuari</w:t>
      </w:r>
      <w:r w:rsidR="00233AAB">
        <w:rPr>
          <w:rFonts w:ascii="Arial" w:hAnsi="Arial" w:cs="Arial"/>
          <w:sz w:val="22"/>
          <w:szCs w:val="22"/>
        </w:rPr>
        <w:t>a</w:t>
      </w:r>
      <w:r w:rsidRPr="006C1D3D">
        <w:rPr>
          <w:rFonts w:ascii="Arial" w:hAnsi="Arial" w:cs="Arial"/>
          <w:sz w:val="22"/>
          <w:szCs w:val="22"/>
        </w:rPr>
        <w:t xml:space="preserve">s que necesitaban </w:t>
      </w:r>
      <w:r w:rsidR="00233AAB">
        <w:rPr>
          <w:rFonts w:ascii="Arial" w:hAnsi="Arial" w:cs="Arial"/>
          <w:sz w:val="22"/>
          <w:szCs w:val="22"/>
        </w:rPr>
        <w:t xml:space="preserve">el servicio </w:t>
      </w:r>
      <w:r w:rsidRPr="006C1D3D">
        <w:rPr>
          <w:rFonts w:ascii="Arial" w:hAnsi="Arial" w:cs="Arial"/>
          <w:sz w:val="22"/>
          <w:szCs w:val="22"/>
        </w:rPr>
        <w:t xml:space="preserve">por razones de discapacidad y no tenían la posibilidad de acceder otro modo de transporte para acudir a los mismos sitios que cualquier otra persona se beneficiaba de este servicio. Esto generó que se incrementara gradualmente el servicio de </w:t>
      </w:r>
      <w:r w:rsidR="00233AAB">
        <w:rPr>
          <w:rFonts w:ascii="Arial" w:hAnsi="Arial" w:cs="Arial"/>
          <w:sz w:val="22"/>
          <w:szCs w:val="22"/>
        </w:rPr>
        <w:t>a</w:t>
      </w:r>
      <w:r>
        <w:rPr>
          <w:rFonts w:ascii="Arial" w:hAnsi="Arial" w:cs="Arial"/>
          <w:sz w:val="22"/>
          <w:szCs w:val="22"/>
        </w:rPr>
        <w:t xml:space="preserve">utotaxi </w:t>
      </w:r>
      <w:r w:rsidR="00233AAB">
        <w:rPr>
          <w:rFonts w:ascii="Arial" w:hAnsi="Arial" w:cs="Arial"/>
          <w:sz w:val="22"/>
          <w:szCs w:val="22"/>
        </w:rPr>
        <w:t>accesible</w:t>
      </w:r>
      <w:r w:rsidRPr="006C1D3D">
        <w:rPr>
          <w:rFonts w:ascii="Arial" w:hAnsi="Arial" w:cs="Arial"/>
          <w:sz w:val="22"/>
          <w:szCs w:val="22"/>
        </w:rPr>
        <w:t>.</w:t>
      </w:r>
    </w:p>
    <w:p w:rsidR="00BF42E0" w:rsidRPr="006C1D3D" w:rsidRDefault="00BF42E0" w:rsidP="00BF42E0">
      <w:pPr>
        <w:jc w:val="both"/>
        <w:rPr>
          <w:rFonts w:ascii="Arial" w:hAnsi="Arial" w:cs="Arial"/>
          <w:sz w:val="22"/>
          <w:szCs w:val="22"/>
        </w:rPr>
      </w:pPr>
      <w:r w:rsidRPr="006C1D3D">
        <w:rPr>
          <w:rFonts w:ascii="Arial" w:hAnsi="Arial" w:cs="Arial"/>
          <w:sz w:val="22"/>
          <w:szCs w:val="22"/>
        </w:rPr>
        <w:t xml:space="preserve">Gran parte de la compañía Taxi AMIC </w:t>
      </w:r>
      <w:r>
        <w:rPr>
          <w:rFonts w:ascii="Arial" w:hAnsi="Arial" w:cs="Arial"/>
          <w:sz w:val="22"/>
          <w:szCs w:val="22"/>
        </w:rPr>
        <w:t>ha sido</w:t>
      </w:r>
      <w:r w:rsidRPr="006C1D3D">
        <w:rPr>
          <w:rFonts w:ascii="Arial" w:hAnsi="Arial" w:cs="Arial"/>
          <w:sz w:val="22"/>
          <w:szCs w:val="22"/>
        </w:rPr>
        <w:t xml:space="preserve"> comprada por </w:t>
      </w:r>
      <w:r>
        <w:rPr>
          <w:rFonts w:ascii="Arial" w:hAnsi="Arial" w:cs="Arial"/>
          <w:sz w:val="22"/>
          <w:szCs w:val="22"/>
        </w:rPr>
        <w:t>una</w:t>
      </w:r>
      <w:r w:rsidRPr="006C1D3D">
        <w:rPr>
          <w:rFonts w:ascii="Arial" w:hAnsi="Arial" w:cs="Arial"/>
          <w:sz w:val="22"/>
          <w:szCs w:val="22"/>
        </w:rPr>
        <w:t xml:space="preserve"> empresa mayor y solvente para poder </w:t>
      </w:r>
      <w:r>
        <w:rPr>
          <w:rFonts w:ascii="Arial" w:hAnsi="Arial" w:cs="Arial"/>
          <w:sz w:val="22"/>
          <w:szCs w:val="22"/>
        </w:rPr>
        <w:t>continuar con el proyecto</w:t>
      </w:r>
      <w:r w:rsidRPr="006C1D3D">
        <w:rPr>
          <w:rFonts w:ascii="Arial" w:hAnsi="Arial" w:cs="Arial"/>
          <w:sz w:val="22"/>
          <w:szCs w:val="22"/>
        </w:rPr>
        <w:t xml:space="preserve">, lo que </w:t>
      </w:r>
      <w:r>
        <w:rPr>
          <w:rFonts w:ascii="Arial" w:hAnsi="Arial" w:cs="Arial"/>
          <w:sz w:val="22"/>
          <w:szCs w:val="22"/>
        </w:rPr>
        <w:t xml:space="preserve">también </w:t>
      </w:r>
      <w:r w:rsidRPr="006C1D3D">
        <w:rPr>
          <w:rFonts w:ascii="Arial" w:hAnsi="Arial" w:cs="Arial"/>
          <w:sz w:val="22"/>
          <w:szCs w:val="22"/>
        </w:rPr>
        <w:t>otorga una mayor seguridad a los taxistas.</w:t>
      </w:r>
    </w:p>
    <w:p w:rsidR="00BF42E0" w:rsidRPr="006C1D3D" w:rsidRDefault="00BF42E0" w:rsidP="00BF42E0">
      <w:pPr>
        <w:jc w:val="both"/>
        <w:rPr>
          <w:rFonts w:ascii="Arial" w:hAnsi="Arial" w:cs="Arial"/>
          <w:sz w:val="22"/>
          <w:szCs w:val="22"/>
        </w:rPr>
      </w:pPr>
      <w:r w:rsidRPr="006C1D3D">
        <w:rPr>
          <w:rFonts w:ascii="Arial" w:hAnsi="Arial" w:cs="Arial"/>
          <w:sz w:val="22"/>
          <w:szCs w:val="22"/>
        </w:rPr>
        <w:t>Una de las características de l</w:t>
      </w:r>
      <w:r w:rsidR="00233AAB">
        <w:rPr>
          <w:rFonts w:ascii="Arial" w:hAnsi="Arial" w:cs="Arial"/>
          <w:sz w:val="22"/>
          <w:szCs w:val="22"/>
        </w:rPr>
        <w:t>a</w:t>
      </w:r>
      <w:r w:rsidRPr="006C1D3D">
        <w:rPr>
          <w:rFonts w:ascii="Arial" w:hAnsi="Arial" w:cs="Arial"/>
          <w:sz w:val="22"/>
          <w:szCs w:val="22"/>
        </w:rPr>
        <w:t>s</w:t>
      </w:r>
      <w:r w:rsidR="00233AAB">
        <w:rPr>
          <w:rFonts w:ascii="Arial" w:hAnsi="Arial" w:cs="Arial"/>
          <w:sz w:val="22"/>
          <w:szCs w:val="22"/>
        </w:rPr>
        <w:t xml:space="preserve"> personas </w:t>
      </w:r>
      <w:r w:rsidRPr="006C1D3D">
        <w:rPr>
          <w:rFonts w:ascii="Arial" w:hAnsi="Arial" w:cs="Arial"/>
          <w:sz w:val="22"/>
          <w:szCs w:val="22"/>
        </w:rPr>
        <w:t>soci</w:t>
      </w:r>
      <w:r w:rsidR="00233AAB">
        <w:rPr>
          <w:rFonts w:ascii="Arial" w:hAnsi="Arial" w:cs="Arial"/>
          <w:sz w:val="22"/>
          <w:szCs w:val="22"/>
        </w:rPr>
        <w:t>a</w:t>
      </w:r>
      <w:r w:rsidRPr="006C1D3D">
        <w:rPr>
          <w:rFonts w:ascii="Arial" w:hAnsi="Arial" w:cs="Arial"/>
          <w:sz w:val="22"/>
          <w:szCs w:val="22"/>
        </w:rPr>
        <w:t>s de Taxi AMIC es que están motivad</w:t>
      </w:r>
      <w:r w:rsidR="00233AAB">
        <w:rPr>
          <w:rFonts w:ascii="Arial" w:hAnsi="Arial" w:cs="Arial"/>
          <w:sz w:val="22"/>
          <w:szCs w:val="22"/>
        </w:rPr>
        <w:t>a</w:t>
      </w:r>
      <w:r w:rsidRPr="006C1D3D">
        <w:rPr>
          <w:rFonts w:ascii="Arial" w:hAnsi="Arial" w:cs="Arial"/>
          <w:sz w:val="22"/>
          <w:szCs w:val="22"/>
        </w:rPr>
        <w:t xml:space="preserve">s porque viven la discapacidad de una manera muy directa. De ahí que sean conscientes de la exigencia que tiene el servicio que se </w:t>
      </w:r>
      <w:r w:rsidR="00233AAB">
        <w:rPr>
          <w:rFonts w:ascii="Arial" w:hAnsi="Arial" w:cs="Arial"/>
          <w:sz w:val="22"/>
          <w:szCs w:val="22"/>
        </w:rPr>
        <w:t>presta</w:t>
      </w:r>
      <w:r w:rsidRPr="006C1D3D">
        <w:rPr>
          <w:rFonts w:ascii="Arial" w:hAnsi="Arial" w:cs="Arial"/>
          <w:sz w:val="22"/>
          <w:szCs w:val="22"/>
        </w:rPr>
        <w:t xml:space="preserve">. En este sentido, el taxista hace un trabajo muy especializado (anclar bien la silla, subir y bajar escalones, asistir al viajero, etc.) y distinto al que puede hacer un taxista convencional, el cual ni si quiera en muchos casos es necesario que descienda del vehículo. </w:t>
      </w:r>
    </w:p>
    <w:p w:rsidR="00BF42E0" w:rsidRPr="006C1D3D" w:rsidRDefault="00BF42E0" w:rsidP="00BF42E0">
      <w:pPr>
        <w:jc w:val="both"/>
        <w:rPr>
          <w:rFonts w:ascii="Arial" w:hAnsi="Arial" w:cs="Arial"/>
          <w:sz w:val="22"/>
          <w:szCs w:val="22"/>
        </w:rPr>
      </w:pPr>
      <w:r w:rsidRPr="006C1D3D">
        <w:rPr>
          <w:rFonts w:ascii="Arial" w:hAnsi="Arial" w:cs="Arial"/>
          <w:sz w:val="22"/>
          <w:szCs w:val="22"/>
        </w:rPr>
        <w:lastRenderedPageBreak/>
        <w:t xml:space="preserve">Taxi AMIC aunque con fallos, según reconoce su Gerente, sigue aprendiendo y buscando nuevas soluciones al ámbito del transporte del taxi </w:t>
      </w:r>
      <w:r w:rsidR="00233AAB">
        <w:rPr>
          <w:rFonts w:ascii="Arial" w:hAnsi="Arial" w:cs="Arial"/>
          <w:sz w:val="22"/>
          <w:szCs w:val="22"/>
        </w:rPr>
        <w:t>accesible</w:t>
      </w:r>
      <w:r w:rsidRPr="006C1D3D">
        <w:rPr>
          <w:rFonts w:ascii="Arial" w:hAnsi="Arial" w:cs="Arial"/>
          <w:sz w:val="22"/>
          <w:szCs w:val="22"/>
        </w:rPr>
        <w:t>. Para el Gerente</w:t>
      </w:r>
      <w:r w:rsidR="00233AAB">
        <w:rPr>
          <w:rFonts w:ascii="Arial" w:hAnsi="Arial" w:cs="Arial"/>
          <w:sz w:val="22"/>
          <w:szCs w:val="22"/>
        </w:rPr>
        <w:t>,</w:t>
      </w:r>
      <w:r w:rsidRPr="006C1D3D">
        <w:rPr>
          <w:rFonts w:ascii="Arial" w:hAnsi="Arial" w:cs="Arial"/>
          <w:sz w:val="22"/>
          <w:szCs w:val="22"/>
        </w:rPr>
        <w:t xml:space="preserve"> gran parte del éxito reside en que los taxis están centralizados en una sola compañía, lo que hace que sea más fácil poner a disposición del usuario los recursos existentes aunque sean limitados, que si se fraccionan en distintas empresas.</w:t>
      </w:r>
    </w:p>
    <w:p w:rsidR="00BF42E0" w:rsidRPr="006C1D3D" w:rsidRDefault="00BF42E0" w:rsidP="00BF42E0">
      <w:pPr>
        <w:jc w:val="both"/>
        <w:rPr>
          <w:rFonts w:ascii="Arial" w:hAnsi="Arial" w:cs="Arial"/>
          <w:sz w:val="22"/>
          <w:szCs w:val="22"/>
        </w:rPr>
      </w:pPr>
      <w:r w:rsidRPr="006C1D3D">
        <w:rPr>
          <w:rFonts w:ascii="Arial" w:hAnsi="Arial" w:cs="Arial"/>
          <w:sz w:val="22"/>
          <w:szCs w:val="22"/>
        </w:rPr>
        <w:t xml:space="preserve">Aunque sensibilizado con la situación y con los derechos de las personas con discapacidad, también como </w:t>
      </w:r>
      <w:r w:rsidR="00233AAB">
        <w:rPr>
          <w:rFonts w:ascii="Arial" w:hAnsi="Arial" w:cs="Arial"/>
          <w:sz w:val="22"/>
          <w:szCs w:val="22"/>
        </w:rPr>
        <w:t>G</w:t>
      </w:r>
      <w:r w:rsidRPr="006C1D3D">
        <w:rPr>
          <w:rFonts w:ascii="Arial" w:hAnsi="Arial" w:cs="Arial"/>
          <w:sz w:val="22"/>
          <w:szCs w:val="22"/>
        </w:rPr>
        <w:t xml:space="preserve">erente de una empresa y perteneciente al gremio profesional, </w:t>
      </w:r>
      <w:r w:rsidR="00233AAB">
        <w:rPr>
          <w:rFonts w:ascii="Arial" w:hAnsi="Arial" w:cs="Arial"/>
          <w:sz w:val="22"/>
          <w:szCs w:val="22"/>
        </w:rPr>
        <w:t>señala</w:t>
      </w:r>
      <w:r w:rsidRPr="006C1D3D">
        <w:rPr>
          <w:rFonts w:ascii="Arial" w:hAnsi="Arial" w:cs="Arial"/>
          <w:sz w:val="22"/>
          <w:szCs w:val="22"/>
        </w:rPr>
        <w:t xml:space="preserve"> que los coches </w:t>
      </w:r>
      <w:r w:rsidR="00233AAB">
        <w:rPr>
          <w:rFonts w:ascii="Arial" w:hAnsi="Arial" w:cs="Arial"/>
          <w:sz w:val="22"/>
          <w:szCs w:val="22"/>
        </w:rPr>
        <w:t>accesibles</w:t>
      </w:r>
      <w:r w:rsidRPr="006C1D3D">
        <w:rPr>
          <w:rFonts w:ascii="Arial" w:hAnsi="Arial" w:cs="Arial"/>
          <w:sz w:val="22"/>
          <w:szCs w:val="22"/>
        </w:rPr>
        <w:t xml:space="preserve"> son más costosos y ese sobrecoste no puede ser asumido </w:t>
      </w:r>
      <w:r>
        <w:rPr>
          <w:rFonts w:ascii="Arial" w:hAnsi="Arial" w:cs="Arial"/>
          <w:sz w:val="22"/>
          <w:szCs w:val="22"/>
        </w:rPr>
        <w:t xml:space="preserve">únicamente </w:t>
      </w:r>
      <w:r w:rsidRPr="006C1D3D">
        <w:rPr>
          <w:rFonts w:ascii="Arial" w:hAnsi="Arial" w:cs="Arial"/>
          <w:sz w:val="22"/>
          <w:szCs w:val="22"/>
        </w:rPr>
        <w:t xml:space="preserve">por el taxista. Al taxista no se le puede obligar a que tenga un </w:t>
      </w:r>
      <w:r w:rsidR="00233AAB">
        <w:rPr>
          <w:rFonts w:ascii="Arial" w:hAnsi="Arial" w:cs="Arial"/>
          <w:sz w:val="22"/>
          <w:szCs w:val="22"/>
        </w:rPr>
        <w:t>autotaxiaccesible p</w:t>
      </w:r>
      <w:r w:rsidRPr="006C1D3D">
        <w:rPr>
          <w:rFonts w:ascii="Arial" w:hAnsi="Arial" w:cs="Arial"/>
          <w:sz w:val="22"/>
          <w:szCs w:val="22"/>
        </w:rPr>
        <w:t xml:space="preserve">orque el coste es mayor que un vehículo sin adaptar, y es más de la opinión de que el taxista haga el servicio por convencimiento. No es, por tanto, partidario del requerimiento normativo del 5% de taxis </w:t>
      </w:r>
      <w:r w:rsidR="00233AAB">
        <w:rPr>
          <w:rFonts w:ascii="Arial" w:hAnsi="Arial" w:cs="Arial"/>
          <w:sz w:val="22"/>
          <w:szCs w:val="22"/>
        </w:rPr>
        <w:t xml:space="preserve">accesibles </w:t>
      </w:r>
      <w:r w:rsidRPr="006C1D3D">
        <w:rPr>
          <w:rFonts w:ascii="Arial" w:hAnsi="Arial" w:cs="Arial"/>
          <w:sz w:val="22"/>
          <w:szCs w:val="22"/>
        </w:rPr>
        <w:t>del total de la flota, porque la idiosincrasia de cada municipio es distinta y, desde su punto de vista, el criterio debería ser que ningún servicio se quedara sin cubrir, más al</w:t>
      </w:r>
      <w:r w:rsidR="00A1376A">
        <w:rPr>
          <w:rFonts w:ascii="Arial" w:hAnsi="Arial" w:cs="Arial"/>
          <w:sz w:val="22"/>
          <w:szCs w:val="22"/>
        </w:rPr>
        <w:t>lá del número de taxis accesibles</w:t>
      </w:r>
      <w:r w:rsidRPr="006C1D3D">
        <w:rPr>
          <w:rFonts w:ascii="Arial" w:hAnsi="Arial" w:cs="Arial"/>
          <w:sz w:val="22"/>
          <w:szCs w:val="22"/>
        </w:rPr>
        <w:t xml:space="preserve"> existentes. </w:t>
      </w:r>
    </w:p>
    <w:p w:rsidR="00BF42E0" w:rsidRDefault="00BF42E0" w:rsidP="00BF42E0">
      <w:pPr>
        <w:jc w:val="both"/>
        <w:rPr>
          <w:rFonts w:ascii="Arial" w:hAnsi="Arial" w:cs="Arial"/>
          <w:sz w:val="22"/>
          <w:szCs w:val="22"/>
        </w:rPr>
      </w:pPr>
      <w:r w:rsidRPr="006C1D3D">
        <w:rPr>
          <w:rFonts w:ascii="Arial" w:hAnsi="Arial" w:cs="Arial"/>
          <w:sz w:val="22"/>
          <w:szCs w:val="22"/>
        </w:rPr>
        <w:t xml:space="preserve">Para Taxi AMIC es necesaria la colaboración entre la administración local y taxistas para que el servicio del </w:t>
      </w:r>
      <w:r w:rsidR="00FD66F6">
        <w:rPr>
          <w:rFonts w:ascii="Arial" w:hAnsi="Arial" w:cs="Arial"/>
          <w:sz w:val="22"/>
          <w:szCs w:val="22"/>
        </w:rPr>
        <w:t>a</w:t>
      </w:r>
      <w:r>
        <w:rPr>
          <w:rFonts w:ascii="Arial" w:hAnsi="Arial" w:cs="Arial"/>
          <w:sz w:val="22"/>
          <w:szCs w:val="22"/>
        </w:rPr>
        <w:t xml:space="preserve">utotaxi </w:t>
      </w:r>
      <w:r w:rsidR="00FD66F6">
        <w:rPr>
          <w:rFonts w:ascii="Arial" w:hAnsi="Arial" w:cs="Arial"/>
          <w:sz w:val="22"/>
          <w:szCs w:val="22"/>
        </w:rPr>
        <w:t>accesible</w:t>
      </w:r>
      <w:r w:rsidRPr="006C1D3D">
        <w:rPr>
          <w:rFonts w:ascii="Arial" w:hAnsi="Arial" w:cs="Arial"/>
          <w:sz w:val="22"/>
          <w:szCs w:val="22"/>
        </w:rPr>
        <w:t xml:space="preserve"> pueda darse con unas óptimas condiciones, tanto para l</w:t>
      </w:r>
      <w:r w:rsidR="00FD66F6">
        <w:rPr>
          <w:rFonts w:ascii="Arial" w:hAnsi="Arial" w:cs="Arial"/>
          <w:sz w:val="22"/>
          <w:szCs w:val="22"/>
        </w:rPr>
        <w:t xml:space="preserve">apersona </w:t>
      </w:r>
      <w:r w:rsidRPr="006C1D3D">
        <w:rPr>
          <w:rFonts w:ascii="Arial" w:hAnsi="Arial" w:cs="Arial"/>
          <w:sz w:val="22"/>
          <w:szCs w:val="22"/>
        </w:rPr>
        <w:t>usuari</w:t>
      </w:r>
      <w:r w:rsidR="00FD66F6">
        <w:rPr>
          <w:rFonts w:ascii="Arial" w:hAnsi="Arial" w:cs="Arial"/>
          <w:sz w:val="22"/>
          <w:szCs w:val="22"/>
        </w:rPr>
        <w:t>a</w:t>
      </w:r>
      <w:r w:rsidRPr="006C1D3D">
        <w:rPr>
          <w:rFonts w:ascii="Arial" w:hAnsi="Arial" w:cs="Arial"/>
          <w:sz w:val="22"/>
          <w:szCs w:val="22"/>
        </w:rPr>
        <w:t xml:space="preserve"> final, como para el taxista como trabajador.</w:t>
      </w:r>
    </w:p>
    <w:p w:rsidR="00BF42E0" w:rsidRDefault="00BF42E0" w:rsidP="00BF42E0">
      <w:pPr>
        <w:jc w:val="both"/>
        <w:rPr>
          <w:rFonts w:ascii="Arial" w:hAnsi="Arial" w:cs="Arial"/>
          <w:sz w:val="22"/>
          <w:szCs w:val="22"/>
        </w:rPr>
      </w:pPr>
    </w:p>
    <w:p w:rsidR="007C248D" w:rsidRDefault="007C248D">
      <w:pPr>
        <w:spacing w:before="0" w:beforeAutospacing="0" w:after="0" w:afterAutospacing="0" w:line="240" w:lineRule="auto"/>
        <w:rPr>
          <w:rFonts w:ascii="Arial" w:eastAsia="Times New Roman" w:hAnsi="Arial" w:cs="Arial Unicode MS"/>
          <w:sz w:val="18"/>
        </w:rPr>
      </w:pPr>
      <w:r>
        <w:br w:type="page"/>
      </w:r>
    </w:p>
    <w:p w:rsidR="007C248D" w:rsidRPr="007C248D" w:rsidRDefault="007C248D" w:rsidP="007C248D">
      <w:pPr>
        <w:pStyle w:val="P"/>
        <w:rPr>
          <w:b/>
        </w:rPr>
      </w:pPr>
      <w:r w:rsidRPr="007C248D">
        <w:rPr>
          <w:b/>
        </w:rPr>
        <w:lastRenderedPageBreak/>
        <w:t>Índice</w:t>
      </w:r>
    </w:p>
    <w:p w:rsidR="007C248D" w:rsidRDefault="007C248D" w:rsidP="007C248D">
      <w:pPr>
        <w:pStyle w:val="P"/>
      </w:pPr>
      <w:r>
        <w:t>Exposición de motivos</w:t>
      </w:r>
      <w:r>
        <w:tab/>
      </w:r>
    </w:p>
    <w:p w:rsidR="007C248D" w:rsidRDefault="007C248D" w:rsidP="007C248D">
      <w:pPr>
        <w:pStyle w:val="P"/>
      </w:pPr>
      <w:r>
        <w:t>Título I: Disposiciones generales</w:t>
      </w:r>
    </w:p>
    <w:p w:rsidR="007C248D" w:rsidRDefault="007C248D" w:rsidP="007C248D">
      <w:pPr>
        <w:pStyle w:val="P"/>
      </w:pPr>
      <w:r>
        <w:t>Artículo 1º. Objeto</w:t>
      </w:r>
      <w:r>
        <w:tab/>
      </w:r>
    </w:p>
    <w:p w:rsidR="007C248D" w:rsidRDefault="007C248D" w:rsidP="007C248D">
      <w:pPr>
        <w:pStyle w:val="P"/>
      </w:pPr>
      <w:r>
        <w:t>Artículo 2º. Ámbito de aplicación</w:t>
      </w:r>
    </w:p>
    <w:p w:rsidR="007C248D" w:rsidRDefault="007C248D" w:rsidP="007C248D">
      <w:pPr>
        <w:pStyle w:val="P"/>
      </w:pPr>
      <w:r>
        <w:t>Artículo 3º Principios</w:t>
      </w:r>
      <w:r>
        <w:tab/>
      </w:r>
    </w:p>
    <w:p w:rsidR="007C248D" w:rsidRDefault="007C248D" w:rsidP="007C248D">
      <w:pPr>
        <w:pStyle w:val="P"/>
      </w:pPr>
      <w:r>
        <w:t>Artículo 4º. Exigencias de accesibilidad</w:t>
      </w:r>
    </w:p>
    <w:p w:rsidR="007C248D" w:rsidRDefault="007C248D" w:rsidP="007C248D">
      <w:pPr>
        <w:pStyle w:val="P"/>
      </w:pPr>
      <w:r>
        <w:t>Título II: De la condición de autotaxi accesible y de las licencias</w:t>
      </w:r>
    </w:p>
    <w:p w:rsidR="007C248D" w:rsidRDefault="007C248D" w:rsidP="007C248D">
      <w:pPr>
        <w:pStyle w:val="P"/>
      </w:pPr>
      <w:r>
        <w:t>Artículo 5. Requisitos</w:t>
      </w:r>
      <w:r>
        <w:tab/>
      </w:r>
    </w:p>
    <w:p w:rsidR="007C248D" w:rsidRDefault="007C248D" w:rsidP="007C248D">
      <w:pPr>
        <w:pStyle w:val="P"/>
      </w:pPr>
      <w:r>
        <w:t>Artículo 6. Nuevas licencias</w:t>
      </w:r>
      <w:r>
        <w:tab/>
      </w:r>
    </w:p>
    <w:p w:rsidR="007C248D" w:rsidRDefault="007C248D" w:rsidP="007C248D">
      <w:pPr>
        <w:pStyle w:val="P"/>
      </w:pPr>
      <w:r>
        <w:t>Artículo 7. Reconversión de licencias</w:t>
      </w:r>
    </w:p>
    <w:p w:rsidR="007C248D" w:rsidRDefault="007C248D" w:rsidP="007C248D">
      <w:pPr>
        <w:pStyle w:val="P"/>
      </w:pPr>
      <w:r>
        <w:t>Artículo 8. Mantenimiento de licencias</w:t>
      </w:r>
      <w:r>
        <w:tab/>
      </w:r>
    </w:p>
    <w:p w:rsidR="007C248D" w:rsidRDefault="007C248D" w:rsidP="007C248D">
      <w:pPr>
        <w:pStyle w:val="P"/>
      </w:pPr>
      <w:r>
        <w:t>Título III. Del régimen de tarifas</w:t>
      </w:r>
      <w:r>
        <w:tab/>
      </w:r>
    </w:p>
    <w:p w:rsidR="007C248D" w:rsidRDefault="007C248D" w:rsidP="007C248D">
      <w:pPr>
        <w:pStyle w:val="P"/>
      </w:pPr>
      <w:r>
        <w:t>Artículo 9. Revisión de tarifas y régimen tarifario específico</w:t>
      </w:r>
      <w:r>
        <w:tab/>
      </w:r>
    </w:p>
    <w:p w:rsidR="007C248D" w:rsidRDefault="007C248D" w:rsidP="007C248D">
      <w:pPr>
        <w:pStyle w:val="P"/>
      </w:pPr>
      <w:r>
        <w:t xml:space="preserve">Artículo 10. Persecución y sanción de malas prácticas </w:t>
      </w:r>
    </w:p>
    <w:p w:rsidR="007C248D" w:rsidRDefault="007C248D" w:rsidP="007C248D">
      <w:pPr>
        <w:pStyle w:val="P"/>
      </w:pPr>
      <w:r>
        <w:t>Título IV. De la regulación de los horarios de trabajo y libranzas</w:t>
      </w:r>
      <w:r>
        <w:tab/>
      </w:r>
    </w:p>
    <w:p w:rsidR="007C248D" w:rsidRDefault="007C248D" w:rsidP="007C248D">
      <w:pPr>
        <w:pStyle w:val="P"/>
      </w:pPr>
      <w:r>
        <w:t>Artículo 11. Horarios de trabajo y libranza</w:t>
      </w:r>
      <w:r>
        <w:tab/>
      </w:r>
    </w:p>
    <w:p w:rsidR="007C248D" w:rsidRDefault="007C248D" w:rsidP="007C248D">
      <w:pPr>
        <w:pStyle w:val="P"/>
      </w:pPr>
      <w:r>
        <w:t>Artículo 12. Topes máximos de circulación</w:t>
      </w:r>
      <w:r>
        <w:tab/>
      </w:r>
    </w:p>
    <w:p w:rsidR="007C248D" w:rsidRDefault="007C248D" w:rsidP="007C248D">
      <w:pPr>
        <w:pStyle w:val="P"/>
      </w:pPr>
      <w:r>
        <w:t>Artículo 13. Eliminación de la suspensión temporal de la actividad de las licencias para el autotaxi accesible</w:t>
      </w:r>
    </w:p>
    <w:p w:rsidR="007C248D" w:rsidRDefault="007C248D" w:rsidP="007C248D">
      <w:pPr>
        <w:pStyle w:val="P"/>
      </w:pPr>
      <w:r>
        <w:t>Título V. De las características técnicas, condiciones de los vehículos y homologación</w:t>
      </w:r>
      <w:r>
        <w:tab/>
      </w:r>
    </w:p>
    <w:p w:rsidR="007C248D" w:rsidRDefault="007C248D" w:rsidP="007C248D">
      <w:pPr>
        <w:pStyle w:val="P"/>
      </w:pPr>
      <w:r>
        <w:t>Artículo 14. Normas generales</w:t>
      </w:r>
      <w:r>
        <w:tab/>
      </w:r>
    </w:p>
    <w:p w:rsidR="007C248D" w:rsidRDefault="007C248D" w:rsidP="007C248D">
      <w:pPr>
        <w:pStyle w:val="P"/>
      </w:pPr>
      <w:r>
        <w:lastRenderedPageBreak/>
        <w:t>Artículo 15. Requisitos para la homologación</w:t>
      </w:r>
    </w:p>
    <w:p w:rsidR="007C248D" w:rsidRDefault="007C248D" w:rsidP="007C248D">
      <w:pPr>
        <w:pStyle w:val="P"/>
      </w:pPr>
      <w:r>
        <w:t>Título VI. De la prestación de servicio y de las condiciones de accesibilidad</w:t>
      </w:r>
      <w:r>
        <w:tab/>
      </w:r>
    </w:p>
    <w:p w:rsidR="007C248D" w:rsidRDefault="007C248D" w:rsidP="007C248D">
      <w:pPr>
        <w:pStyle w:val="P"/>
      </w:pPr>
      <w:r>
        <w:t>Artículo 16. Prestación de servicio y condiciones generales</w:t>
      </w:r>
      <w:r>
        <w:tab/>
      </w:r>
    </w:p>
    <w:p w:rsidR="007C248D" w:rsidRDefault="007C248D" w:rsidP="007C248D">
      <w:pPr>
        <w:pStyle w:val="P"/>
      </w:pPr>
      <w:r>
        <w:t>Artículo 17. Paradas de autotaxis</w:t>
      </w:r>
      <w:r>
        <w:tab/>
      </w:r>
    </w:p>
    <w:p w:rsidR="007C248D" w:rsidRDefault="007C248D" w:rsidP="007C248D">
      <w:pPr>
        <w:pStyle w:val="P"/>
      </w:pPr>
      <w:r>
        <w:t>Artículo 18. Solicitud del servicio</w:t>
      </w:r>
      <w:r>
        <w:tab/>
      </w:r>
    </w:p>
    <w:p w:rsidR="007C248D" w:rsidRDefault="007C248D" w:rsidP="007C248D">
      <w:pPr>
        <w:pStyle w:val="P"/>
      </w:pPr>
      <w:r>
        <w:t>Artículo 19. Dispositivos de alarma</w:t>
      </w:r>
      <w:r>
        <w:tab/>
      </w:r>
    </w:p>
    <w:p w:rsidR="007C248D" w:rsidRDefault="007C248D" w:rsidP="007C248D">
      <w:pPr>
        <w:pStyle w:val="P"/>
      </w:pPr>
      <w:r>
        <w:t>Artículo 20. Perros guía y perros de asistencia</w:t>
      </w:r>
    </w:p>
    <w:p w:rsidR="007C248D" w:rsidRDefault="007C248D" w:rsidP="007C248D">
      <w:pPr>
        <w:pStyle w:val="P"/>
      </w:pPr>
      <w:r>
        <w:t>Artículo 21. Sistemas de inducción magnética</w:t>
      </w:r>
      <w:r>
        <w:tab/>
      </w:r>
    </w:p>
    <w:p w:rsidR="007C248D" w:rsidRDefault="007C248D" w:rsidP="007C248D">
      <w:pPr>
        <w:pStyle w:val="P"/>
      </w:pPr>
      <w:r>
        <w:t>Artículo 22. Sistemas de pago accesible e inteligentes</w:t>
      </w:r>
      <w:r>
        <w:tab/>
      </w:r>
    </w:p>
    <w:p w:rsidR="007C248D" w:rsidRDefault="007C248D" w:rsidP="007C248D">
      <w:pPr>
        <w:pStyle w:val="P"/>
      </w:pPr>
      <w:r>
        <w:t>Título VII. De los derechos y la participación de los usuarios del autotaxi accesible</w:t>
      </w:r>
      <w:r>
        <w:tab/>
      </w:r>
    </w:p>
    <w:p w:rsidR="007C248D" w:rsidRDefault="007C248D" w:rsidP="007C248D">
      <w:pPr>
        <w:pStyle w:val="P"/>
      </w:pPr>
      <w:r>
        <w:t>Artículo 23. Protección de los derechos de las personas con discapacidad</w:t>
      </w:r>
    </w:p>
    <w:p w:rsidR="007C248D" w:rsidRDefault="007C248D" w:rsidP="007C248D">
      <w:pPr>
        <w:pStyle w:val="P"/>
      </w:pPr>
      <w:r>
        <w:t>Artículo 24. Órganos y canales de participación</w:t>
      </w:r>
      <w:r>
        <w:tab/>
      </w:r>
    </w:p>
    <w:p w:rsidR="007C248D" w:rsidRDefault="007C248D" w:rsidP="007C248D">
      <w:pPr>
        <w:pStyle w:val="P"/>
      </w:pPr>
      <w:r>
        <w:t>Artículo 25. Protocolo de atención a la persona usuaria con discapacidad</w:t>
      </w:r>
    </w:p>
    <w:p w:rsidR="007C248D" w:rsidRDefault="007C248D" w:rsidP="007C248D">
      <w:pPr>
        <w:pStyle w:val="P"/>
      </w:pPr>
      <w:r>
        <w:t>Título VIII. De la formación para los conductores en atención a las personas con discapacidad</w:t>
      </w:r>
    </w:p>
    <w:p w:rsidR="007C248D" w:rsidRDefault="007C248D" w:rsidP="007C248D">
      <w:pPr>
        <w:pStyle w:val="P"/>
      </w:pPr>
      <w:r>
        <w:t>Artículo. 26. La formación para conductores de autotaxis accesibles</w:t>
      </w:r>
      <w:r>
        <w:tab/>
      </w:r>
    </w:p>
    <w:p w:rsidR="007C248D" w:rsidRDefault="007C248D" w:rsidP="007C248D">
      <w:pPr>
        <w:pStyle w:val="P"/>
      </w:pPr>
      <w:r>
        <w:t>Artículo 27. Cursos de formación</w:t>
      </w:r>
      <w:r>
        <w:tab/>
      </w:r>
    </w:p>
    <w:p w:rsidR="007C248D" w:rsidRDefault="007C248D" w:rsidP="007C248D">
      <w:pPr>
        <w:pStyle w:val="P"/>
      </w:pPr>
      <w:r>
        <w:t>Disposición final</w:t>
      </w:r>
      <w:r>
        <w:tab/>
      </w:r>
    </w:p>
    <w:p w:rsidR="007C248D" w:rsidRDefault="007C248D" w:rsidP="007C248D">
      <w:pPr>
        <w:pStyle w:val="P"/>
      </w:pPr>
      <w:r>
        <w:t>Anexo I: Requisitos técnicos de los autotaxis accesibles</w:t>
      </w:r>
    </w:p>
    <w:p w:rsidR="007C248D" w:rsidRDefault="007C248D" w:rsidP="007C248D">
      <w:pPr>
        <w:pStyle w:val="P"/>
      </w:pPr>
      <w:r>
        <w:t>Anexo II: Normativa y estándares</w:t>
      </w:r>
      <w:r>
        <w:tab/>
      </w:r>
    </w:p>
    <w:p w:rsidR="007C248D" w:rsidRDefault="007C248D" w:rsidP="007C248D">
      <w:pPr>
        <w:pStyle w:val="P"/>
      </w:pPr>
      <w:r>
        <w:t>1.</w:t>
      </w:r>
      <w:r>
        <w:tab/>
        <w:t>Sistemas de inducción magnética fijos (bucles magnéticos)</w:t>
      </w:r>
    </w:p>
    <w:p w:rsidR="007C248D" w:rsidRDefault="007C248D" w:rsidP="007C248D">
      <w:pPr>
        <w:pStyle w:val="P"/>
      </w:pPr>
      <w:r>
        <w:t>Anexo III. Curso de formación para la atención a personas con discapacidad en el transporte de autotaxi accesible</w:t>
      </w:r>
      <w:r>
        <w:tab/>
      </w:r>
    </w:p>
    <w:p w:rsidR="007C248D" w:rsidRDefault="007C248D" w:rsidP="007C248D">
      <w:pPr>
        <w:pStyle w:val="P"/>
      </w:pPr>
      <w:r>
        <w:lastRenderedPageBreak/>
        <w:t>Anexo IV: Experiencias y buenas prácticas</w:t>
      </w:r>
      <w:r>
        <w:tab/>
      </w:r>
    </w:p>
    <w:p w:rsidR="007C248D" w:rsidRDefault="007C248D" w:rsidP="007C248D">
      <w:pPr>
        <w:pStyle w:val="P"/>
      </w:pPr>
      <w:r>
        <w:t>1.</w:t>
      </w:r>
      <w:r>
        <w:tab/>
        <w:t>El municipio de Cáceres</w:t>
      </w:r>
      <w:r>
        <w:tab/>
      </w:r>
    </w:p>
    <w:p w:rsidR="007C248D" w:rsidRDefault="007C248D" w:rsidP="007C248D">
      <w:pPr>
        <w:pStyle w:val="P"/>
      </w:pPr>
      <w:r>
        <w:t>2.</w:t>
      </w:r>
      <w:r>
        <w:tab/>
        <w:t>El municipio de Murcia</w:t>
      </w:r>
      <w:r>
        <w:tab/>
      </w:r>
    </w:p>
    <w:p w:rsidR="007C248D" w:rsidRDefault="007C248D" w:rsidP="007C248D">
      <w:pPr>
        <w:pStyle w:val="P"/>
      </w:pPr>
      <w:r>
        <w:t>3.</w:t>
      </w:r>
      <w:r>
        <w:tab/>
        <w:t>El municipio de Santander5</w:t>
      </w:r>
    </w:p>
    <w:p w:rsidR="007C248D" w:rsidRDefault="007C248D" w:rsidP="007C248D">
      <w:pPr>
        <w:pStyle w:val="P"/>
      </w:pPr>
      <w:r>
        <w:t>4.</w:t>
      </w:r>
      <w:r>
        <w:tab/>
        <w:t>Servicio Taxi Amic en Barcelona</w:t>
      </w:r>
    </w:p>
    <w:p w:rsidR="00BF42E0" w:rsidRPr="00BF42E0" w:rsidRDefault="00BF42E0" w:rsidP="00AA1BCA">
      <w:pPr>
        <w:pStyle w:val="P"/>
      </w:pPr>
    </w:p>
    <w:sectPr w:rsidR="00BF42E0" w:rsidRPr="00BF42E0" w:rsidSect="00DC2B36">
      <w:headerReference w:type="default" r:id="rId12"/>
      <w:footerReference w:type="default" r:id="rId13"/>
      <w:pgSz w:w="11907" w:h="16840" w:code="9"/>
      <w:pgMar w:top="1418" w:right="850"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81B" w:rsidRDefault="0049281B" w:rsidP="00231368">
      <w:pPr>
        <w:spacing w:before="0" w:after="0" w:line="240" w:lineRule="auto"/>
      </w:pPr>
      <w:r>
        <w:separator/>
      </w:r>
    </w:p>
  </w:endnote>
  <w:endnote w:type="continuationSeparator" w:id="1">
    <w:p w:rsidR="0049281B" w:rsidRDefault="0049281B" w:rsidP="00231368">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460" w:rsidRPr="00DC2B36" w:rsidRDefault="002D5FCE" w:rsidP="00DC2B36">
    <w:pPr>
      <w:spacing w:before="0" w:beforeAutospacing="0" w:after="0" w:afterAutospacing="0" w:line="240" w:lineRule="auto"/>
      <w:ind w:right="279"/>
      <w:jc w:val="both"/>
      <w:rPr>
        <w:rFonts w:ascii="Arial" w:eastAsia="Times New Roman" w:hAnsi="Arial" w:cs="Arial"/>
        <w:b/>
        <w:noProof/>
        <w:color w:val="333333"/>
        <w:sz w:val="20"/>
        <w:szCs w:val="20"/>
        <w:lang w:val="es-ES"/>
      </w:rPr>
    </w:pPr>
    <w:r>
      <w:rPr>
        <w:rFonts w:ascii="Arial" w:eastAsia="Times New Roman" w:hAnsi="Arial" w:cs="Arial"/>
        <w:b/>
        <w:noProof/>
        <w:color w:val="333333"/>
        <w:sz w:val="20"/>
        <w:szCs w:val="20"/>
        <w:lang w:val="es-ES"/>
      </w:rPr>
      <w:pict>
        <v:shapetype id="_x0000_t202" coordsize="21600,21600" o:spt="202" path="m,l,21600r21600,l21600,xe">
          <v:stroke joinstyle="miter"/>
          <v:path gradientshapeok="t" o:connecttype="rect"/>
        </v:shapetype>
        <v:shape id="Text Box 6" o:spid="_x0000_s2049" type="#_x0000_t202" style="position:absolute;left:0;text-align:left;margin-left:477.15pt;margin-top:48.75pt;width:27pt;height:1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" filled="f" stroked="f" strokecolor="white" strokeweight="1.5pt">
          <v:fill opacity="35466f"/>
          <v:textbox inset="0,.8mm,0,0">
            <w:txbxContent>
              <w:p w:rsidR="00E80460" w:rsidRPr="0069582D" w:rsidRDefault="002D5FCE" w:rsidP="00231368">
                <w:pPr>
                  <w:spacing w:line="240" w:lineRule="auto"/>
                  <w:jc w:val="center"/>
                  <w:rPr>
                    <w:b/>
                    <w:color w:val="FFFFFF"/>
                    <w:sz w:val="20"/>
                    <w:szCs w:val="20"/>
                  </w:rPr>
                </w:pPr>
                <w:r w:rsidRPr="0069582D">
                  <w:rPr>
                    <w:rStyle w:val="Nmerodepgina"/>
                    <w:b/>
                    <w:color w:val="FFFFFF"/>
                    <w:sz w:val="20"/>
                    <w:szCs w:val="20"/>
                  </w:rPr>
                  <w:fldChar w:fldCharType="begin"/>
                </w:r>
                <w:r w:rsidR="00E80460">
                  <w:rPr>
                    <w:rStyle w:val="Nmerodepgina"/>
                    <w:b/>
                    <w:color w:val="FFFFFF"/>
                    <w:sz w:val="20"/>
                    <w:szCs w:val="20"/>
                  </w:rPr>
                  <w:instrText>PAGE</w:instrText>
                </w:r>
                <w:r w:rsidRPr="0069582D">
                  <w:rPr>
                    <w:rStyle w:val="Nmerodepgina"/>
                    <w:b/>
                    <w:color w:val="FFFFFF"/>
                    <w:sz w:val="20"/>
                    <w:szCs w:val="20"/>
                  </w:rPr>
                  <w:fldChar w:fldCharType="separate"/>
                </w:r>
                <w:r w:rsidR="002553B3">
                  <w:rPr>
                    <w:rStyle w:val="Nmerodepgina"/>
                    <w:b/>
                    <w:noProof/>
                    <w:color w:val="FFFFFF"/>
                    <w:sz w:val="20"/>
                    <w:szCs w:val="20"/>
                  </w:rPr>
                  <w:t>1</w:t>
                </w:r>
                <w:r w:rsidRPr="0069582D">
                  <w:rPr>
                    <w:rStyle w:val="Nmerodepgina"/>
                    <w:b/>
                    <w:color w:val="FFFFFF"/>
                    <w:sz w:val="20"/>
                    <w:szCs w:val="20"/>
                  </w:rPr>
                  <w:fldChar w:fldCharType="end"/>
                </w:r>
              </w:p>
            </w:txbxContent>
          </v:textbox>
        </v:shape>
      </w:pict>
    </w:r>
  </w:p>
  <w:p w:rsidR="00E80460" w:rsidRPr="00DC2B36" w:rsidRDefault="002D5FCE" w:rsidP="00DC2B36">
    <w:pPr>
      <w:spacing w:before="0" w:beforeAutospacing="0" w:after="0" w:afterAutospacing="0" w:line="240" w:lineRule="auto"/>
      <w:ind w:right="279"/>
      <w:jc w:val="both"/>
      <w:rPr>
        <w:rFonts w:ascii="Arial" w:eastAsia="Times New Roman" w:hAnsi="Arial" w:cs="Arial"/>
        <w:b/>
        <w:noProof/>
        <w:color w:val="333333"/>
        <w:sz w:val="20"/>
        <w:szCs w:val="20"/>
        <w:lang w:val="es-ES"/>
      </w:rPr>
    </w:pPr>
    <w:r w:rsidRPr="00DC2B36">
      <w:rPr>
        <w:rFonts w:ascii="Arial" w:eastAsia="Times New Roman" w:hAnsi="Arial" w:cs="Arial"/>
        <w:b/>
        <w:noProof/>
        <w:color w:val="333333"/>
        <w:sz w:val="20"/>
        <w:szCs w:val="20"/>
        <w:lang w:val="es-ES"/>
      </w:rPr>
      <w:fldChar w:fldCharType="begin"/>
    </w:r>
    <w:r w:rsidR="00E80460" w:rsidRPr="00DC2B36">
      <w:rPr>
        <w:rFonts w:ascii="Arial" w:eastAsia="Times New Roman" w:hAnsi="Arial" w:cs="Arial"/>
        <w:b/>
        <w:noProof/>
        <w:color w:val="333333"/>
        <w:sz w:val="20"/>
        <w:szCs w:val="20"/>
        <w:lang w:val="es-ES"/>
      </w:rPr>
      <w:instrText xml:space="preserve">PAGE  </w:instrText>
    </w:r>
    <w:r w:rsidRPr="00DC2B36">
      <w:rPr>
        <w:rFonts w:ascii="Arial" w:eastAsia="Times New Roman" w:hAnsi="Arial" w:cs="Arial"/>
        <w:b/>
        <w:noProof/>
        <w:color w:val="333333"/>
        <w:sz w:val="20"/>
        <w:szCs w:val="20"/>
        <w:lang w:val="es-ES"/>
      </w:rPr>
      <w:fldChar w:fldCharType="separate"/>
    </w:r>
    <w:r w:rsidR="002553B3">
      <w:rPr>
        <w:rFonts w:ascii="Arial" w:eastAsia="Times New Roman" w:hAnsi="Arial" w:cs="Arial"/>
        <w:b/>
        <w:noProof/>
        <w:color w:val="333333"/>
        <w:sz w:val="20"/>
        <w:szCs w:val="20"/>
        <w:lang w:val="es-ES"/>
      </w:rPr>
      <w:t>1</w:t>
    </w:r>
    <w:r w:rsidRPr="00DC2B36">
      <w:rPr>
        <w:rFonts w:ascii="Arial" w:eastAsia="Times New Roman" w:hAnsi="Arial" w:cs="Arial"/>
        <w:b/>
        <w:noProof/>
        <w:color w:val="333333"/>
        <w:sz w:val="20"/>
        <w:szCs w:val="20"/>
        <w:lang w:val="es-ES"/>
      </w:rPr>
      <w:fldChar w:fldCharType="end"/>
    </w:r>
  </w:p>
  <w:p w:rsidR="00E80460" w:rsidRPr="00DC2B36" w:rsidRDefault="00E80460" w:rsidP="00DC2B36">
    <w:pPr>
      <w:spacing w:before="0" w:beforeAutospacing="0" w:after="0" w:afterAutospacing="0" w:line="240" w:lineRule="auto"/>
      <w:ind w:right="279"/>
      <w:jc w:val="both"/>
      <w:rPr>
        <w:rFonts w:ascii="Arial" w:eastAsia="Times New Roman" w:hAnsi="Arial" w:cs="Arial"/>
        <w:b/>
        <w:noProof/>
        <w:color w:val="333333"/>
        <w:sz w:val="20"/>
        <w:szCs w:val="20"/>
        <w:lang w:val="es-ES"/>
      </w:rPr>
    </w:pPr>
  </w:p>
  <w:p w:rsidR="00E80460" w:rsidRPr="00DC2B36" w:rsidRDefault="00E80460" w:rsidP="00DC2B36">
    <w:pPr>
      <w:spacing w:before="0" w:beforeAutospacing="0" w:after="0" w:afterAutospacing="0" w:line="240" w:lineRule="auto"/>
      <w:ind w:right="279"/>
      <w:jc w:val="both"/>
      <w:rPr>
        <w:rFonts w:ascii="Arial" w:eastAsia="Times New Roman" w:hAnsi="Arial" w:cs="Arial"/>
        <w:b/>
        <w:noProof/>
        <w:color w:val="333333"/>
        <w:sz w:val="20"/>
        <w:szCs w:val="20"/>
        <w:lang w:val="es-ES"/>
      </w:rPr>
    </w:pPr>
  </w:p>
  <w:p w:rsidR="00E80460" w:rsidRDefault="00E80460" w:rsidP="00DC2B36">
    <w:pPr>
      <w:spacing w:before="0" w:beforeAutospacing="0" w:after="0" w:afterAutospacing="0" w:line="240" w:lineRule="auto"/>
      <w:ind w:right="279"/>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81B" w:rsidRDefault="0049281B" w:rsidP="00231368">
      <w:pPr>
        <w:spacing w:before="0" w:after="0" w:line="240" w:lineRule="auto"/>
      </w:pPr>
      <w:r>
        <w:separator/>
      </w:r>
    </w:p>
  </w:footnote>
  <w:footnote w:type="continuationSeparator" w:id="1">
    <w:p w:rsidR="0049281B" w:rsidRDefault="0049281B" w:rsidP="00231368">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460" w:rsidRPr="00103F3B" w:rsidRDefault="00E80460" w:rsidP="00566AFD">
    <w:pPr>
      <w:spacing w:before="0" w:beforeAutospacing="0" w:after="0" w:afterAutospacing="0" w:line="240" w:lineRule="auto"/>
      <w:ind w:right="279"/>
      <w:jc w:val="center"/>
      <w:rPr>
        <w:rFonts w:ascii="Arial" w:eastAsia="Times New Roman" w:hAnsi="Arial"/>
        <w:b/>
        <w:color w:val="872B95"/>
        <w:highlight w:val="yellow"/>
        <w:lang w:val="es-ES"/>
      </w:rPr>
    </w:pPr>
    <w:r>
      <w:rPr>
        <w:noProof/>
        <w:lang w:val="es-ES"/>
      </w:rPr>
      <w:drawing>
        <wp:inline distT="0" distB="0" distL="0" distR="0">
          <wp:extent cx="1477645" cy="1002030"/>
          <wp:effectExtent l="19050" t="0" r="8255" b="0"/>
          <wp:docPr id="2" name="Imagen 2" descr="Comite Español de Representantes de Personas con Discapacidad. Ir a página de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ite Español de Representantes de Personas con Discapacidad. Ir a página de inicio"/>
                  <pic:cNvPicPr>
                    <a:picLocks noChangeAspect="1" noChangeArrowheads="1"/>
                  </pic:cNvPicPr>
                </pic:nvPicPr>
                <pic:blipFill>
                  <a:blip r:embed="rId1"/>
                  <a:srcRect/>
                  <a:stretch>
                    <a:fillRect/>
                  </a:stretch>
                </pic:blipFill>
                <pic:spPr bwMode="auto">
                  <a:xfrm>
                    <a:off x="0" y="0"/>
                    <a:ext cx="1477645" cy="1002030"/>
                  </a:xfrm>
                  <a:prstGeom prst="rect">
                    <a:avLst/>
                  </a:prstGeom>
                  <a:noFill/>
                  <a:ln w="9525">
                    <a:noFill/>
                    <a:miter lim="800000"/>
                    <a:headEnd/>
                    <a:tailEnd/>
                  </a:ln>
                </pic:spPr>
              </pic:pic>
            </a:graphicData>
          </a:graphic>
        </wp:inline>
      </w:drawing>
    </w:r>
  </w:p>
  <w:p w:rsidR="00E80460" w:rsidRPr="00DC2B36" w:rsidRDefault="00E80460" w:rsidP="00DC2B36">
    <w:pPr>
      <w:spacing w:before="0" w:beforeAutospacing="0" w:after="0" w:afterAutospacing="0" w:line="240" w:lineRule="auto"/>
      <w:ind w:right="279"/>
      <w:jc w:val="both"/>
      <w:rPr>
        <w:rFonts w:ascii="Arial" w:eastAsia="Times New Roman" w:hAnsi="Arial"/>
        <w:b/>
        <w:color w:val="872B95"/>
        <w:sz w:val="18"/>
        <w:highlight w:val="yellow"/>
        <w:lang w:val="es-ES"/>
      </w:rPr>
    </w:pPr>
  </w:p>
  <w:p w:rsidR="00E80460" w:rsidRPr="00DC2B36" w:rsidRDefault="00E80460" w:rsidP="00DC2B36">
    <w:pPr>
      <w:spacing w:before="0" w:beforeAutospacing="0" w:after="0" w:afterAutospacing="0" w:line="240" w:lineRule="auto"/>
      <w:ind w:right="279"/>
      <w:jc w:val="both"/>
      <w:rPr>
        <w:rFonts w:ascii="Arial" w:eastAsia="Times New Roman" w:hAnsi="Arial"/>
        <w:b/>
        <w:color w:val="872B95"/>
        <w:sz w:val="18"/>
        <w:highlight w:val="yellow"/>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
      </v:shape>
    </w:pict>
  </w:numPicBullet>
  <w:abstractNum w:abstractNumId="0">
    <w:nsid w:val="FFFFFF1D"/>
    <w:multiLevelType w:val="multilevel"/>
    <w:tmpl w:val="C150A6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CC23FC"/>
    <w:multiLevelType w:val="hybridMultilevel"/>
    <w:tmpl w:val="460A8016"/>
    <w:lvl w:ilvl="0" w:tplc="3C2E2AA0">
      <w:start w:val="1"/>
      <w:numFmt w:val="bullet"/>
      <w:pStyle w:val="Listaconvietas"/>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nsid w:val="06E82925"/>
    <w:multiLevelType w:val="hybridMultilevel"/>
    <w:tmpl w:val="86AE2760"/>
    <w:lvl w:ilvl="0" w:tplc="1F5A31EC">
      <w:start w:val="3"/>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3E732B"/>
    <w:multiLevelType w:val="multilevel"/>
    <w:tmpl w:val="088887CC"/>
    <w:lvl w:ilvl="0">
      <w:start w:val="2"/>
      <w:numFmt w:val="decimal"/>
      <w:lvlText w:val="%1."/>
      <w:lvlJc w:val="left"/>
      <w:pPr>
        <w:ind w:left="367" w:hanging="367"/>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nsid w:val="0BB26D9A"/>
    <w:multiLevelType w:val="hybridMultilevel"/>
    <w:tmpl w:val="16C26DE8"/>
    <w:lvl w:ilvl="0" w:tplc="0C0A0017">
      <w:start w:val="1"/>
      <w:numFmt w:val="lowerLetter"/>
      <w:lvlText w:val="%1)"/>
      <w:lvlJc w:val="left"/>
      <w:pPr>
        <w:ind w:left="1441" w:hanging="360"/>
      </w:pPr>
    </w:lvl>
    <w:lvl w:ilvl="1" w:tplc="0C0A0019" w:tentative="1">
      <w:start w:val="1"/>
      <w:numFmt w:val="lowerLetter"/>
      <w:lvlText w:val="%2."/>
      <w:lvlJc w:val="left"/>
      <w:pPr>
        <w:ind w:left="2161" w:hanging="360"/>
      </w:pPr>
    </w:lvl>
    <w:lvl w:ilvl="2" w:tplc="0C0A001B" w:tentative="1">
      <w:start w:val="1"/>
      <w:numFmt w:val="lowerRoman"/>
      <w:lvlText w:val="%3."/>
      <w:lvlJc w:val="right"/>
      <w:pPr>
        <w:ind w:left="2881" w:hanging="180"/>
      </w:pPr>
    </w:lvl>
    <w:lvl w:ilvl="3" w:tplc="0C0A000F" w:tentative="1">
      <w:start w:val="1"/>
      <w:numFmt w:val="decimal"/>
      <w:lvlText w:val="%4."/>
      <w:lvlJc w:val="left"/>
      <w:pPr>
        <w:ind w:left="3601" w:hanging="360"/>
      </w:pPr>
    </w:lvl>
    <w:lvl w:ilvl="4" w:tplc="0C0A0019" w:tentative="1">
      <w:start w:val="1"/>
      <w:numFmt w:val="lowerLetter"/>
      <w:lvlText w:val="%5."/>
      <w:lvlJc w:val="left"/>
      <w:pPr>
        <w:ind w:left="4321" w:hanging="360"/>
      </w:pPr>
    </w:lvl>
    <w:lvl w:ilvl="5" w:tplc="0C0A001B" w:tentative="1">
      <w:start w:val="1"/>
      <w:numFmt w:val="lowerRoman"/>
      <w:lvlText w:val="%6."/>
      <w:lvlJc w:val="right"/>
      <w:pPr>
        <w:ind w:left="5041" w:hanging="180"/>
      </w:pPr>
    </w:lvl>
    <w:lvl w:ilvl="6" w:tplc="0C0A000F" w:tentative="1">
      <w:start w:val="1"/>
      <w:numFmt w:val="decimal"/>
      <w:lvlText w:val="%7."/>
      <w:lvlJc w:val="left"/>
      <w:pPr>
        <w:ind w:left="5761" w:hanging="360"/>
      </w:pPr>
    </w:lvl>
    <w:lvl w:ilvl="7" w:tplc="0C0A0019" w:tentative="1">
      <w:start w:val="1"/>
      <w:numFmt w:val="lowerLetter"/>
      <w:lvlText w:val="%8."/>
      <w:lvlJc w:val="left"/>
      <w:pPr>
        <w:ind w:left="6481" w:hanging="360"/>
      </w:pPr>
    </w:lvl>
    <w:lvl w:ilvl="8" w:tplc="0C0A001B" w:tentative="1">
      <w:start w:val="1"/>
      <w:numFmt w:val="lowerRoman"/>
      <w:lvlText w:val="%9."/>
      <w:lvlJc w:val="right"/>
      <w:pPr>
        <w:ind w:left="7201" w:hanging="180"/>
      </w:pPr>
    </w:lvl>
  </w:abstractNum>
  <w:abstractNum w:abstractNumId="5">
    <w:nsid w:val="13BC3C54"/>
    <w:multiLevelType w:val="hybridMultilevel"/>
    <w:tmpl w:val="8BE8C13E"/>
    <w:lvl w:ilvl="0" w:tplc="0D40919E">
      <w:start w:val="1"/>
      <w:numFmt w:val="lowerLetter"/>
      <w:lvlText w:val="%1)"/>
      <w:lvlJc w:val="left"/>
      <w:pPr>
        <w:ind w:left="721" w:hanging="360"/>
      </w:pPr>
      <w:rPr>
        <w:strike w:val="0"/>
        <w:color w:val="FF0000"/>
      </w:rPr>
    </w:lvl>
    <w:lvl w:ilvl="1" w:tplc="0C0A0019" w:tentative="1">
      <w:start w:val="1"/>
      <w:numFmt w:val="lowerLetter"/>
      <w:lvlText w:val="%2."/>
      <w:lvlJc w:val="left"/>
      <w:pPr>
        <w:ind w:left="1441" w:hanging="360"/>
      </w:pPr>
    </w:lvl>
    <w:lvl w:ilvl="2" w:tplc="0C0A001B" w:tentative="1">
      <w:start w:val="1"/>
      <w:numFmt w:val="lowerRoman"/>
      <w:lvlText w:val="%3."/>
      <w:lvlJc w:val="right"/>
      <w:pPr>
        <w:ind w:left="2161" w:hanging="180"/>
      </w:pPr>
    </w:lvl>
    <w:lvl w:ilvl="3" w:tplc="0C0A000F" w:tentative="1">
      <w:start w:val="1"/>
      <w:numFmt w:val="decimal"/>
      <w:lvlText w:val="%4."/>
      <w:lvlJc w:val="left"/>
      <w:pPr>
        <w:ind w:left="2881" w:hanging="360"/>
      </w:pPr>
    </w:lvl>
    <w:lvl w:ilvl="4" w:tplc="0C0A0019" w:tentative="1">
      <w:start w:val="1"/>
      <w:numFmt w:val="lowerLetter"/>
      <w:lvlText w:val="%5."/>
      <w:lvlJc w:val="left"/>
      <w:pPr>
        <w:ind w:left="3601" w:hanging="360"/>
      </w:pPr>
    </w:lvl>
    <w:lvl w:ilvl="5" w:tplc="0C0A001B" w:tentative="1">
      <w:start w:val="1"/>
      <w:numFmt w:val="lowerRoman"/>
      <w:lvlText w:val="%6."/>
      <w:lvlJc w:val="right"/>
      <w:pPr>
        <w:ind w:left="4321" w:hanging="180"/>
      </w:pPr>
    </w:lvl>
    <w:lvl w:ilvl="6" w:tplc="0C0A000F" w:tentative="1">
      <w:start w:val="1"/>
      <w:numFmt w:val="decimal"/>
      <w:lvlText w:val="%7."/>
      <w:lvlJc w:val="left"/>
      <w:pPr>
        <w:ind w:left="5041" w:hanging="360"/>
      </w:pPr>
    </w:lvl>
    <w:lvl w:ilvl="7" w:tplc="0C0A0019" w:tentative="1">
      <w:start w:val="1"/>
      <w:numFmt w:val="lowerLetter"/>
      <w:lvlText w:val="%8."/>
      <w:lvlJc w:val="left"/>
      <w:pPr>
        <w:ind w:left="5761" w:hanging="360"/>
      </w:pPr>
    </w:lvl>
    <w:lvl w:ilvl="8" w:tplc="0C0A001B" w:tentative="1">
      <w:start w:val="1"/>
      <w:numFmt w:val="lowerRoman"/>
      <w:lvlText w:val="%9."/>
      <w:lvlJc w:val="right"/>
      <w:pPr>
        <w:ind w:left="6481" w:hanging="180"/>
      </w:pPr>
    </w:lvl>
  </w:abstractNum>
  <w:abstractNum w:abstractNumId="6">
    <w:nsid w:val="1576043E"/>
    <w:multiLevelType w:val="multilevel"/>
    <w:tmpl w:val="E9B43AD2"/>
    <w:lvl w:ilvl="0">
      <w:start w:val="1"/>
      <w:numFmt w:val="decimal"/>
      <w:pStyle w:val="Ttulo1"/>
      <w:suff w:val="space"/>
      <w:lvlText w:val="Capítulo %1"/>
      <w:lvlJc w:val="left"/>
      <w:pPr>
        <w:ind w:left="0" w:firstLine="0"/>
      </w:pPr>
      <w:rPr>
        <w:rFonts w:hint="default"/>
      </w:rPr>
    </w:lvl>
    <w:lvl w:ilvl="1">
      <w:start w:val="1"/>
      <w:numFmt w:val="decimal"/>
      <w:pStyle w:val="H2"/>
      <w:suff w:val="nothing"/>
      <w:lvlText w:val="%2. "/>
      <w:lvlJc w:val="left"/>
      <w:pPr>
        <w:ind w:left="0" w:firstLine="0"/>
      </w:pPr>
      <w:rPr>
        <w:rFonts w:hint="default"/>
      </w:rPr>
    </w:lvl>
    <w:lvl w:ilvl="2">
      <w:start w:val="1"/>
      <w:numFmt w:val="decimal"/>
      <w:pStyle w:val="H3"/>
      <w:suff w:val="nothing"/>
      <w:lvlText w:val="%2.%3. "/>
      <w:lvlJc w:val="left"/>
      <w:pPr>
        <w:ind w:left="0" w:firstLine="0"/>
      </w:pPr>
      <w:rPr>
        <w:rFonts w:hint="default"/>
      </w:rPr>
    </w:lvl>
    <w:lvl w:ilvl="3">
      <w:start w:val="1"/>
      <w:numFmt w:val="decimal"/>
      <w:pStyle w:val="H4"/>
      <w:suff w:val="nothing"/>
      <w:lvlText w:val="%2.%3.%4. "/>
      <w:lvlJc w:val="left"/>
      <w:pPr>
        <w:ind w:left="0" w:firstLine="0"/>
      </w:pPr>
      <w:rPr>
        <w:rFonts w:hint="default"/>
      </w:rPr>
    </w:lvl>
    <w:lvl w:ilvl="4">
      <w:start w:val="1"/>
      <w:numFmt w:val="none"/>
      <w:pStyle w:val="Ttulo5"/>
      <w:suff w:val="nothing"/>
      <w:lvlText w:val=""/>
      <w:lvlJc w:val="left"/>
      <w:pPr>
        <w:ind w:left="0" w:firstLine="0"/>
      </w:pPr>
      <w:rPr>
        <w:rFonts w:hint="default"/>
      </w:rPr>
    </w:lvl>
    <w:lvl w:ilvl="5">
      <w:start w:val="1"/>
      <w:numFmt w:val="none"/>
      <w:pStyle w:val="Ttulo6"/>
      <w:suff w:val="nothing"/>
      <w:lvlText w:val=""/>
      <w:lvlJc w:val="left"/>
      <w:pPr>
        <w:ind w:left="0" w:firstLine="0"/>
      </w:pPr>
      <w:rPr>
        <w:rFonts w:hint="default"/>
      </w:rPr>
    </w:lvl>
    <w:lvl w:ilvl="6">
      <w:start w:val="1"/>
      <w:numFmt w:val="none"/>
      <w:pStyle w:val="Ttulo7"/>
      <w:suff w:val="nothing"/>
      <w:lvlText w:val=""/>
      <w:lvlJc w:val="left"/>
      <w:pPr>
        <w:ind w:left="0" w:firstLine="0"/>
      </w:pPr>
      <w:rPr>
        <w:rFonts w:hint="default"/>
      </w:rPr>
    </w:lvl>
    <w:lvl w:ilvl="7">
      <w:start w:val="1"/>
      <w:numFmt w:val="none"/>
      <w:pStyle w:val="Ttulo8"/>
      <w:suff w:val="nothing"/>
      <w:lvlText w:val=""/>
      <w:lvlJc w:val="left"/>
      <w:pPr>
        <w:ind w:left="0" w:firstLine="0"/>
      </w:pPr>
      <w:rPr>
        <w:rFonts w:hint="default"/>
      </w:rPr>
    </w:lvl>
    <w:lvl w:ilvl="8">
      <w:start w:val="1"/>
      <w:numFmt w:val="none"/>
      <w:pStyle w:val="Ttulo9"/>
      <w:suff w:val="nothing"/>
      <w:lvlText w:val=""/>
      <w:lvlJc w:val="left"/>
      <w:pPr>
        <w:ind w:left="0" w:firstLine="0"/>
      </w:pPr>
      <w:rPr>
        <w:rFonts w:hint="default"/>
      </w:rPr>
    </w:lvl>
  </w:abstractNum>
  <w:abstractNum w:abstractNumId="7">
    <w:nsid w:val="181B69FE"/>
    <w:multiLevelType w:val="hybridMultilevel"/>
    <w:tmpl w:val="E31685C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B930F7E"/>
    <w:multiLevelType w:val="hybridMultilevel"/>
    <w:tmpl w:val="CDE2F7A2"/>
    <w:lvl w:ilvl="0" w:tplc="67D85100">
      <w:start w:val="1"/>
      <w:numFmt w:val="lowerLetter"/>
      <w:lvlText w:val="%1)"/>
      <w:lvlJc w:val="left"/>
      <w:pPr>
        <w:ind w:left="1081" w:hanging="360"/>
      </w:pPr>
      <w:rPr>
        <w:strike w:val="0"/>
      </w:rPr>
    </w:lvl>
    <w:lvl w:ilvl="1" w:tplc="0C0A0019" w:tentative="1">
      <w:start w:val="1"/>
      <w:numFmt w:val="lowerLetter"/>
      <w:lvlText w:val="%2."/>
      <w:lvlJc w:val="left"/>
      <w:pPr>
        <w:ind w:left="1801" w:hanging="360"/>
      </w:pPr>
    </w:lvl>
    <w:lvl w:ilvl="2" w:tplc="0C0A001B" w:tentative="1">
      <w:start w:val="1"/>
      <w:numFmt w:val="lowerRoman"/>
      <w:lvlText w:val="%3."/>
      <w:lvlJc w:val="right"/>
      <w:pPr>
        <w:ind w:left="2521" w:hanging="180"/>
      </w:pPr>
    </w:lvl>
    <w:lvl w:ilvl="3" w:tplc="0C0A000F" w:tentative="1">
      <w:start w:val="1"/>
      <w:numFmt w:val="decimal"/>
      <w:lvlText w:val="%4."/>
      <w:lvlJc w:val="left"/>
      <w:pPr>
        <w:ind w:left="3241" w:hanging="360"/>
      </w:pPr>
    </w:lvl>
    <w:lvl w:ilvl="4" w:tplc="0C0A0019" w:tentative="1">
      <w:start w:val="1"/>
      <w:numFmt w:val="lowerLetter"/>
      <w:lvlText w:val="%5."/>
      <w:lvlJc w:val="left"/>
      <w:pPr>
        <w:ind w:left="3961" w:hanging="360"/>
      </w:pPr>
    </w:lvl>
    <w:lvl w:ilvl="5" w:tplc="0C0A001B" w:tentative="1">
      <w:start w:val="1"/>
      <w:numFmt w:val="lowerRoman"/>
      <w:lvlText w:val="%6."/>
      <w:lvlJc w:val="right"/>
      <w:pPr>
        <w:ind w:left="4681" w:hanging="180"/>
      </w:pPr>
    </w:lvl>
    <w:lvl w:ilvl="6" w:tplc="0C0A000F" w:tentative="1">
      <w:start w:val="1"/>
      <w:numFmt w:val="decimal"/>
      <w:lvlText w:val="%7."/>
      <w:lvlJc w:val="left"/>
      <w:pPr>
        <w:ind w:left="5401" w:hanging="360"/>
      </w:pPr>
    </w:lvl>
    <w:lvl w:ilvl="7" w:tplc="0C0A0019" w:tentative="1">
      <w:start w:val="1"/>
      <w:numFmt w:val="lowerLetter"/>
      <w:lvlText w:val="%8."/>
      <w:lvlJc w:val="left"/>
      <w:pPr>
        <w:ind w:left="6121" w:hanging="360"/>
      </w:pPr>
    </w:lvl>
    <w:lvl w:ilvl="8" w:tplc="0C0A001B" w:tentative="1">
      <w:start w:val="1"/>
      <w:numFmt w:val="lowerRoman"/>
      <w:lvlText w:val="%9."/>
      <w:lvlJc w:val="right"/>
      <w:pPr>
        <w:ind w:left="6841" w:hanging="180"/>
      </w:pPr>
    </w:lvl>
  </w:abstractNum>
  <w:abstractNum w:abstractNumId="9">
    <w:nsid w:val="1E973E55"/>
    <w:multiLevelType w:val="hybridMultilevel"/>
    <w:tmpl w:val="85128EA0"/>
    <w:lvl w:ilvl="0" w:tplc="0F5EFD92">
      <w:start w:val="9"/>
      <w:numFmt w:val="bullet"/>
      <w:lvlText w:val="-"/>
      <w:lvlJc w:val="left"/>
      <w:pPr>
        <w:ind w:left="1068" w:hanging="360"/>
      </w:pPr>
      <w:rPr>
        <w:rFonts w:ascii="Calibri" w:eastAsia="Calibri" w:hAnsi="Calibri"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nsid w:val="21142911"/>
    <w:multiLevelType w:val="hybridMultilevel"/>
    <w:tmpl w:val="5888D28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205421D"/>
    <w:multiLevelType w:val="hybridMultilevel"/>
    <w:tmpl w:val="100E24CC"/>
    <w:lvl w:ilvl="0" w:tplc="8188DB3C">
      <w:start w:val="2"/>
      <w:numFmt w:val="lowerLetter"/>
      <w:lvlText w:val="%1)"/>
      <w:lvlJc w:val="left"/>
      <w:pPr>
        <w:ind w:left="722" w:hanging="360"/>
      </w:pPr>
      <w:rPr>
        <w:rFonts w:hint="default"/>
      </w:rPr>
    </w:lvl>
    <w:lvl w:ilvl="1" w:tplc="0C0A0019" w:tentative="1">
      <w:start w:val="1"/>
      <w:numFmt w:val="lowerLetter"/>
      <w:lvlText w:val="%2."/>
      <w:lvlJc w:val="left"/>
      <w:pPr>
        <w:ind w:left="1442" w:hanging="360"/>
      </w:pPr>
    </w:lvl>
    <w:lvl w:ilvl="2" w:tplc="0C0A001B" w:tentative="1">
      <w:start w:val="1"/>
      <w:numFmt w:val="lowerRoman"/>
      <w:lvlText w:val="%3."/>
      <w:lvlJc w:val="right"/>
      <w:pPr>
        <w:ind w:left="2162" w:hanging="180"/>
      </w:pPr>
    </w:lvl>
    <w:lvl w:ilvl="3" w:tplc="0C0A000F" w:tentative="1">
      <w:start w:val="1"/>
      <w:numFmt w:val="decimal"/>
      <w:lvlText w:val="%4."/>
      <w:lvlJc w:val="left"/>
      <w:pPr>
        <w:ind w:left="2882" w:hanging="360"/>
      </w:pPr>
    </w:lvl>
    <w:lvl w:ilvl="4" w:tplc="0C0A0019" w:tentative="1">
      <w:start w:val="1"/>
      <w:numFmt w:val="lowerLetter"/>
      <w:lvlText w:val="%5."/>
      <w:lvlJc w:val="left"/>
      <w:pPr>
        <w:ind w:left="3602" w:hanging="360"/>
      </w:pPr>
    </w:lvl>
    <w:lvl w:ilvl="5" w:tplc="0C0A001B" w:tentative="1">
      <w:start w:val="1"/>
      <w:numFmt w:val="lowerRoman"/>
      <w:lvlText w:val="%6."/>
      <w:lvlJc w:val="right"/>
      <w:pPr>
        <w:ind w:left="4322" w:hanging="180"/>
      </w:pPr>
    </w:lvl>
    <w:lvl w:ilvl="6" w:tplc="0C0A000F" w:tentative="1">
      <w:start w:val="1"/>
      <w:numFmt w:val="decimal"/>
      <w:lvlText w:val="%7."/>
      <w:lvlJc w:val="left"/>
      <w:pPr>
        <w:ind w:left="5042" w:hanging="360"/>
      </w:pPr>
    </w:lvl>
    <w:lvl w:ilvl="7" w:tplc="0C0A0019" w:tentative="1">
      <w:start w:val="1"/>
      <w:numFmt w:val="lowerLetter"/>
      <w:lvlText w:val="%8."/>
      <w:lvlJc w:val="left"/>
      <w:pPr>
        <w:ind w:left="5762" w:hanging="360"/>
      </w:pPr>
    </w:lvl>
    <w:lvl w:ilvl="8" w:tplc="0C0A001B" w:tentative="1">
      <w:start w:val="1"/>
      <w:numFmt w:val="lowerRoman"/>
      <w:lvlText w:val="%9."/>
      <w:lvlJc w:val="right"/>
      <w:pPr>
        <w:ind w:left="6482" w:hanging="180"/>
      </w:pPr>
    </w:lvl>
  </w:abstractNum>
  <w:abstractNum w:abstractNumId="12">
    <w:nsid w:val="2454693B"/>
    <w:multiLevelType w:val="hybridMultilevel"/>
    <w:tmpl w:val="CB983DD8"/>
    <w:lvl w:ilvl="0" w:tplc="DE4A6DC2">
      <w:start w:val="1"/>
      <w:numFmt w:val="bullet"/>
      <w:pStyle w:val="UL"/>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75C2E85"/>
    <w:multiLevelType w:val="multilevel"/>
    <w:tmpl w:val="D61C6E1E"/>
    <w:lvl w:ilvl="0">
      <w:start w:val="3"/>
      <w:numFmt w:val="decimal"/>
      <w:lvlText w:val="%1."/>
      <w:lvlJc w:val="left"/>
      <w:pPr>
        <w:ind w:left="367" w:hanging="367"/>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nsid w:val="33614908"/>
    <w:multiLevelType w:val="hybridMultilevel"/>
    <w:tmpl w:val="EC24BB4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68964D9"/>
    <w:multiLevelType w:val="multilevel"/>
    <w:tmpl w:val="6BE84596"/>
    <w:lvl w:ilvl="0">
      <w:start w:val="1"/>
      <w:numFmt w:val="decimal"/>
      <w:lvlText w:val="%1."/>
      <w:lvlJc w:val="left"/>
      <w:pPr>
        <w:ind w:left="367" w:hanging="367"/>
      </w:pPr>
    </w:lvl>
    <w:lvl w:ilvl="1">
      <w:start w:val="1"/>
      <w:numFmt w:val="decimal"/>
      <w:lvlText w:val="%1.%2."/>
      <w:lvlJc w:val="left"/>
      <w:pPr>
        <w:ind w:left="2138" w:hanging="720"/>
      </w:pPr>
    </w:lvl>
    <w:lvl w:ilvl="2">
      <w:start w:val="1"/>
      <w:numFmt w:val="decimal"/>
      <w:lvlText w:val="%1.%2.%3."/>
      <w:lvlJc w:val="left"/>
      <w:pPr>
        <w:ind w:left="3556" w:hanging="720"/>
      </w:pPr>
    </w:lvl>
    <w:lvl w:ilvl="3">
      <w:start w:val="1"/>
      <w:numFmt w:val="decimal"/>
      <w:lvlText w:val="%1.%2.%3.%4."/>
      <w:lvlJc w:val="left"/>
      <w:pPr>
        <w:ind w:left="5334" w:hanging="1080"/>
      </w:pPr>
    </w:lvl>
    <w:lvl w:ilvl="4">
      <w:start w:val="1"/>
      <w:numFmt w:val="decimal"/>
      <w:lvlText w:val="%1.%2.%3.%4.%5."/>
      <w:lvlJc w:val="left"/>
      <w:pPr>
        <w:ind w:left="6752" w:hanging="1080"/>
      </w:pPr>
    </w:lvl>
    <w:lvl w:ilvl="5">
      <w:start w:val="1"/>
      <w:numFmt w:val="decimal"/>
      <w:lvlText w:val="%1.%2.%3.%4.%5.%6."/>
      <w:lvlJc w:val="left"/>
      <w:pPr>
        <w:ind w:left="8530" w:hanging="1440"/>
      </w:pPr>
    </w:lvl>
    <w:lvl w:ilvl="6">
      <w:start w:val="1"/>
      <w:numFmt w:val="decimal"/>
      <w:lvlText w:val="%1.%2.%3.%4.%5.%6.%7."/>
      <w:lvlJc w:val="left"/>
      <w:pPr>
        <w:ind w:left="9948" w:hanging="1440"/>
      </w:pPr>
    </w:lvl>
    <w:lvl w:ilvl="7">
      <w:start w:val="1"/>
      <w:numFmt w:val="decimal"/>
      <w:lvlText w:val="%1.%2.%3.%4.%5.%6.%7.%8."/>
      <w:lvlJc w:val="left"/>
      <w:pPr>
        <w:ind w:left="11726" w:hanging="1800"/>
      </w:pPr>
    </w:lvl>
    <w:lvl w:ilvl="8">
      <w:start w:val="1"/>
      <w:numFmt w:val="decimal"/>
      <w:lvlText w:val="%1.%2.%3.%4.%5.%6.%7.%8.%9."/>
      <w:lvlJc w:val="left"/>
      <w:pPr>
        <w:ind w:left="13144" w:hanging="1800"/>
      </w:pPr>
    </w:lvl>
  </w:abstractNum>
  <w:abstractNum w:abstractNumId="16">
    <w:nsid w:val="3AA45F7A"/>
    <w:multiLevelType w:val="multilevel"/>
    <w:tmpl w:val="47F4BA7C"/>
    <w:lvl w:ilvl="0">
      <w:start w:val="4"/>
      <w:numFmt w:val="decimal"/>
      <w:lvlText w:val="%1."/>
      <w:lvlJc w:val="left"/>
      <w:pPr>
        <w:ind w:left="367" w:hanging="367"/>
      </w:pPr>
    </w:lvl>
    <w:lvl w:ilvl="1">
      <w:start w:val="1"/>
      <w:numFmt w:val="decimal"/>
      <w:lvlText w:val="%1.%2."/>
      <w:lvlJc w:val="left"/>
      <w:pPr>
        <w:ind w:left="2421" w:hanging="720"/>
      </w:pPr>
    </w:lvl>
    <w:lvl w:ilvl="2">
      <w:start w:val="1"/>
      <w:numFmt w:val="decimal"/>
      <w:lvlText w:val="%1.%2.%3."/>
      <w:lvlJc w:val="left"/>
      <w:pPr>
        <w:ind w:left="4122" w:hanging="720"/>
      </w:pPr>
    </w:lvl>
    <w:lvl w:ilvl="3">
      <w:start w:val="1"/>
      <w:numFmt w:val="decimal"/>
      <w:lvlText w:val="%1.%2.%3.%4."/>
      <w:lvlJc w:val="left"/>
      <w:pPr>
        <w:ind w:left="6183" w:hanging="1080"/>
      </w:pPr>
    </w:lvl>
    <w:lvl w:ilvl="4">
      <w:start w:val="1"/>
      <w:numFmt w:val="decimal"/>
      <w:lvlText w:val="%1.%2.%3.%4.%5."/>
      <w:lvlJc w:val="left"/>
      <w:pPr>
        <w:ind w:left="7884" w:hanging="1080"/>
      </w:pPr>
    </w:lvl>
    <w:lvl w:ilvl="5">
      <w:start w:val="1"/>
      <w:numFmt w:val="decimal"/>
      <w:lvlText w:val="%1.%2.%3.%4.%5.%6."/>
      <w:lvlJc w:val="left"/>
      <w:pPr>
        <w:ind w:left="9945" w:hanging="1440"/>
      </w:pPr>
    </w:lvl>
    <w:lvl w:ilvl="6">
      <w:start w:val="1"/>
      <w:numFmt w:val="decimal"/>
      <w:lvlText w:val="%1.%2.%3.%4.%5.%6.%7."/>
      <w:lvlJc w:val="left"/>
      <w:pPr>
        <w:ind w:left="11646" w:hanging="1440"/>
      </w:pPr>
    </w:lvl>
    <w:lvl w:ilvl="7">
      <w:start w:val="1"/>
      <w:numFmt w:val="decimal"/>
      <w:lvlText w:val="%1.%2.%3.%4.%5.%6.%7.%8."/>
      <w:lvlJc w:val="left"/>
      <w:pPr>
        <w:ind w:left="13707" w:hanging="1800"/>
      </w:pPr>
    </w:lvl>
    <w:lvl w:ilvl="8">
      <w:start w:val="1"/>
      <w:numFmt w:val="decimal"/>
      <w:lvlText w:val="%1.%2.%3.%4.%5.%6.%7.%8.%9."/>
      <w:lvlJc w:val="left"/>
      <w:pPr>
        <w:ind w:left="15408" w:hanging="1800"/>
      </w:pPr>
    </w:lvl>
  </w:abstractNum>
  <w:abstractNum w:abstractNumId="17">
    <w:nsid w:val="3EA2076F"/>
    <w:multiLevelType w:val="hybridMultilevel"/>
    <w:tmpl w:val="E4DEBD10"/>
    <w:lvl w:ilvl="0" w:tplc="164A6DF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nsid w:val="416E53C3"/>
    <w:multiLevelType w:val="hybridMultilevel"/>
    <w:tmpl w:val="3648FA90"/>
    <w:lvl w:ilvl="0" w:tplc="8A789526">
      <w:numFmt w:val="bullet"/>
      <w:lvlText w:val="-"/>
      <w:lvlJc w:val="left"/>
      <w:pPr>
        <w:ind w:left="720" w:hanging="360"/>
      </w:pPr>
      <w:rPr>
        <w:rFonts w:ascii="Arial" w:eastAsia="Cambria"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1EF2469"/>
    <w:multiLevelType w:val="hybridMultilevel"/>
    <w:tmpl w:val="15E429B2"/>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B8627AE"/>
    <w:multiLevelType w:val="hybridMultilevel"/>
    <w:tmpl w:val="D82EE794"/>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nsid w:val="4F8D0889"/>
    <w:multiLevelType w:val="hybridMultilevel"/>
    <w:tmpl w:val="29226648"/>
    <w:lvl w:ilvl="0" w:tplc="1E7E1B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1666EC8"/>
    <w:multiLevelType w:val="hybridMultilevel"/>
    <w:tmpl w:val="EF320BF2"/>
    <w:lvl w:ilvl="0" w:tplc="9E1C0F8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628103E"/>
    <w:multiLevelType w:val="multilevel"/>
    <w:tmpl w:val="7EA041FE"/>
    <w:styleLink w:val="WW8Num9"/>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4">
    <w:nsid w:val="58CB24A7"/>
    <w:multiLevelType w:val="hybridMultilevel"/>
    <w:tmpl w:val="CCD207E2"/>
    <w:lvl w:ilvl="0" w:tplc="0C0A0017">
      <w:start w:val="1"/>
      <w:numFmt w:val="lowerLetter"/>
      <w:lvlText w:val="%1)"/>
      <w:lvlJc w:val="left"/>
      <w:pPr>
        <w:ind w:left="1081" w:hanging="360"/>
      </w:pPr>
    </w:lvl>
    <w:lvl w:ilvl="1" w:tplc="0C0A0019" w:tentative="1">
      <w:start w:val="1"/>
      <w:numFmt w:val="lowerLetter"/>
      <w:lvlText w:val="%2."/>
      <w:lvlJc w:val="left"/>
      <w:pPr>
        <w:ind w:left="1801" w:hanging="360"/>
      </w:pPr>
    </w:lvl>
    <w:lvl w:ilvl="2" w:tplc="0C0A001B" w:tentative="1">
      <w:start w:val="1"/>
      <w:numFmt w:val="lowerRoman"/>
      <w:lvlText w:val="%3."/>
      <w:lvlJc w:val="right"/>
      <w:pPr>
        <w:ind w:left="2521" w:hanging="180"/>
      </w:pPr>
    </w:lvl>
    <w:lvl w:ilvl="3" w:tplc="0C0A000F" w:tentative="1">
      <w:start w:val="1"/>
      <w:numFmt w:val="decimal"/>
      <w:lvlText w:val="%4."/>
      <w:lvlJc w:val="left"/>
      <w:pPr>
        <w:ind w:left="3241" w:hanging="360"/>
      </w:pPr>
    </w:lvl>
    <w:lvl w:ilvl="4" w:tplc="0C0A0019" w:tentative="1">
      <w:start w:val="1"/>
      <w:numFmt w:val="lowerLetter"/>
      <w:lvlText w:val="%5."/>
      <w:lvlJc w:val="left"/>
      <w:pPr>
        <w:ind w:left="3961" w:hanging="360"/>
      </w:pPr>
    </w:lvl>
    <w:lvl w:ilvl="5" w:tplc="0C0A001B" w:tentative="1">
      <w:start w:val="1"/>
      <w:numFmt w:val="lowerRoman"/>
      <w:lvlText w:val="%6."/>
      <w:lvlJc w:val="right"/>
      <w:pPr>
        <w:ind w:left="4681" w:hanging="180"/>
      </w:pPr>
    </w:lvl>
    <w:lvl w:ilvl="6" w:tplc="0C0A000F" w:tentative="1">
      <w:start w:val="1"/>
      <w:numFmt w:val="decimal"/>
      <w:lvlText w:val="%7."/>
      <w:lvlJc w:val="left"/>
      <w:pPr>
        <w:ind w:left="5401" w:hanging="360"/>
      </w:pPr>
    </w:lvl>
    <w:lvl w:ilvl="7" w:tplc="0C0A0019" w:tentative="1">
      <w:start w:val="1"/>
      <w:numFmt w:val="lowerLetter"/>
      <w:lvlText w:val="%8."/>
      <w:lvlJc w:val="left"/>
      <w:pPr>
        <w:ind w:left="6121" w:hanging="360"/>
      </w:pPr>
    </w:lvl>
    <w:lvl w:ilvl="8" w:tplc="0C0A001B" w:tentative="1">
      <w:start w:val="1"/>
      <w:numFmt w:val="lowerRoman"/>
      <w:lvlText w:val="%9."/>
      <w:lvlJc w:val="right"/>
      <w:pPr>
        <w:ind w:left="6841" w:hanging="180"/>
      </w:pPr>
    </w:lvl>
  </w:abstractNum>
  <w:abstractNum w:abstractNumId="25">
    <w:nsid w:val="5F51019B"/>
    <w:multiLevelType w:val="hybridMultilevel"/>
    <w:tmpl w:val="83CE1EE4"/>
    <w:lvl w:ilvl="0" w:tplc="D1DA4DF6">
      <w:start w:val="1"/>
      <w:numFmt w:val="decimal"/>
      <w:lvlText w:val="%1."/>
      <w:lvlJc w:val="left"/>
      <w:pPr>
        <w:ind w:left="720" w:hanging="360"/>
      </w:pPr>
      <w:rPr>
        <w:rFonts w:hint="default"/>
        <w:color w:val="0070C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0DD4D68"/>
    <w:multiLevelType w:val="hybridMultilevel"/>
    <w:tmpl w:val="97A88FE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3516668"/>
    <w:multiLevelType w:val="hybridMultilevel"/>
    <w:tmpl w:val="F7121BA6"/>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8">
    <w:nsid w:val="652D3BD9"/>
    <w:multiLevelType w:val="hybridMultilevel"/>
    <w:tmpl w:val="7A020D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C780BCD"/>
    <w:multiLevelType w:val="hybridMultilevel"/>
    <w:tmpl w:val="C39CD07C"/>
    <w:lvl w:ilvl="0" w:tplc="0C0A0017">
      <w:start w:val="1"/>
      <w:numFmt w:val="lowerLetter"/>
      <w:lvlText w:val="%1)"/>
      <w:lvlJc w:val="left"/>
      <w:pPr>
        <w:ind w:left="721" w:hanging="360"/>
      </w:pPr>
      <w:rPr>
        <w:rFonts w:hint="default"/>
        <w:strike w:val="0"/>
        <w:color w:val="FF0000"/>
      </w:rPr>
    </w:lvl>
    <w:lvl w:ilvl="1" w:tplc="0C0A0019" w:tentative="1">
      <w:start w:val="1"/>
      <w:numFmt w:val="lowerLetter"/>
      <w:lvlText w:val="%2."/>
      <w:lvlJc w:val="left"/>
      <w:pPr>
        <w:ind w:left="1441" w:hanging="360"/>
      </w:pPr>
    </w:lvl>
    <w:lvl w:ilvl="2" w:tplc="0C0A001B" w:tentative="1">
      <w:start w:val="1"/>
      <w:numFmt w:val="lowerRoman"/>
      <w:lvlText w:val="%3."/>
      <w:lvlJc w:val="right"/>
      <w:pPr>
        <w:ind w:left="2161" w:hanging="180"/>
      </w:pPr>
    </w:lvl>
    <w:lvl w:ilvl="3" w:tplc="0C0A000F" w:tentative="1">
      <w:start w:val="1"/>
      <w:numFmt w:val="decimal"/>
      <w:lvlText w:val="%4."/>
      <w:lvlJc w:val="left"/>
      <w:pPr>
        <w:ind w:left="2881" w:hanging="360"/>
      </w:pPr>
    </w:lvl>
    <w:lvl w:ilvl="4" w:tplc="0C0A0019" w:tentative="1">
      <w:start w:val="1"/>
      <w:numFmt w:val="lowerLetter"/>
      <w:lvlText w:val="%5."/>
      <w:lvlJc w:val="left"/>
      <w:pPr>
        <w:ind w:left="3601" w:hanging="360"/>
      </w:pPr>
    </w:lvl>
    <w:lvl w:ilvl="5" w:tplc="0C0A001B" w:tentative="1">
      <w:start w:val="1"/>
      <w:numFmt w:val="lowerRoman"/>
      <w:lvlText w:val="%6."/>
      <w:lvlJc w:val="right"/>
      <w:pPr>
        <w:ind w:left="4321" w:hanging="180"/>
      </w:pPr>
    </w:lvl>
    <w:lvl w:ilvl="6" w:tplc="0C0A000F" w:tentative="1">
      <w:start w:val="1"/>
      <w:numFmt w:val="decimal"/>
      <w:lvlText w:val="%7."/>
      <w:lvlJc w:val="left"/>
      <w:pPr>
        <w:ind w:left="5041" w:hanging="360"/>
      </w:pPr>
    </w:lvl>
    <w:lvl w:ilvl="7" w:tplc="0C0A0019" w:tentative="1">
      <w:start w:val="1"/>
      <w:numFmt w:val="lowerLetter"/>
      <w:lvlText w:val="%8."/>
      <w:lvlJc w:val="left"/>
      <w:pPr>
        <w:ind w:left="5761" w:hanging="360"/>
      </w:pPr>
    </w:lvl>
    <w:lvl w:ilvl="8" w:tplc="0C0A001B" w:tentative="1">
      <w:start w:val="1"/>
      <w:numFmt w:val="lowerRoman"/>
      <w:lvlText w:val="%9."/>
      <w:lvlJc w:val="right"/>
      <w:pPr>
        <w:ind w:left="6481" w:hanging="180"/>
      </w:pPr>
    </w:lvl>
  </w:abstractNum>
  <w:abstractNum w:abstractNumId="30">
    <w:nsid w:val="6DE95CED"/>
    <w:multiLevelType w:val="hybridMultilevel"/>
    <w:tmpl w:val="C29E9A24"/>
    <w:lvl w:ilvl="0" w:tplc="8D4E66E2">
      <w:start w:val="1"/>
      <w:numFmt w:val="decimal"/>
      <w:pStyle w:val="OLl"/>
      <w:lvlText w:val="%1."/>
      <w:lvlJc w:val="left"/>
      <w:pPr>
        <w:tabs>
          <w:tab w:val="num" w:pos="364"/>
        </w:tabs>
        <w:ind w:left="364" w:hanging="360"/>
      </w:pPr>
      <w:rPr>
        <w:rFonts w:hint="default"/>
      </w:rPr>
    </w:lvl>
    <w:lvl w:ilvl="1" w:tplc="0C0A0017">
      <w:start w:val="1"/>
      <w:numFmt w:val="lowerLetter"/>
      <w:lvlText w:val="%2)"/>
      <w:lvlJc w:val="left"/>
      <w:pPr>
        <w:tabs>
          <w:tab w:val="num" w:pos="1084"/>
        </w:tabs>
        <w:ind w:left="1084" w:hanging="360"/>
      </w:pPr>
      <w:rPr>
        <w:rFonts w:hint="default"/>
      </w:rPr>
    </w:lvl>
    <w:lvl w:ilvl="2" w:tplc="0C0A0005" w:tentative="1">
      <w:start w:val="1"/>
      <w:numFmt w:val="bullet"/>
      <w:lvlText w:val=""/>
      <w:lvlJc w:val="left"/>
      <w:pPr>
        <w:tabs>
          <w:tab w:val="num" w:pos="1804"/>
        </w:tabs>
        <w:ind w:left="1804" w:hanging="360"/>
      </w:pPr>
      <w:rPr>
        <w:rFonts w:ascii="Wingdings" w:hAnsi="Wingdings" w:hint="default"/>
      </w:rPr>
    </w:lvl>
    <w:lvl w:ilvl="3" w:tplc="0C0A0001" w:tentative="1">
      <w:start w:val="1"/>
      <w:numFmt w:val="bullet"/>
      <w:lvlText w:val=""/>
      <w:lvlJc w:val="left"/>
      <w:pPr>
        <w:tabs>
          <w:tab w:val="num" w:pos="2524"/>
        </w:tabs>
        <w:ind w:left="2524" w:hanging="360"/>
      </w:pPr>
      <w:rPr>
        <w:rFonts w:ascii="Symbol" w:hAnsi="Symbol" w:hint="default"/>
      </w:rPr>
    </w:lvl>
    <w:lvl w:ilvl="4" w:tplc="0C0A0003" w:tentative="1">
      <w:start w:val="1"/>
      <w:numFmt w:val="bullet"/>
      <w:lvlText w:val="o"/>
      <w:lvlJc w:val="left"/>
      <w:pPr>
        <w:tabs>
          <w:tab w:val="num" w:pos="3244"/>
        </w:tabs>
        <w:ind w:left="3244" w:hanging="360"/>
      </w:pPr>
      <w:rPr>
        <w:rFonts w:ascii="Courier New" w:hAnsi="Courier New" w:cs="Arial" w:hint="default"/>
      </w:rPr>
    </w:lvl>
    <w:lvl w:ilvl="5" w:tplc="0C0A0005" w:tentative="1">
      <w:start w:val="1"/>
      <w:numFmt w:val="bullet"/>
      <w:lvlText w:val=""/>
      <w:lvlJc w:val="left"/>
      <w:pPr>
        <w:tabs>
          <w:tab w:val="num" w:pos="3964"/>
        </w:tabs>
        <w:ind w:left="3964" w:hanging="360"/>
      </w:pPr>
      <w:rPr>
        <w:rFonts w:ascii="Wingdings" w:hAnsi="Wingdings" w:hint="default"/>
      </w:rPr>
    </w:lvl>
    <w:lvl w:ilvl="6" w:tplc="0C0A0001" w:tentative="1">
      <w:start w:val="1"/>
      <w:numFmt w:val="bullet"/>
      <w:lvlText w:val=""/>
      <w:lvlJc w:val="left"/>
      <w:pPr>
        <w:tabs>
          <w:tab w:val="num" w:pos="4684"/>
        </w:tabs>
        <w:ind w:left="4684" w:hanging="360"/>
      </w:pPr>
      <w:rPr>
        <w:rFonts w:ascii="Symbol" w:hAnsi="Symbol" w:hint="default"/>
      </w:rPr>
    </w:lvl>
    <w:lvl w:ilvl="7" w:tplc="0C0A0003" w:tentative="1">
      <w:start w:val="1"/>
      <w:numFmt w:val="bullet"/>
      <w:lvlText w:val="o"/>
      <w:lvlJc w:val="left"/>
      <w:pPr>
        <w:tabs>
          <w:tab w:val="num" w:pos="5404"/>
        </w:tabs>
        <w:ind w:left="5404" w:hanging="360"/>
      </w:pPr>
      <w:rPr>
        <w:rFonts w:ascii="Courier New" w:hAnsi="Courier New" w:cs="Arial" w:hint="default"/>
      </w:rPr>
    </w:lvl>
    <w:lvl w:ilvl="8" w:tplc="0C0A0005" w:tentative="1">
      <w:start w:val="1"/>
      <w:numFmt w:val="bullet"/>
      <w:lvlText w:val=""/>
      <w:lvlJc w:val="left"/>
      <w:pPr>
        <w:tabs>
          <w:tab w:val="num" w:pos="6124"/>
        </w:tabs>
        <w:ind w:left="6124" w:hanging="360"/>
      </w:pPr>
      <w:rPr>
        <w:rFonts w:ascii="Wingdings" w:hAnsi="Wingdings" w:hint="default"/>
      </w:rPr>
    </w:lvl>
  </w:abstractNum>
  <w:abstractNum w:abstractNumId="31">
    <w:nsid w:val="78B62091"/>
    <w:multiLevelType w:val="hybridMultilevel"/>
    <w:tmpl w:val="F6EC7394"/>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32">
    <w:nsid w:val="7A642D40"/>
    <w:multiLevelType w:val="hybridMultilevel"/>
    <w:tmpl w:val="CCEADED6"/>
    <w:lvl w:ilvl="0" w:tplc="D3A623C0">
      <w:start w:val="438"/>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D951319"/>
    <w:multiLevelType w:val="hybridMultilevel"/>
    <w:tmpl w:val="B6B6D3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30"/>
  </w:num>
  <w:num w:numId="3">
    <w:abstractNumId w:val="12"/>
  </w:num>
  <w:num w:numId="4">
    <w:abstractNumId w:val="1"/>
  </w:num>
  <w:num w:numId="5">
    <w:abstractNumId w:val="25"/>
  </w:num>
  <w:num w:numId="6">
    <w:abstractNumId w:val="7"/>
  </w:num>
  <w:num w:numId="7">
    <w:abstractNumId w:val="21"/>
  </w:num>
  <w:num w:numId="8">
    <w:abstractNumId w:val="9"/>
  </w:num>
  <w:num w:numId="9">
    <w:abstractNumId w:val="26"/>
  </w:num>
  <w:num w:numId="10">
    <w:abstractNumId w:val="14"/>
  </w:num>
  <w:num w:numId="11">
    <w:abstractNumId w:val="32"/>
  </w:num>
  <w:num w:numId="12">
    <w:abstractNumId w:val="2"/>
  </w:num>
  <w:num w:numId="13">
    <w:abstractNumId w:val="28"/>
  </w:num>
  <w:num w:numId="14">
    <w:abstractNumId w:val="19"/>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3"/>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6"/>
  </w:num>
  <w:num w:numId="26">
    <w:abstractNumId w:val="22"/>
  </w:num>
  <w:num w:numId="27">
    <w:abstractNumId w:val="0"/>
  </w:num>
  <w:num w:numId="28">
    <w:abstractNumId w:val="27"/>
  </w:num>
  <w:num w:numId="29">
    <w:abstractNumId w:val="33"/>
  </w:num>
  <w:num w:numId="30">
    <w:abstractNumId w:val="5"/>
  </w:num>
  <w:num w:numId="31">
    <w:abstractNumId w:val="4"/>
  </w:num>
  <w:num w:numId="32">
    <w:abstractNumId w:val="10"/>
  </w:num>
  <w:num w:numId="33">
    <w:abstractNumId w:val="6"/>
  </w:num>
  <w:num w:numId="34">
    <w:abstractNumId w:val="6"/>
  </w:num>
  <w:num w:numId="35">
    <w:abstractNumId w:val="6"/>
  </w:num>
  <w:num w:numId="36">
    <w:abstractNumId w:val="6"/>
  </w:num>
  <w:num w:numId="37">
    <w:abstractNumId w:val="6"/>
  </w:num>
  <w:num w:numId="38">
    <w:abstractNumId w:val="6"/>
  </w:num>
  <w:num w:numId="39">
    <w:abstractNumId w:val="29"/>
  </w:num>
  <w:num w:numId="40">
    <w:abstractNumId w:val="8"/>
  </w:num>
  <w:num w:numId="41">
    <w:abstractNumId w:val="24"/>
  </w:num>
  <w:num w:numId="42">
    <w:abstractNumId w:val="1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embedSystemFonts/>
  <w:stylePaneFormatFilter w:val="3F08"/>
  <w:defaultTabStop w:val="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1" fill="f" fillcolor="white" stroke="f">
      <v:fill color="white" on="f"/>
      <v:stroke on="f"/>
      <o:colormru v:ext="edit" colors="#eed0f1"/>
    </o:shapedefaults>
    <o:shapelayout v:ext="edit">
      <o:idmap v:ext="edit" data="2"/>
    </o:shapelayout>
  </w:hdrShapeDefaults>
  <w:footnotePr>
    <w:footnote w:id="0"/>
    <w:footnote w:id="1"/>
  </w:footnotePr>
  <w:endnotePr>
    <w:endnote w:id="0"/>
    <w:endnote w:id="1"/>
  </w:endnotePr>
  <w:compat/>
  <w:rsids>
    <w:rsidRoot w:val="00835CF6"/>
    <w:rsid w:val="0001265B"/>
    <w:rsid w:val="00013E89"/>
    <w:rsid w:val="000162D5"/>
    <w:rsid w:val="0002032E"/>
    <w:rsid w:val="000209A6"/>
    <w:rsid w:val="00024DC1"/>
    <w:rsid w:val="00025358"/>
    <w:rsid w:val="0002740A"/>
    <w:rsid w:val="00031728"/>
    <w:rsid w:val="0003519F"/>
    <w:rsid w:val="0004025C"/>
    <w:rsid w:val="00043960"/>
    <w:rsid w:val="00043D03"/>
    <w:rsid w:val="00052A18"/>
    <w:rsid w:val="000622B3"/>
    <w:rsid w:val="000654CF"/>
    <w:rsid w:val="0006711A"/>
    <w:rsid w:val="000672D6"/>
    <w:rsid w:val="000756D1"/>
    <w:rsid w:val="0008447F"/>
    <w:rsid w:val="000873AB"/>
    <w:rsid w:val="000B144B"/>
    <w:rsid w:val="000B4BC1"/>
    <w:rsid w:val="000C37FB"/>
    <w:rsid w:val="000C707C"/>
    <w:rsid w:val="000E179C"/>
    <w:rsid w:val="000E4293"/>
    <w:rsid w:val="000F52DE"/>
    <w:rsid w:val="000F770D"/>
    <w:rsid w:val="0010307B"/>
    <w:rsid w:val="00103F3B"/>
    <w:rsid w:val="001042CA"/>
    <w:rsid w:val="00104B98"/>
    <w:rsid w:val="001060E8"/>
    <w:rsid w:val="0010680A"/>
    <w:rsid w:val="001074A0"/>
    <w:rsid w:val="001171AB"/>
    <w:rsid w:val="00120E3D"/>
    <w:rsid w:val="00124BC2"/>
    <w:rsid w:val="00127674"/>
    <w:rsid w:val="001300A1"/>
    <w:rsid w:val="00143F34"/>
    <w:rsid w:val="00145D56"/>
    <w:rsid w:val="00146F0B"/>
    <w:rsid w:val="0015076A"/>
    <w:rsid w:val="001542B8"/>
    <w:rsid w:val="001547AA"/>
    <w:rsid w:val="00165B14"/>
    <w:rsid w:val="00171002"/>
    <w:rsid w:val="00172DBB"/>
    <w:rsid w:val="00174FF7"/>
    <w:rsid w:val="001771FD"/>
    <w:rsid w:val="00180717"/>
    <w:rsid w:val="0018268B"/>
    <w:rsid w:val="0018547C"/>
    <w:rsid w:val="00187EEF"/>
    <w:rsid w:val="00192BBB"/>
    <w:rsid w:val="0019497B"/>
    <w:rsid w:val="001952B1"/>
    <w:rsid w:val="001A4309"/>
    <w:rsid w:val="001A435E"/>
    <w:rsid w:val="001A6054"/>
    <w:rsid w:val="001A7E3F"/>
    <w:rsid w:val="001B22B2"/>
    <w:rsid w:val="001B2E7E"/>
    <w:rsid w:val="001C45B8"/>
    <w:rsid w:val="001D00BD"/>
    <w:rsid w:val="001D1637"/>
    <w:rsid w:val="001D498D"/>
    <w:rsid w:val="001D4F2C"/>
    <w:rsid w:val="001D61F8"/>
    <w:rsid w:val="001E1E88"/>
    <w:rsid w:val="001F2396"/>
    <w:rsid w:val="001F3F49"/>
    <w:rsid w:val="001F4F53"/>
    <w:rsid w:val="001F7F6B"/>
    <w:rsid w:val="0020065E"/>
    <w:rsid w:val="00201E36"/>
    <w:rsid w:val="0020402A"/>
    <w:rsid w:val="00210056"/>
    <w:rsid w:val="00214D37"/>
    <w:rsid w:val="00222460"/>
    <w:rsid w:val="00224EC5"/>
    <w:rsid w:val="0023054A"/>
    <w:rsid w:val="00231368"/>
    <w:rsid w:val="00231FF0"/>
    <w:rsid w:val="00233AAB"/>
    <w:rsid w:val="00234D84"/>
    <w:rsid w:val="0023676E"/>
    <w:rsid w:val="00237018"/>
    <w:rsid w:val="00240390"/>
    <w:rsid w:val="00246E14"/>
    <w:rsid w:val="00253CD7"/>
    <w:rsid w:val="00254CB0"/>
    <w:rsid w:val="00255356"/>
    <w:rsid w:val="002553B3"/>
    <w:rsid w:val="00263E13"/>
    <w:rsid w:val="00295773"/>
    <w:rsid w:val="002A15F2"/>
    <w:rsid w:val="002A2A02"/>
    <w:rsid w:val="002C5CA5"/>
    <w:rsid w:val="002D0687"/>
    <w:rsid w:val="002D16FB"/>
    <w:rsid w:val="002D5FCE"/>
    <w:rsid w:val="00302CBF"/>
    <w:rsid w:val="00305B72"/>
    <w:rsid w:val="00313008"/>
    <w:rsid w:val="00321284"/>
    <w:rsid w:val="00324CC1"/>
    <w:rsid w:val="00334B49"/>
    <w:rsid w:val="00334D61"/>
    <w:rsid w:val="003438D9"/>
    <w:rsid w:val="0034513F"/>
    <w:rsid w:val="00345D0E"/>
    <w:rsid w:val="00350E54"/>
    <w:rsid w:val="0036281D"/>
    <w:rsid w:val="003660DD"/>
    <w:rsid w:val="00367A8B"/>
    <w:rsid w:val="00370856"/>
    <w:rsid w:val="003A31BC"/>
    <w:rsid w:val="003A44A8"/>
    <w:rsid w:val="003B4BB7"/>
    <w:rsid w:val="003B591B"/>
    <w:rsid w:val="003B6131"/>
    <w:rsid w:val="003D342E"/>
    <w:rsid w:val="003D3C68"/>
    <w:rsid w:val="003E4C2F"/>
    <w:rsid w:val="003F013D"/>
    <w:rsid w:val="003F2EB4"/>
    <w:rsid w:val="003F2F35"/>
    <w:rsid w:val="003F71D7"/>
    <w:rsid w:val="004021A0"/>
    <w:rsid w:val="00403698"/>
    <w:rsid w:val="00405988"/>
    <w:rsid w:val="004130CD"/>
    <w:rsid w:val="00414B4D"/>
    <w:rsid w:val="00416BD9"/>
    <w:rsid w:val="00416F60"/>
    <w:rsid w:val="004321F3"/>
    <w:rsid w:val="00434398"/>
    <w:rsid w:val="00434967"/>
    <w:rsid w:val="00436D65"/>
    <w:rsid w:val="00441536"/>
    <w:rsid w:val="00441968"/>
    <w:rsid w:val="00444A01"/>
    <w:rsid w:val="00444E6B"/>
    <w:rsid w:val="00452A08"/>
    <w:rsid w:val="00467111"/>
    <w:rsid w:val="00467A11"/>
    <w:rsid w:val="00471415"/>
    <w:rsid w:val="00481FF4"/>
    <w:rsid w:val="0048400C"/>
    <w:rsid w:val="004849F6"/>
    <w:rsid w:val="00486867"/>
    <w:rsid w:val="0049281B"/>
    <w:rsid w:val="00492F25"/>
    <w:rsid w:val="00493037"/>
    <w:rsid w:val="00494124"/>
    <w:rsid w:val="004A4CDD"/>
    <w:rsid w:val="004C1F40"/>
    <w:rsid w:val="004C2D50"/>
    <w:rsid w:val="004C6F67"/>
    <w:rsid w:val="004D59ED"/>
    <w:rsid w:val="004D6C06"/>
    <w:rsid w:val="004E3939"/>
    <w:rsid w:val="004E55C3"/>
    <w:rsid w:val="004E6A87"/>
    <w:rsid w:val="004E7640"/>
    <w:rsid w:val="004F1A8C"/>
    <w:rsid w:val="004F455D"/>
    <w:rsid w:val="004F6BD3"/>
    <w:rsid w:val="0050432D"/>
    <w:rsid w:val="00504597"/>
    <w:rsid w:val="00506020"/>
    <w:rsid w:val="00506B4E"/>
    <w:rsid w:val="00510AC1"/>
    <w:rsid w:val="005165D3"/>
    <w:rsid w:val="005210B2"/>
    <w:rsid w:val="00525D98"/>
    <w:rsid w:val="0052765A"/>
    <w:rsid w:val="00530DAC"/>
    <w:rsid w:val="005310CA"/>
    <w:rsid w:val="00541342"/>
    <w:rsid w:val="005552EC"/>
    <w:rsid w:val="00560AB9"/>
    <w:rsid w:val="005642B0"/>
    <w:rsid w:val="00566AFD"/>
    <w:rsid w:val="00576423"/>
    <w:rsid w:val="00590418"/>
    <w:rsid w:val="00592D17"/>
    <w:rsid w:val="0059438A"/>
    <w:rsid w:val="0059783F"/>
    <w:rsid w:val="005B0CFF"/>
    <w:rsid w:val="005B5E19"/>
    <w:rsid w:val="005C2893"/>
    <w:rsid w:val="005C34AC"/>
    <w:rsid w:val="005D0932"/>
    <w:rsid w:val="005D2F1C"/>
    <w:rsid w:val="005D7F23"/>
    <w:rsid w:val="005E5D93"/>
    <w:rsid w:val="005E5F6E"/>
    <w:rsid w:val="005E73E2"/>
    <w:rsid w:val="00617177"/>
    <w:rsid w:val="00620AF1"/>
    <w:rsid w:val="0063374F"/>
    <w:rsid w:val="00633A97"/>
    <w:rsid w:val="00633C9C"/>
    <w:rsid w:val="0063431E"/>
    <w:rsid w:val="00636164"/>
    <w:rsid w:val="00645A61"/>
    <w:rsid w:val="006512A8"/>
    <w:rsid w:val="00651FCD"/>
    <w:rsid w:val="00652EC7"/>
    <w:rsid w:val="0065660B"/>
    <w:rsid w:val="00666AE4"/>
    <w:rsid w:val="0067239B"/>
    <w:rsid w:val="0068651A"/>
    <w:rsid w:val="00692347"/>
    <w:rsid w:val="006A6408"/>
    <w:rsid w:val="006B24F6"/>
    <w:rsid w:val="006B639B"/>
    <w:rsid w:val="006C13F6"/>
    <w:rsid w:val="006C17C7"/>
    <w:rsid w:val="006C1D3D"/>
    <w:rsid w:val="006D1735"/>
    <w:rsid w:val="006E353D"/>
    <w:rsid w:val="006E4B5A"/>
    <w:rsid w:val="006E69F2"/>
    <w:rsid w:val="006F200D"/>
    <w:rsid w:val="006F67D2"/>
    <w:rsid w:val="006F67EE"/>
    <w:rsid w:val="00706978"/>
    <w:rsid w:val="00706B87"/>
    <w:rsid w:val="007174F0"/>
    <w:rsid w:val="00721273"/>
    <w:rsid w:val="0072672A"/>
    <w:rsid w:val="00727B75"/>
    <w:rsid w:val="00734927"/>
    <w:rsid w:val="00737303"/>
    <w:rsid w:val="00744B1E"/>
    <w:rsid w:val="007521C3"/>
    <w:rsid w:val="007538C0"/>
    <w:rsid w:val="00755490"/>
    <w:rsid w:val="00757413"/>
    <w:rsid w:val="007576E7"/>
    <w:rsid w:val="0076087E"/>
    <w:rsid w:val="00763B83"/>
    <w:rsid w:val="007654E9"/>
    <w:rsid w:val="007672D7"/>
    <w:rsid w:val="00774651"/>
    <w:rsid w:val="0078025F"/>
    <w:rsid w:val="0078603B"/>
    <w:rsid w:val="0078646C"/>
    <w:rsid w:val="00786EFB"/>
    <w:rsid w:val="00796F3B"/>
    <w:rsid w:val="007A7274"/>
    <w:rsid w:val="007B139B"/>
    <w:rsid w:val="007B1DD1"/>
    <w:rsid w:val="007B5E45"/>
    <w:rsid w:val="007C248D"/>
    <w:rsid w:val="007C29C1"/>
    <w:rsid w:val="007D0AE3"/>
    <w:rsid w:val="007D7F6E"/>
    <w:rsid w:val="007E0CA6"/>
    <w:rsid w:val="007E1B61"/>
    <w:rsid w:val="007E3134"/>
    <w:rsid w:val="007E6E74"/>
    <w:rsid w:val="00800596"/>
    <w:rsid w:val="00806337"/>
    <w:rsid w:val="00806784"/>
    <w:rsid w:val="00820B31"/>
    <w:rsid w:val="00820BAB"/>
    <w:rsid w:val="00827E31"/>
    <w:rsid w:val="00834503"/>
    <w:rsid w:val="00835CF6"/>
    <w:rsid w:val="00836A5A"/>
    <w:rsid w:val="008434F0"/>
    <w:rsid w:val="00847CA7"/>
    <w:rsid w:val="00866418"/>
    <w:rsid w:val="008709ED"/>
    <w:rsid w:val="00877393"/>
    <w:rsid w:val="0088035B"/>
    <w:rsid w:val="0088115E"/>
    <w:rsid w:val="00881985"/>
    <w:rsid w:val="0088467A"/>
    <w:rsid w:val="008A1491"/>
    <w:rsid w:val="008A1F8D"/>
    <w:rsid w:val="008A2B3D"/>
    <w:rsid w:val="008A580F"/>
    <w:rsid w:val="008A5951"/>
    <w:rsid w:val="008C6773"/>
    <w:rsid w:val="008D0646"/>
    <w:rsid w:val="008D0756"/>
    <w:rsid w:val="008D77DA"/>
    <w:rsid w:val="008E2506"/>
    <w:rsid w:val="008E28C0"/>
    <w:rsid w:val="008E31D2"/>
    <w:rsid w:val="008E52DC"/>
    <w:rsid w:val="008F4208"/>
    <w:rsid w:val="00904D75"/>
    <w:rsid w:val="00905DB6"/>
    <w:rsid w:val="0090630C"/>
    <w:rsid w:val="009129BE"/>
    <w:rsid w:val="00912B13"/>
    <w:rsid w:val="009168BD"/>
    <w:rsid w:val="00922C47"/>
    <w:rsid w:val="009241AE"/>
    <w:rsid w:val="0092433A"/>
    <w:rsid w:val="00926C4D"/>
    <w:rsid w:val="0093023A"/>
    <w:rsid w:val="0093074A"/>
    <w:rsid w:val="00935FF1"/>
    <w:rsid w:val="0093714B"/>
    <w:rsid w:val="009409B9"/>
    <w:rsid w:val="009625B4"/>
    <w:rsid w:val="00967984"/>
    <w:rsid w:val="00975D1B"/>
    <w:rsid w:val="00990729"/>
    <w:rsid w:val="009A0D0E"/>
    <w:rsid w:val="009A4278"/>
    <w:rsid w:val="009B0D22"/>
    <w:rsid w:val="009B282D"/>
    <w:rsid w:val="009C154D"/>
    <w:rsid w:val="009C2527"/>
    <w:rsid w:val="009C5625"/>
    <w:rsid w:val="009C700E"/>
    <w:rsid w:val="009D22DC"/>
    <w:rsid w:val="009D3724"/>
    <w:rsid w:val="009D46E6"/>
    <w:rsid w:val="009D6B34"/>
    <w:rsid w:val="009E4DB0"/>
    <w:rsid w:val="009F7ADC"/>
    <w:rsid w:val="00A1376A"/>
    <w:rsid w:val="00A17370"/>
    <w:rsid w:val="00A275A6"/>
    <w:rsid w:val="00A31120"/>
    <w:rsid w:val="00A3355A"/>
    <w:rsid w:val="00A42540"/>
    <w:rsid w:val="00A45286"/>
    <w:rsid w:val="00A4582C"/>
    <w:rsid w:val="00A45CFC"/>
    <w:rsid w:val="00A4717C"/>
    <w:rsid w:val="00A548CA"/>
    <w:rsid w:val="00A55443"/>
    <w:rsid w:val="00A633D7"/>
    <w:rsid w:val="00A72728"/>
    <w:rsid w:val="00A72BF7"/>
    <w:rsid w:val="00A9481D"/>
    <w:rsid w:val="00AA1BCA"/>
    <w:rsid w:val="00AA3B7C"/>
    <w:rsid w:val="00AC7F91"/>
    <w:rsid w:val="00AD2602"/>
    <w:rsid w:val="00AD28B4"/>
    <w:rsid w:val="00AD61FB"/>
    <w:rsid w:val="00AE0BDA"/>
    <w:rsid w:val="00AF13DF"/>
    <w:rsid w:val="00AF3E39"/>
    <w:rsid w:val="00AF439B"/>
    <w:rsid w:val="00AF6096"/>
    <w:rsid w:val="00B03E73"/>
    <w:rsid w:val="00B069D5"/>
    <w:rsid w:val="00B144C2"/>
    <w:rsid w:val="00B20089"/>
    <w:rsid w:val="00B221D2"/>
    <w:rsid w:val="00B24168"/>
    <w:rsid w:val="00B26B43"/>
    <w:rsid w:val="00B314EA"/>
    <w:rsid w:val="00B37C53"/>
    <w:rsid w:val="00B468F1"/>
    <w:rsid w:val="00B63056"/>
    <w:rsid w:val="00B651EF"/>
    <w:rsid w:val="00B667D5"/>
    <w:rsid w:val="00B71053"/>
    <w:rsid w:val="00B77A6F"/>
    <w:rsid w:val="00B826C2"/>
    <w:rsid w:val="00B857F1"/>
    <w:rsid w:val="00B864C6"/>
    <w:rsid w:val="00B86860"/>
    <w:rsid w:val="00B93F3C"/>
    <w:rsid w:val="00B949D8"/>
    <w:rsid w:val="00BA1761"/>
    <w:rsid w:val="00BA6D38"/>
    <w:rsid w:val="00BA7E29"/>
    <w:rsid w:val="00BB2B35"/>
    <w:rsid w:val="00BB3285"/>
    <w:rsid w:val="00BB4DD4"/>
    <w:rsid w:val="00BB76CA"/>
    <w:rsid w:val="00BC48AA"/>
    <w:rsid w:val="00BC79E0"/>
    <w:rsid w:val="00BD3C03"/>
    <w:rsid w:val="00BE1A7A"/>
    <w:rsid w:val="00BE2DBE"/>
    <w:rsid w:val="00BF0C8E"/>
    <w:rsid w:val="00BF11E8"/>
    <w:rsid w:val="00BF15F6"/>
    <w:rsid w:val="00BF3148"/>
    <w:rsid w:val="00BF3F84"/>
    <w:rsid w:val="00BF42E0"/>
    <w:rsid w:val="00BF4D47"/>
    <w:rsid w:val="00BF5634"/>
    <w:rsid w:val="00C01048"/>
    <w:rsid w:val="00C01B7D"/>
    <w:rsid w:val="00C022DC"/>
    <w:rsid w:val="00C041AA"/>
    <w:rsid w:val="00C04ADB"/>
    <w:rsid w:val="00C0666D"/>
    <w:rsid w:val="00C1244D"/>
    <w:rsid w:val="00C14F5F"/>
    <w:rsid w:val="00C21CCB"/>
    <w:rsid w:val="00C24AFF"/>
    <w:rsid w:val="00C300B6"/>
    <w:rsid w:val="00C518E7"/>
    <w:rsid w:val="00C51BBB"/>
    <w:rsid w:val="00C55493"/>
    <w:rsid w:val="00C600F6"/>
    <w:rsid w:val="00C77050"/>
    <w:rsid w:val="00C807C5"/>
    <w:rsid w:val="00C82A1E"/>
    <w:rsid w:val="00C8447F"/>
    <w:rsid w:val="00C858A3"/>
    <w:rsid w:val="00C91DD6"/>
    <w:rsid w:val="00C95C67"/>
    <w:rsid w:val="00CA4374"/>
    <w:rsid w:val="00CA717B"/>
    <w:rsid w:val="00CA7C40"/>
    <w:rsid w:val="00CB0A31"/>
    <w:rsid w:val="00CB644A"/>
    <w:rsid w:val="00CC230F"/>
    <w:rsid w:val="00CC468D"/>
    <w:rsid w:val="00CD398E"/>
    <w:rsid w:val="00CD4A1E"/>
    <w:rsid w:val="00D02991"/>
    <w:rsid w:val="00D02ACF"/>
    <w:rsid w:val="00D10100"/>
    <w:rsid w:val="00D14231"/>
    <w:rsid w:val="00D16E66"/>
    <w:rsid w:val="00D22A57"/>
    <w:rsid w:val="00D22A8E"/>
    <w:rsid w:val="00D23105"/>
    <w:rsid w:val="00D2440E"/>
    <w:rsid w:val="00D35AD3"/>
    <w:rsid w:val="00D3625A"/>
    <w:rsid w:val="00D42210"/>
    <w:rsid w:val="00D468F0"/>
    <w:rsid w:val="00D62609"/>
    <w:rsid w:val="00D64656"/>
    <w:rsid w:val="00D67240"/>
    <w:rsid w:val="00D70446"/>
    <w:rsid w:val="00D76B64"/>
    <w:rsid w:val="00D813A9"/>
    <w:rsid w:val="00D81600"/>
    <w:rsid w:val="00D82A4B"/>
    <w:rsid w:val="00D87AA1"/>
    <w:rsid w:val="00D93989"/>
    <w:rsid w:val="00D9740B"/>
    <w:rsid w:val="00DA0A96"/>
    <w:rsid w:val="00DA174F"/>
    <w:rsid w:val="00DA5A1F"/>
    <w:rsid w:val="00DB16E9"/>
    <w:rsid w:val="00DB30E6"/>
    <w:rsid w:val="00DC0208"/>
    <w:rsid w:val="00DC2B36"/>
    <w:rsid w:val="00DC2FCF"/>
    <w:rsid w:val="00DC5D32"/>
    <w:rsid w:val="00DC6D9A"/>
    <w:rsid w:val="00DD2A13"/>
    <w:rsid w:val="00DD4804"/>
    <w:rsid w:val="00DE6D0B"/>
    <w:rsid w:val="00DE6E8A"/>
    <w:rsid w:val="00DF0F20"/>
    <w:rsid w:val="00DF55B4"/>
    <w:rsid w:val="00E01800"/>
    <w:rsid w:val="00E1514A"/>
    <w:rsid w:val="00E24D45"/>
    <w:rsid w:val="00E321D9"/>
    <w:rsid w:val="00E41C0F"/>
    <w:rsid w:val="00E45AFC"/>
    <w:rsid w:val="00E5552B"/>
    <w:rsid w:val="00E5760B"/>
    <w:rsid w:val="00E626C7"/>
    <w:rsid w:val="00E63BE6"/>
    <w:rsid w:val="00E66C6E"/>
    <w:rsid w:val="00E7713F"/>
    <w:rsid w:val="00E80460"/>
    <w:rsid w:val="00E82BF4"/>
    <w:rsid w:val="00E95E1D"/>
    <w:rsid w:val="00EA5A28"/>
    <w:rsid w:val="00EA6433"/>
    <w:rsid w:val="00EB7704"/>
    <w:rsid w:val="00EC2326"/>
    <w:rsid w:val="00EC4D3E"/>
    <w:rsid w:val="00EC51B5"/>
    <w:rsid w:val="00EC76AF"/>
    <w:rsid w:val="00EC7D3F"/>
    <w:rsid w:val="00ED3435"/>
    <w:rsid w:val="00ED56C1"/>
    <w:rsid w:val="00EE1F6B"/>
    <w:rsid w:val="00EE3FBC"/>
    <w:rsid w:val="00EE78FC"/>
    <w:rsid w:val="00EF0F44"/>
    <w:rsid w:val="00F050CC"/>
    <w:rsid w:val="00F11CFB"/>
    <w:rsid w:val="00F13D61"/>
    <w:rsid w:val="00F165C3"/>
    <w:rsid w:val="00F336C4"/>
    <w:rsid w:val="00F36180"/>
    <w:rsid w:val="00F401C6"/>
    <w:rsid w:val="00F4030F"/>
    <w:rsid w:val="00F47F2D"/>
    <w:rsid w:val="00F54CD9"/>
    <w:rsid w:val="00F5650C"/>
    <w:rsid w:val="00F619F8"/>
    <w:rsid w:val="00F73A5B"/>
    <w:rsid w:val="00F75A89"/>
    <w:rsid w:val="00F83F8F"/>
    <w:rsid w:val="00FA5B27"/>
    <w:rsid w:val="00FA7514"/>
    <w:rsid w:val="00FD5BDB"/>
    <w:rsid w:val="00FD66F6"/>
    <w:rsid w:val="00FD7D69"/>
    <w:rsid w:val="00FE0604"/>
    <w:rsid w:val="00FF55B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fill="f" fillcolor="white" stroke="f">
      <v:fill color="white" on="f"/>
      <v:stroke on="f"/>
      <o:colormru v:ext="edit" colors="#eed0f1"/>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3148"/>
    <w:pPr>
      <w:spacing w:before="100" w:beforeAutospacing="1" w:after="100" w:afterAutospacing="1" w:line="360" w:lineRule="auto"/>
    </w:pPr>
    <w:rPr>
      <w:rFonts w:ascii="Verdana" w:hAnsi="Verdana"/>
      <w:sz w:val="24"/>
      <w:szCs w:val="24"/>
      <w:lang w:val="es-ES_tradnl"/>
    </w:rPr>
  </w:style>
  <w:style w:type="paragraph" w:styleId="Ttulo1">
    <w:name w:val="heading 1"/>
    <w:basedOn w:val="Normal"/>
    <w:next w:val="Normal"/>
    <w:link w:val="Ttulo1Car"/>
    <w:qFormat/>
    <w:rsid w:val="00CB68CE"/>
    <w:pPr>
      <w:keepNext/>
      <w:numPr>
        <w:numId w:val="1"/>
      </w:numPr>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CB68CE"/>
    <w:pPr>
      <w:keepNext/>
      <w:pBdr>
        <w:top w:val="single" w:sz="4" w:space="1" w:color="auto"/>
        <w:left w:val="single" w:sz="4" w:space="4" w:color="auto"/>
        <w:bottom w:val="single" w:sz="4" w:space="1" w:color="auto"/>
        <w:right w:val="single" w:sz="4" w:space="4" w:color="auto"/>
      </w:pBdr>
      <w:shd w:val="clear" w:color="auto" w:fill="660066"/>
      <w:spacing w:line="240" w:lineRule="auto"/>
      <w:outlineLvl w:val="1"/>
    </w:pPr>
    <w:rPr>
      <w:rFonts w:cs="Arial"/>
      <w:b/>
      <w:bCs/>
      <w:i/>
      <w:iCs/>
      <w:color w:val="FFFFFF"/>
      <w:sz w:val="26"/>
      <w:szCs w:val="28"/>
    </w:rPr>
  </w:style>
  <w:style w:type="paragraph" w:styleId="Ttulo3">
    <w:name w:val="heading 3"/>
    <w:basedOn w:val="Normal"/>
    <w:next w:val="Normal"/>
    <w:link w:val="Ttulo3Car"/>
    <w:qFormat/>
    <w:rsid w:val="00906FD5"/>
    <w:pPr>
      <w:keepNext/>
      <w:spacing w:before="360" w:beforeAutospacing="0" w:after="120" w:afterAutospacing="0" w:line="240" w:lineRule="auto"/>
      <w:outlineLvl w:val="2"/>
    </w:pPr>
    <w:rPr>
      <w:rFonts w:cs="Arial"/>
      <w:b/>
      <w:bCs/>
      <w:color w:val="660066"/>
      <w:sz w:val="26"/>
    </w:rPr>
  </w:style>
  <w:style w:type="paragraph" w:styleId="Ttulo4">
    <w:name w:val="heading 4"/>
    <w:basedOn w:val="Normal"/>
    <w:next w:val="Normal"/>
    <w:link w:val="Ttulo4Car"/>
    <w:qFormat/>
    <w:rsid w:val="00D96F15"/>
    <w:pPr>
      <w:keepNext/>
      <w:spacing w:before="480" w:beforeAutospacing="0" w:after="120" w:afterAutospacing="0" w:line="240" w:lineRule="auto"/>
      <w:jc w:val="both"/>
      <w:outlineLvl w:val="3"/>
    </w:pPr>
    <w:rPr>
      <w:b/>
      <w:bCs/>
      <w:i/>
      <w:color w:val="17365D"/>
      <w:sz w:val="20"/>
      <w:szCs w:val="28"/>
    </w:rPr>
  </w:style>
  <w:style w:type="paragraph" w:styleId="Ttulo5">
    <w:name w:val="heading 5"/>
    <w:basedOn w:val="Normal"/>
    <w:next w:val="Normal"/>
    <w:link w:val="Ttulo5Car"/>
    <w:qFormat/>
    <w:rsid w:val="00CB68CE"/>
    <w:pPr>
      <w:numPr>
        <w:ilvl w:val="4"/>
        <w:numId w:val="1"/>
      </w:numPr>
      <w:spacing w:before="360" w:beforeAutospacing="0" w:after="120" w:afterAutospacing="0" w:line="240" w:lineRule="auto"/>
      <w:outlineLvl w:val="4"/>
    </w:pPr>
    <w:rPr>
      <w:b/>
      <w:bCs/>
      <w:iCs/>
      <w:color w:val="404040"/>
      <w:sz w:val="18"/>
      <w:szCs w:val="26"/>
    </w:rPr>
  </w:style>
  <w:style w:type="paragraph" w:styleId="Ttulo6">
    <w:name w:val="heading 6"/>
    <w:basedOn w:val="Normal"/>
    <w:next w:val="Normal"/>
    <w:link w:val="Ttulo6Car"/>
    <w:qFormat/>
    <w:rsid w:val="00CB68CE"/>
    <w:pPr>
      <w:numPr>
        <w:ilvl w:val="5"/>
        <w:numId w:val="1"/>
      </w:numPr>
      <w:spacing w:line="240" w:lineRule="auto"/>
      <w:outlineLvl w:val="5"/>
    </w:pPr>
    <w:rPr>
      <w:b/>
      <w:bCs/>
      <w:sz w:val="22"/>
      <w:szCs w:val="22"/>
    </w:rPr>
  </w:style>
  <w:style w:type="paragraph" w:styleId="Ttulo7">
    <w:name w:val="heading 7"/>
    <w:basedOn w:val="Normal"/>
    <w:next w:val="Normal"/>
    <w:link w:val="Ttulo7Car"/>
    <w:qFormat/>
    <w:rsid w:val="00CB68CE"/>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CB68CE"/>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CB68CE"/>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CB68CE"/>
    <w:rPr>
      <w:rFonts w:ascii="Arial" w:hAnsi="Arial" w:cs="Arial"/>
      <w:b/>
      <w:bCs/>
      <w:kern w:val="32"/>
      <w:sz w:val="32"/>
      <w:szCs w:val="32"/>
      <w:lang w:val="es-ES_tradnl"/>
    </w:rPr>
  </w:style>
  <w:style w:type="character" w:customStyle="1" w:styleId="Ttulo2Car">
    <w:name w:val="Título 2 Car"/>
    <w:link w:val="Ttulo2"/>
    <w:locked/>
    <w:rsid w:val="00906FD5"/>
    <w:rPr>
      <w:rFonts w:ascii="Verdana" w:hAnsi="Verdana" w:cs="Arial"/>
      <w:b/>
      <w:bCs/>
      <w:i/>
      <w:iCs/>
      <w:color w:val="FFFFFF"/>
      <w:sz w:val="26"/>
      <w:szCs w:val="28"/>
      <w:shd w:val="clear" w:color="auto" w:fill="660066"/>
      <w:lang w:eastAsia="es-ES"/>
    </w:rPr>
  </w:style>
  <w:style w:type="character" w:customStyle="1" w:styleId="Ttulo3Car">
    <w:name w:val="Título 3 Car"/>
    <w:link w:val="Ttulo3"/>
    <w:locked/>
    <w:rsid w:val="00906FD5"/>
    <w:rPr>
      <w:rFonts w:ascii="Verdana" w:hAnsi="Verdana" w:cs="Arial"/>
      <w:b/>
      <w:bCs/>
      <w:color w:val="660066"/>
      <w:sz w:val="26"/>
      <w:szCs w:val="24"/>
      <w:lang w:eastAsia="es-ES"/>
    </w:rPr>
  </w:style>
  <w:style w:type="character" w:customStyle="1" w:styleId="Ttulo4Car">
    <w:name w:val="Título 4 Car"/>
    <w:link w:val="Ttulo4"/>
    <w:locked/>
    <w:rsid w:val="00D96F15"/>
    <w:rPr>
      <w:rFonts w:ascii="Verdana" w:hAnsi="Verdana"/>
      <w:b/>
      <w:bCs/>
      <w:i/>
      <w:color w:val="17365D"/>
      <w:szCs w:val="28"/>
      <w:lang w:eastAsia="es-ES"/>
    </w:rPr>
  </w:style>
  <w:style w:type="character" w:customStyle="1" w:styleId="Ttulo5Car">
    <w:name w:val="Título 5 Car"/>
    <w:link w:val="Ttulo5"/>
    <w:locked/>
    <w:rsid w:val="00CB68CE"/>
    <w:rPr>
      <w:rFonts w:ascii="Verdana" w:hAnsi="Verdana"/>
      <w:b/>
      <w:bCs/>
      <w:iCs/>
      <w:color w:val="404040"/>
      <w:sz w:val="18"/>
      <w:szCs w:val="26"/>
      <w:lang w:val="es-ES_tradnl"/>
    </w:rPr>
  </w:style>
  <w:style w:type="character" w:customStyle="1" w:styleId="Ttulo6Car">
    <w:name w:val="Título 6 Car"/>
    <w:link w:val="Ttulo6"/>
    <w:locked/>
    <w:rsid w:val="00CB68CE"/>
    <w:rPr>
      <w:rFonts w:ascii="Verdana" w:hAnsi="Verdana"/>
      <w:b/>
      <w:bCs/>
      <w:sz w:val="22"/>
      <w:szCs w:val="22"/>
      <w:lang w:val="es-ES_tradnl"/>
    </w:rPr>
  </w:style>
  <w:style w:type="character" w:customStyle="1" w:styleId="Ttulo7Car">
    <w:name w:val="Título 7 Car"/>
    <w:link w:val="Ttulo7"/>
    <w:locked/>
    <w:rsid w:val="00CB68CE"/>
    <w:rPr>
      <w:rFonts w:ascii="Times New Roman" w:hAnsi="Times New Roman"/>
      <w:sz w:val="24"/>
      <w:szCs w:val="24"/>
      <w:lang w:val="es-ES_tradnl"/>
    </w:rPr>
  </w:style>
  <w:style w:type="character" w:customStyle="1" w:styleId="Ttulo8Car">
    <w:name w:val="Título 8 Car"/>
    <w:link w:val="Ttulo8"/>
    <w:locked/>
    <w:rsid w:val="00CB68CE"/>
    <w:rPr>
      <w:rFonts w:ascii="Times New Roman" w:hAnsi="Times New Roman"/>
      <w:i/>
      <w:iCs/>
      <w:sz w:val="24"/>
      <w:szCs w:val="24"/>
      <w:lang w:val="es-ES_tradnl"/>
    </w:rPr>
  </w:style>
  <w:style w:type="character" w:customStyle="1" w:styleId="Ttulo9Car">
    <w:name w:val="Título 9 Car"/>
    <w:link w:val="Ttulo9"/>
    <w:locked/>
    <w:rsid w:val="00CB68CE"/>
    <w:rPr>
      <w:rFonts w:ascii="Arial" w:hAnsi="Arial" w:cs="Arial"/>
      <w:sz w:val="22"/>
      <w:szCs w:val="22"/>
      <w:lang w:val="es-ES_tradnl"/>
    </w:rPr>
  </w:style>
  <w:style w:type="table" w:customStyle="1" w:styleId="TablaTechnosite">
    <w:name w:val="Tabla Technosite"/>
    <w:basedOn w:val="Tablaprofesional"/>
    <w:rsid w:val="00CF4E4D"/>
    <w:rPr>
      <w:rFonts w:ascii="Verdana" w:hAnsi="Verdana"/>
      <w:sz w:val="18"/>
    </w:rPr>
    <w:tblPr>
      <w:tblStyleRow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108" w:type="dxa"/>
        <w:bottom w:w="57" w:type="dxa"/>
        <w:right w:w="108" w:type="dxa"/>
      </w:tblCellMar>
    </w:tblPr>
    <w:tcPr>
      <w:shd w:val="clear" w:color="auto" w:fill="FFFFFF"/>
    </w:tcPr>
    <w:tblStylePr w:type="firstRow">
      <w:pPr>
        <w:jc w:val="center"/>
      </w:pPr>
      <w:rPr>
        <w:rFonts w:ascii="Arial Unicode MS" w:hAnsi="Arial Unicode MS"/>
        <w:b/>
        <w:bCs/>
        <w:color w:val="FFFFFF"/>
        <w:sz w:val="20"/>
      </w:rPr>
      <w:tblPr/>
      <w:tcPr>
        <w:tcBorders>
          <w:tl2br w:val="none" w:sz="0" w:space="0" w:color="auto"/>
          <w:tr2bl w:val="none" w:sz="0" w:space="0" w:color="auto"/>
        </w:tcBorders>
        <w:shd w:val="clear" w:color="auto" w:fill="800080"/>
      </w:tcPr>
    </w:tblStylePr>
    <w:tblStylePr w:type="band2Horz">
      <w:tblPr/>
      <w:tcPr>
        <w:shd w:val="clear" w:color="auto" w:fill="F2F2F2"/>
      </w:tcPr>
    </w:tblStylePr>
  </w:style>
  <w:style w:type="table" w:styleId="Tablaprofesional">
    <w:name w:val="Table Professional"/>
    <w:basedOn w:val="Tablanormal"/>
    <w:rsid w:val="00FF3CB1"/>
    <w:pPr>
      <w:spacing w:before="100" w:beforeAutospacing="1" w:after="100" w:afterAutospacing="1" w:line="36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Estilo1">
    <w:name w:val="Estilo1"/>
    <w:basedOn w:val="TDC3"/>
    <w:rsid w:val="00835CF6"/>
    <w:pPr>
      <w:tabs>
        <w:tab w:val="right" w:pos="8494"/>
      </w:tabs>
      <w:ind w:left="340"/>
    </w:pPr>
    <w:rPr>
      <w:smallCaps/>
      <w:sz w:val="22"/>
      <w:szCs w:val="22"/>
    </w:rPr>
  </w:style>
  <w:style w:type="paragraph" w:styleId="TDC3">
    <w:name w:val="toc 3"/>
    <w:basedOn w:val="Normal"/>
    <w:next w:val="Normal"/>
    <w:uiPriority w:val="39"/>
    <w:rsid w:val="00B468F1"/>
    <w:pPr>
      <w:shd w:val="clear" w:color="auto" w:fill="FFFFFF"/>
      <w:tabs>
        <w:tab w:val="left" w:pos="1221"/>
        <w:tab w:val="left" w:pos="1260"/>
        <w:tab w:val="right" w:leader="underscore" w:pos="8525"/>
      </w:tabs>
      <w:spacing w:before="0" w:beforeAutospacing="0" w:after="0" w:afterAutospacing="0"/>
      <w:ind w:left="454"/>
    </w:pPr>
    <w:rPr>
      <w:rFonts w:ascii="Arial" w:hAnsi="Arial"/>
      <w:b/>
      <w:noProof/>
      <w:color w:val="003F3E"/>
      <w:sz w:val="18"/>
    </w:rPr>
  </w:style>
  <w:style w:type="paragraph" w:customStyle="1" w:styleId="1Ttulo">
    <w:name w:val="1 Título"/>
    <w:basedOn w:val="Ttulo1"/>
    <w:rsid w:val="00835CF6"/>
    <w:pPr>
      <w:pBdr>
        <w:top w:val="single" w:sz="4" w:space="1" w:color="auto"/>
        <w:left w:val="single" w:sz="4" w:space="4" w:color="auto"/>
        <w:bottom w:val="single" w:sz="4" w:space="1" w:color="auto"/>
        <w:right w:val="single" w:sz="4" w:space="4" w:color="auto"/>
      </w:pBdr>
      <w:shd w:val="clear" w:color="auto" w:fill="FFFF99"/>
      <w:spacing w:beforeAutospacing="0" w:after="120" w:afterAutospacing="0"/>
    </w:pPr>
    <w:rPr>
      <w:rFonts w:ascii="Verdana" w:hAnsi="Verdana" w:cs="Times New Roman"/>
      <w:kern w:val="0"/>
      <w:sz w:val="24"/>
      <w:szCs w:val="28"/>
    </w:rPr>
  </w:style>
  <w:style w:type="character" w:styleId="Hipervnculo">
    <w:name w:val="Hyperlink"/>
    <w:uiPriority w:val="99"/>
    <w:rsid w:val="001B22B2"/>
    <w:rPr>
      <w:rFonts w:cs="Times New Roman"/>
      <w:color w:val="0000FF"/>
      <w:u w:val="single"/>
      <w:bdr w:val="none" w:sz="0" w:space="0" w:color="auto"/>
      <w:shd w:val="clear" w:color="auto" w:fill="FFFFFF"/>
    </w:rPr>
  </w:style>
  <w:style w:type="paragraph" w:styleId="TDC2">
    <w:name w:val="toc 2"/>
    <w:basedOn w:val="Normal"/>
    <w:next w:val="Normal"/>
    <w:uiPriority w:val="39"/>
    <w:rsid w:val="00B468F1"/>
    <w:pPr>
      <w:shd w:val="clear" w:color="auto" w:fill="FFFFFF"/>
      <w:tabs>
        <w:tab w:val="left" w:leader="underscore" w:pos="761"/>
        <w:tab w:val="right" w:leader="underscore" w:pos="8528"/>
      </w:tabs>
      <w:spacing w:before="0" w:beforeAutospacing="0" w:after="0" w:afterAutospacing="0"/>
      <w:ind w:left="681" w:hanging="454"/>
    </w:pPr>
    <w:rPr>
      <w:rFonts w:ascii="Arial" w:hAnsi="Arial"/>
      <w:b/>
      <w:noProof/>
      <w:color w:val="003F3E"/>
      <w:sz w:val="18"/>
      <w:szCs w:val="22"/>
    </w:rPr>
  </w:style>
  <w:style w:type="paragraph" w:customStyle="1" w:styleId="Lista05Car">
    <w:name w:val="Lista 0.5 Car"/>
    <w:basedOn w:val="Normal"/>
    <w:link w:val="Lista05CarChar"/>
    <w:rsid w:val="00835CF6"/>
    <w:pPr>
      <w:tabs>
        <w:tab w:val="num" w:pos="720"/>
      </w:tabs>
      <w:spacing w:before="0" w:beforeAutospacing="0" w:after="0" w:afterAutospacing="0" w:line="288" w:lineRule="auto"/>
      <w:ind w:left="720" w:hanging="360"/>
      <w:jc w:val="both"/>
    </w:pPr>
    <w:rPr>
      <w:lang w:val="es-ES"/>
    </w:rPr>
  </w:style>
  <w:style w:type="character" w:customStyle="1" w:styleId="Lista05CarChar">
    <w:name w:val="Lista 0.5 Car Char"/>
    <w:link w:val="Lista05Car"/>
    <w:locked/>
    <w:rsid w:val="00835CF6"/>
    <w:rPr>
      <w:rFonts w:ascii="Verdana" w:eastAsia="Cambria" w:hAnsi="Verdana"/>
      <w:sz w:val="24"/>
      <w:szCs w:val="24"/>
      <w:lang w:val="es-ES" w:eastAsia="es-ES" w:bidi="ar-SA"/>
    </w:rPr>
  </w:style>
  <w:style w:type="paragraph" w:styleId="Piedepgina">
    <w:name w:val="footer"/>
    <w:basedOn w:val="Normal"/>
    <w:link w:val="PiedepginaCar"/>
    <w:rsid w:val="00835CF6"/>
    <w:pPr>
      <w:tabs>
        <w:tab w:val="center" w:pos="4252"/>
        <w:tab w:val="right" w:pos="8504"/>
      </w:tabs>
    </w:pPr>
  </w:style>
  <w:style w:type="character" w:customStyle="1" w:styleId="PiedepginaCar">
    <w:name w:val="Pie de página Car"/>
    <w:link w:val="Piedepgina"/>
    <w:locked/>
    <w:rsid w:val="00835CF6"/>
    <w:rPr>
      <w:rFonts w:ascii="Verdana" w:hAnsi="Verdana" w:cs="Times New Roman"/>
      <w:sz w:val="24"/>
      <w:szCs w:val="24"/>
      <w:lang w:eastAsia="es-ES"/>
    </w:rPr>
  </w:style>
  <w:style w:type="character" w:styleId="Nmerodepgina">
    <w:name w:val="page number"/>
    <w:rsid w:val="00835CF6"/>
    <w:rPr>
      <w:rFonts w:cs="Times New Roman"/>
    </w:rPr>
  </w:style>
  <w:style w:type="paragraph" w:customStyle="1" w:styleId="Definicin">
    <w:name w:val="Definición"/>
    <w:basedOn w:val="Normal"/>
    <w:rsid w:val="001270A4"/>
    <w:pPr>
      <w:pBdr>
        <w:top w:val="single" w:sz="4" w:space="6" w:color="EBF0F5"/>
        <w:left w:val="single" w:sz="4" w:space="8" w:color="EBF0F5"/>
        <w:bottom w:val="single" w:sz="4" w:space="6" w:color="EBF0F5"/>
        <w:right w:val="single" w:sz="4" w:space="8" w:color="EBF0F5"/>
      </w:pBdr>
      <w:shd w:val="clear" w:color="auto" w:fill="EBF0F5"/>
      <w:tabs>
        <w:tab w:val="num" w:pos="720"/>
      </w:tabs>
      <w:spacing w:line="288" w:lineRule="auto"/>
      <w:ind w:left="284" w:right="284"/>
      <w:jc w:val="both"/>
    </w:pPr>
    <w:rPr>
      <w:i/>
      <w:sz w:val="20"/>
      <w:szCs w:val="18"/>
      <w:lang w:val="es-ES"/>
    </w:rPr>
  </w:style>
  <w:style w:type="paragraph" w:customStyle="1" w:styleId="EstiloTtulo3Izquierda">
    <w:name w:val="Estilo Título 3 + Izquierda"/>
    <w:basedOn w:val="Ttulo3"/>
    <w:rsid w:val="00835CF6"/>
    <w:pPr>
      <w:ind w:left="397" w:hanging="284"/>
    </w:pPr>
    <w:rPr>
      <w:rFonts w:cs="Times New Roman"/>
      <w:szCs w:val="20"/>
    </w:rPr>
  </w:style>
  <w:style w:type="table" w:styleId="Tablaconcuadrcula">
    <w:name w:val="Table Grid"/>
    <w:basedOn w:val="Tablanormal"/>
    <w:rsid w:val="00835CF6"/>
    <w:pPr>
      <w:spacing w:before="100" w:beforeAutospacing="1" w:after="100" w:afterAutospacing="1" w:line="360" w:lineRule="auto"/>
    </w:pPr>
    <w:rPr>
      <w:rFonts w:ascii="Times New Roman" w:hAnsi="Times New Roman"/>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dice1">
    <w:name w:val="index 1"/>
    <w:basedOn w:val="Normal"/>
    <w:next w:val="Normal"/>
    <w:autoRedefine/>
    <w:semiHidden/>
    <w:rsid w:val="00835CF6"/>
    <w:pPr>
      <w:ind w:left="200" w:hanging="200"/>
    </w:pPr>
  </w:style>
  <w:style w:type="paragraph" w:styleId="Textonotapie">
    <w:name w:val="footnote text"/>
    <w:basedOn w:val="Normal"/>
    <w:link w:val="TextonotapieCar"/>
    <w:semiHidden/>
    <w:rsid w:val="009659B9"/>
    <w:pPr>
      <w:spacing w:after="240"/>
      <w:jc w:val="both"/>
    </w:pPr>
    <w:rPr>
      <w:sz w:val="16"/>
    </w:rPr>
  </w:style>
  <w:style w:type="character" w:customStyle="1" w:styleId="TextonotapieCar">
    <w:name w:val="Texto nota pie Car"/>
    <w:link w:val="Textonotapie"/>
    <w:semiHidden/>
    <w:locked/>
    <w:rsid w:val="009659B9"/>
    <w:rPr>
      <w:rFonts w:ascii="Verdana" w:eastAsia="Cambria" w:hAnsi="Verdana"/>
      <w:sz w:val="16"/>
      <w:szCs w:val="24"/>
      <w:lang w:val="es-ES_tradnl" w:eastAsia="es-ES" w:bidi="ar-SA"/>
    </w:rPr>
  </w:style>
  <w:style w:type="character" w:styleId="Textoennegrita">
    <w:name w:val="Strong"/>
    <w:qFormat/>
    <w:rsid w:val="00835CF6"/>
    <w:rPr>
      <w:rFonts w:cs="Times New Roman"/>
      <w:b/>
      <w:bCs/>
    </w:rPr>
  </w:style>
  <w:style w:type="character" w:styleId="Hipervnculovisitado">
    <w:name w:val="FollowedHyperlink"/>
    <w:rsid w:val="00835CF6"/>
    <w:rPr>
      <w:rFonts w:cs="Times New Roman"/>
      <w:color w:val="800080"/>
      <w:u w:val="single"/>
    </w:rPr>
  </w:style>
  <w:style w:type="character" w:customStyle="1" w:styleId="Lista05CarCar">
    <w:name w:val="Lista 0.5 Car Car"/>
    <w:rsid w:val="00835CF6"/>
    <w:rPr>
      <w:rFonts w:ascii="Verdana" w:hAnsi="Verdana" w:cs="Times New Roman"/>
      <w:sz w:val="24"/>
      <w:szCs w:val="24"/>
      <w:lang w:val="es-ES" w:eastAsia="es-ES" w:bidi="ar-SA"/>
    </w:rPr>
  </w:style>
  <w:style w:type="paragraph" w:styleId="Textoindependiente3">
    <w:name w:val="Body Text 3"/>
    <w:basedOn w:val="Normal"/>
    <w:link w:val="Textoindependiente3Car"/>
    <w:semiHidden/>
    <w:rsid w:val="00835CF6"/>
    <w:pPr>
      <w:spacing w:before="0" w:beforeAutospacing="0" w:after="0" w:afterAutospacing="0"/>
      <w:jc w:val="both"/>
    </w:pPr>
    <w:rPr>
      <w:sz w:val="22"/>
      <w:szCs w:val="22"/>
      <w:lang w:val="es-ES"/>
    </w:rPr>
  </w:style>
  <w:style w:type="character" w:customStyle="1" w:styleId="Textoindependiente3Car">
    <w:name w:val="Texto independiente 3 Car"/>
    <w:link w:val="Textoindependiente3"/>
    <w:semiHidden/>
    <w:locked/>
    <w:rsid w:val="00835CF6"/>
    <w:rPr>
      <w:rFonts w:ascii="Verdana" w:hAnsi="Verdana" w:cs="Times New Roman"/>
      <w:sz w:val="22"/>
      <w:szCs w:val="22"/>
      <w:lang w:val="es-ES" w:eastAsia="es-ES"/>
    </w:rPr>
  </w:style>
  <w:style w:type="paragraph" w:styleId="Textoindependiente2">
    <w:name w:val="Body Text 2"/>
    <w:basedOn w:val="Normal"/>
    <w:link w:val="Textoindependiente2Car"/>
    <w:semiHidden/>
    <w:rsid w:val="00835CF6"/>
    <w:pPr>
      <w:spacing w:before="0" w:beforeAutospacing="0" w:after="0" w:afterAutospacing="0"/>
      <w:jc w:val="both"/>
    </w:pPr>
    <w:rPr>
      <w:szCs w:val="20"/>
      <w:lang w:val="es-ES"/>
    </w:rPr>
  </w:style>
  <w:style w:type="character" w:customStyle="1" w:styleId="Textoindependiente2Car">
    <w:name w:val="Texto independiente 2 Car"/>
    <w:link w:val="Textoindependiente2"/>
    <w:semiHidden/>
    <w:locked/>
    <w:rsid w:val="00835CF6"/>
    <w:rPr>
      <w:rFonts w:ascii="Verdana" w:hAnsi="Verdana" w:cs="Times New Roman"/>
      <w:lang w:val="es-ES" w:eastAsia="es-ES"/>
    </w:rPr>
  </w:style>
  <w:style w:type="paragraph" w:styleId="Epgrafe">
    <w:name w:val="caption"/>
    <w:basedOn w:val="Normal"/>
    <w:next w:val="Normal"/>
    <w:link w:val="EpgrafeCar"/>
    <w:qFormat/>
    <w:rsid w:val="00835CF6"/>
    <w:pPr>
      <w:spacing w:before="0" w:beforeAutospacing="0" w:after="0" w:afterAutospacing="0" w:line="240" w:lineRule="auto"/>
      <w:jc w:val="center"/>
    </w:pPr>
    <w:rPr>
      <w:b/>
      <w:bCs/>
      <w:color w:val="003399"/>
      <w:sz w:val="16"/>
      <w:szCs w:val="18"/>
      <w:lang w:val="es-ES"/>
    </w:rPr>
  </w:style>
  <w:style w:type="character" w:customStyle="1" w:styleId="EpgrafeCar">
    <w:name w:val="Epígrafe Car"/>
    <w:link w:val="Epgrafe"/>
    <w:locked/>
    <w:rsid w:val="00835CF6"/>
    <w:rPr>
      <w:rFonts w:ascii="Verdana" w:hAnsi="Verdana" w:cs="Times New Roman"/>
      <w:b/>
      <w:bCs/>
      <w:color w:val="003399"/>
      <w:sz w:val="18"/>
      <w:szCs w:val="18"/>
      <w:lang w:val="es-ES" w:eastAsia="es-ES"/>
    </w:rPr>
  </w:style>
  <w:style w:type="paragraph" w:customStyle="1" w:styleId="bala1sin">
    <w:name w:val="bala1sin"/>
    <w:basedOn w:val="Normal"/>
    <w:semiHidden/>
    <w:rsid w:val="003021F3"/>
    <w:pPr>
      <w:tabs>
        <w:tab w:val="left" w:pos="720"/>
      </w:tabs>
      <w:spacing w:before="0" w:beforeAutospacing="0" w:after="120" w:afterAutospacing="0" w:line="240" w:lineRule="auto"/>
      <w:ind w:left="170"/>
    </w:pPr>
    <w:rPr>
      <w:rFonts w:ascii="Times New Roman" w:hAnsi="Times New Roman"/>
      <w:szCs w:val="20"/>
      <w:lang w:val="es-ES"/>
    </w:rPr>
  </w:style>
  <w:style w:type="paragraph" w:styleId="Textodeglobo">
    <w:name w:val="Balloon Text"/>
    <w:basedOn w:val="Normal"/>
    <w:link w:val="TextodegloboCar"/>
    <w:semiHidden/>
    <w:rsid w:val="00835CF6"/>
    <w:rPr>
      <w:rFonts w:ascii="Tahoma" w:hAnsi="Tahoma" w:cs="Tahoma"/>
      <w:sz w:val="16"/>
      <w:szCs w:val="16"/>
    </w:rPr>
  </w:style>
  <w:style w:type="character" w:customStyle="1" w:styleId="TextodegloboCar">
    <w:name w:val="Texto de globo Car"/>
    <w:link w:val="Textodeglobo"/>
    <w:semiHidden/>
    <w:locked/>
    <w:rsid w:val="00835CF6"/>
    <w:rPr>
      <w:rFonts w:ascii="Tahoma" w:hAnsi="Tahoma" w:cs="Tahoma"/>
      <w:sz w:val="16"/>
      <w:szCs w:val="16"/>
      <w:lang w:eastAsia="es-ES"/>
    </w:rPr>
  </w:style>
  <w:style w:type="paragraph" w:customStyle="1" w:styleId="nota">
    <w:name w:val="nota"/>
    <w:basedOn w:val="Normal"/>
    <w:rsid w:val="00BD7CC6"/>
    <w:pPr>
      <w:pBdr>
        <w:top w:val="single" w:sz="4" w:space="12" w:color="7C0981"/>
        <w:left w:val="single" w:sz="4" w:space="12" w:color="7C0981"/>
        <w:bottom w:val="single" w:sz="4" w:space="12" w:color="7C0981"/>
        <w:right w:val="single" w:sz="4" w:space="12" w:color="7C0981"/>
      </w:pBdr>
      <w:shd w:val="clear" w:color="auto" w:fill="D9D9D9"/>
      <w:ind w:left="482" w:right="482"/>
      <w:jc w:val="both"/>
    </w:pPr>
    <w:rPr>
      <w:sz w:val="18"/>
      <w:szCs w:val="22"/>
      <w:lang w:val="es-ES"/>
    </w:rPr>
  </w:style>
  <w:style w:type="paragraph" w:customStyle="1" w:styleId="piefoto">
    <w:name w:val="piefoto"/>
    <w:basedOn w:val="Normal"/>
    <w:rsid w:val="00835CF6"/>
    <w:pPr>
      <w:spacing w:line="240" w:lineRule="auto"/>
      <w:jc w:val="center"/>
    </w:pPr>
    <w:rPr>
      <w:rFonts w:ascii="Tahoma" w:hAnsi="Tahoma" w:cs="Tahoma"/>
      <w:b/>
      <w:bCs/>
      <w:sz w:val="18"/>
      <w:szCs w:val="18"/>
      <w:lang w:val="es-ES"/>
    </w:rPr>
  </w:style>
  <w:style w:type="character" w:styleId="nfasis">
    <w:name w:val="Emphasis"/>
    <w:qFormat/>
    <w:rsid w:val="00835CF6"/>
    <w:rPr>
      <w:rFonts w:cs="Times New Roman"/>
      <w:i/>
      <w:iCs/>
    </w:rPr>
  </w:style>
  <w:style w:type="character" w:styleId="AcrnimoHTML">
    <w:name w:val="HTML Acronym"/>
    <w:rsid w:val="00835CF6"/>
    <w:rPr>
      <w:rFonts w:cs="Times New Roman"/>
    </w:rPr>
  </w:style>
  <w:style w:type="paragraph" w:styleId="TDC4">
    <w:name w:val="toc 4"/>
    <w:basedOn w:val="Normal"/>
    <w:next w:val="Normal"/>
    <w:autoRedefine/>
    <w:semiHidden/>
    <w:rsid w:val="00490F63"/>
    <w:pPr>
      <w:tabs>
        <w:tab w:val="left" w:leader="underscore" w:pos="1985"/>
        <w:tab w:val="right" w:leader="underscore" w:pos="8495"/>
      </w:tabs>
      <w:spacing w:before="0" w:beforeAutospacing="0" w:after="0" w:afterAutospacing="0" w:line="240" w:lineRule="auto"/>
      <w:ind w:left="680"/>
    </w:pPr>
    <w:rPr>
      <w:sz w:val="18"/>
      <w:lang w:val="es-ES"/>
    </w:rPr>
  </w:style>
  <w:style w:type="paragraph" w:styleId="TDC5">
    <w:name w:val="toc 5"/>
    <w:basedOn w:val="Normal"/>
    <w:next w:val="Normal"/>
    <w:autoRedefine/>
    <w:semiHidden/>
    <w:rsid w:val="00264609"/>
    <w:pPr>
      <w:tabs>
        <w:tab w:val="left" w:leader="underscore" w:pos="1981"/>
        <w:tab w:val="right" w:leader="underscore" w:pos="8495"/>
      </w:tabs>
      <w:spacing w:before="0" w:beforeAutospacing="0" w:after="0" w:afterAutospacing="0" w:line="240" w:lineRule="auto"/>
      <w:ind w:left="851" w:right="-425"/>
    </w:pPr>
    <w:rPr>
      <w:sz w:val="18"/>
      <w:lang w:val="es-ES"/>
    </w:rPr>
  </w:style>
  <w:style w:type="character" w:styleId="Refdecomentario">
    <w:name w:val="annotation reference"/>
    <w:uiPriority w:val="99"/>
    <w:semiHidden/>
    <w:rsid w:val="00835CF6"/>
    <w:rPr>
      <w:rFonts w:cs="Times New Roman"/>
      <w:sz w:val="16"/>
      <w:szCs w:val="16"/>
    </w:rPr>
  </w:style>
  <w:style w:type="paragraph" w:styleId="Textocomentario">
    <w:name w:val="annotation text"/>
    <w:basedOn w:val="Normal"/>
    <w:link w:val="TextocomentarioCar"/>
    <w:uiPriority w:val="99"/>
    <w:semiHidden/>
    <w:rsid w:val="00835CF6"/>
    <w:pPr>
      <w:spacing w:before="0" w:beforeAutospacing="0" w:after="0" w:afterAutospacing="0" w:line="240" w:lineRule="auto"/>
    </w:pPr>
    <w:rPr>
      <w:rFonts w:ascii="Times New Roman" w:hAnsi="Times New Roman"/>
      <w:szCs w:val="20"/>
      <w:lang w:val="es-ES"/>
    </w:rPr>
  </w:style>
  <w:style w:type="character" w:customStyle="1" w:styleId="TextocomentarioCar">
    <w:name w:val="Texto comentario Car"/>
    <w:link w:val="Textocomentario"/>
    <w:uiPriority w:val="99"/>
    <w:locked/>
    <w:rsid w:val="00835CF6"/>
    <w:rPr>
      <w:rFonts w:ascii="Times New Roman" w:hAnsi="Times New Roman" w:cs="Times New Roman"/>
      <w:lang w:val="es-ES" w:eastAsia="es-ES"/>
    </w:rPr>
  </w:style>
  <w:style w:type="paragraph" w:styleId="Asuntodelcomentario">
    <w:name w:val="annotation subject"/>
    <w:basedOn w:val="Textocomentario"/>
    <w:next w:val="Textocomentario"/>
    <w:link w:val="AsuntodelcomentarioCar"/>
    <w:semiHidden/>
    <w:rsid w:val="00835CF6"/>
    <w:rPr>
      <w:b/>
      <w:bCs/>
    </w:rPr>
  </w:style>
  <w:style w:type="character" w:customStyle="1" w:styleId="AsuntodelcomentarioCar">
    <w:name w:val="Asunto del comentario Car"/>
    <w:link w:val="Asuntodelcomentario"/>
    <w:locked/>
    <w:rsid w:val="00835CF6"/>
    <w:rPr>
      <w:rFonts w:ascii="Times New Roman" w:hAnsi="Times New Roman" w:cs="Times New Roman"/>
      <w:b/>
      <w:bCs/>
      <w:lang w:val="es-ES" w:eastAsia="es-ES"/>
    </w:rPr>
  </w:style>
  <w:style w:type="paragraph" w:styleId="TDC6">
    <w:name w:val="toc 6"/>
    <w:basedOn w:val="Normal"/>
    <w:next w:val="Normal"/>
    <w:autoRedefine/>
    <w:semiHidden/>
    <w:rsid w:val="006601B5"/>
    <w:pPr>
      <w:tabs>
        <w:tab w:val="left" w:pos="2388"/>
        <w:tab w:val="right" w:leader="underscore" w:pos="8495"/>
      </w:tabs>
      <w:spacing w:before="0" w:beforeAutospacing="0" w:after="0" w:afterAutospacing="0" w:line="240" w:lineRule="auto"/>
      <w:ind w:left="1021"/>
    </w:pPr>
    <w:rPr>
      <w:sz w:val="18"/>
    </w:rPr>
  </w:style>
  <w:style w:type="paragraph" w:styleId="TDC7">
    <w:name w:val="toc 7"/>
    <w:basedOn w:val="Normal"/>
    <w:next w:val="Normal"/>
    <w:autoRedefine/>
    <w:semiHidden/>
    <w:rsid w:val="00FC5AB7"/>
    <w:pPr>
      <w:ind w:left="1200"/>
    </w:pPr>
    <w:rPr>
      <w:sz w:val="18"/>
    </w:rPr>
  </w:style>
  <w:style w:type="paragraph" w:styleId="TDC8">
    <w:name w:val="toc 8"/>
    <w:basedOn w:val="Normal"/>
    <w:next w:val="Normal"/>
    <w:autoRedefine/>
    <w:semiHidden/>
    <w:rsid w:val="00FC5AB7"/>
    <w:pPr>
      <w:ind w:left="1400"/>
    </w:pPr>
    <w:rPr>
      <w:sz w:val="18"/>
    </w:rPr>
  </w:style>
  <w:style w:type="paragraph" w:styleId="TDC9">
    <w:name w:val="toc 9"/>
    <w:basedOn w:val="Normal"/>
    <w:next w:val="Normal"/>
    <w:autoRedefine/>
    <w:semiHidden/>
    <w:rsid w:val="00FC5AB7"/>
    <w:pPr>
      <w:ind w:left="1600"/>
    </w:pPr>
    <w:rPr>
      <w:sz w:val="18"/>
    </w:rPr>
  </w:style>
  <w:style w:type="paragraph" w:customStyle="1" w:styleId="opinions-text">
    <w:name w:val="opinions-text"/>
    <w:basedOn w:val="Normal"/>
    <w:rsid w:val="00986411"/>
    <w:pPr>
      <w:spacing w:before="0" w:beforeAutospacing="0" w:after="0" w:afterAutospacing="0" w:line="240" w:lineRule="auto"/>
    </w:pPr>
    <w:rPr>
      <w:rFonts w:eastAsia="Times New Roman" w:cs="Arial"/>
      <w:bCs/>
      <w:color w:val="000000"/>
      <w:sz w:val="20"/>
      <w:szCs w:val="20"/>
      <w:lang w:val="es-ES"/>
    </w:rPr>
  </w:style>
  <w:style w:type="character" w:customStyle="1" w:styleId="checkpoint">
    <w:name w:val="checkpoint"/>
    <w:rsid w:val="00FC19CE"/>
    <w:rPr>
      <w:rFonts w:ascii="Verdana" w:hAnsi="Verdana"/>
      <w:b/>
      <w:bCs/>
      <w:sz w:val="20"/>
    </w:rPr>
  </w:style>
  <w:style w:type="character" w:customStyle="1" w:styleId="checkpointnegrita">
    <w:name w:val="checkpoint negrita"/>
    <w:rsid w:val="00FC19CE"/>
    <w:rPr>
      <w:rFonts w:ascii="Verdana" w:hAnsi="Verdana"/>
      <w:b/>
      <w:bCs/>
      <w:sz w:val="20"/>
    </w:rPr>
  </w:style>
  <w:style w:type="paragraph" w:customStyle="1" w:styleId="H1">
    <w:name w:val="H1"/>
    <w:basedOn w:val="Normal"/>
    <w:rsid w:val="00436D65"/>
    <w:pPr>
      <w:outlineLvl w:val="0"/>
    </w:pPr>
    <w:rPr>
      <w:rFonts w:ascii="Arial" w:hAnsi="Arial"/>
      <w:b/>
      <w:color w:val="4D4D4D"/>
      <w:sz w:val="36"/>
      <w:szCs w:val="36"/>
      <w:lang w:val="es-ES"/>
    </w:rPr>
  </w:style>
  <w:style w:type="paragraph" w:customStyle="1" w:styleId="fechaportada">
    <w:name w:val="fecha_portada"/>
    <w:basedOn w:val="Normal"/>
    <w:rsid w:val="00210A39"/>
    <w:pPr>
      <w:spacing w:line="240" w:lineRule="auto"/>
      <w:jc w:val="right"/>
    </w:pPr>
    <w:rPr>
      <w:b/>
      <w:color w:val="660066"/>
      <w:sz w:val="28"/>
      <w:szCs w:val="28"/>
      <w:lang w:val="es-ES"/>
    </w:rPr>
  </w:style>
  <w:style w:type="paragraph" w:customStyle="1" w:styleId="H2">
    <w:name w:val="H2"/>
    <w:basedOn w:val="Ttulo2"/>
    <w:rsid w:val="00EE78FC"/>
    <w:pPr>
      <w:pageBreakBefore/>
      <w:numPr>
        <w:ilvl w:val="1"/>
        <w:numId w:val="1"/>
      </w:numPr>
      <w:pBdr>
        <w:top w:val="none" w:sz="0" w:space="0" w:color="auto"/>
        <w:left w:val="none" w:sz="0" w:space="0" w:color="auto"/>
        <w:bottom w:val="none" w:sz="0" w:space="0" w:color="auto"/>
        <w:right w:val="none" w:sz="0" w:space="0" w:color="auto"/>
      </w:pBdr>
      <w:shd w:val="clear" w:color="auto" w:fill="FFFFFF"/>
      <w:suppressAutoHyphens/>
    </w:pPr>
    <w:rPr>
      <w:rFonts w:ascii="Arial" w:hAnsi="Arial"/>
      <w:i w:val="0"/>
      <w:color w:val="802B84"/>
      <w:sz w:val="28"/>
    </w:rPr>
  </w:style>
  <w:style w:type="paragraph" w:customStyle="1" w:styleId="H3">
    <w:name w:val="H3"/>
    <w:basedOn w:val="Ttulo3"/>
    <w:rsid w:val="00C51BBB"/>
    <w:pPr>
      <w:numPr>
        <w:ilvl w:val="2"/>
        <w:numId w:val="1"/>
      </w:numPr>
      <w:pBdr>
        <w:bottom w:val="single" w:sz="8" w:space="1" w:color="auto"/>
      </w:pBdr>
      <w:shd w:val="clear" w:color="auto" w:fill="FFFFFF"/>
    </w:pPr>
    <w:rPr>
      <w:rFonts w:ascii="Arial" w:hAnsi="Arial"/>
      <w:b w:val="0"/>
      <w:sz w:val="24"/>
    </w:rPr>
  </w:style>
  <w:style w:type="paragraph" w:customStyle="1" w:styleId="H4">
    <w:name w:val="H4"/>
    <w:basedOn w:val="Ttulo4"/>
    <w:rsid w:val="00471415"/>
    <w:pPr>
      <w:numPr>
        <w:ilvl w:val="3"/>
        <w:numId w:val="1"/>
      </w:numPr>
      <w:shd w:val="clear" w:color="auto" w:fill="FFFFFF"/>
    </w:pPr>
    <w:rPr>
      <w:rFonts w:ascii="Arial" w:hAnsi="Arial"/>
      <w:sz w:val="22"/>
    </w:rPr>
  </w:style>
  <w:style w:type="paragraph" w:customStyle="1" w:styleId="H5">
    <w:name w:val="H5"/>
    <w:basedOn w:val="Ttulo5"/>
    <w:rsid w:val="00471415"/>
    <w:pPr>
      <w:pBdr>
        <w:bottom w:val="single" w:sz="8" w:space="1" w:color="auto"/>
      </w:pBdr>
      <w:shd w:val="clear" w:color="auto" w:fill="FFFFFF"/>
    </w:pPr>
    <w:rPr>
      <w:rFonts w:ascii="Arial" w:hAnsi="Arial"/>
      <w:sz w:val="20"/>
    </w:rPr>
  </w:style>
  <w:style w:type="paragraph" w:customStyle="1" w:styleId="P">
    <w:name w:val="P"/>
    <w:basedOn w:val="Normal"/>
    <w:link w:val="PCar"/>
    <w:rsid w:val="00EE78FC"/>
    <w:pPr>
      <w:jc w:val="both"/>
    </w:pPr>
    <w:rPr>
      <w:rFonts w:ascii="Arial" w:eastAsia="Times New Roman" w:hAnsi="Arial" w:cs="Arial Unicode MS"/>
      <w:sz w:val="18"/>
    </w:rPr>
  </w:style>
  <w:style w:type="character" w:customStyle="1" w:styleId="PCar">
    <w:name w:val="P Car"/>
    <w:link w:val="P"/>
    <w:rsid w:val="00EE78FC"/>
    <w:rPr>
      <w:rFonts w:ascii="Arial" w:hAnsi="Arial" w:cs="Arial Unicode MS"/>
      <w:sz w:val="18"/>
      <w:szCs w:val="24"/>
      <w:lang w:val="es-ES_tradnl" w:eastAsia="es-ES" w:bidi="ar-SA"/>
    </w:rPr>
  </w:style>
  <w:style w:type="paragraph" w:styleId="HTMLconformatoprevio">
    <w:name w:val="HTML Preformatted"/>
    <w:basedOn w:val="Normal"/>
    <w:rsid w:val="00E24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pPr>
    <w:rPr>
      <w:rFonts w:ascii="Arial Unicode MS" w:eastAsia="Arial Unicode MS" w:hAnsi="Arial Unicode MS" w:cs="Arial Unicode MS"/>
      <w:bCs/>
      <w:color w:val="000000"/>
      <w:sz w:val="20"/>
      <w:szCs w:val="20"/>
      <w:lang w:val="es-ES"/>
    </w:rPr>
  </w:style>
  <w:style w:type="paragraph" w:customStyle="1" w:styleId="IAF">
    <w:name w:val="IAF"/>
    <w:basedOn w:val="Normal"/>
    <w:rsid w:val="00E24CB0"/>
    <w:pPr>
      <w:spacing w:before="0" w:beforeAutospacing="0" w:after="0" w:afterAutospacing="0"/>
    </w:pPr>
    <w:rPr>
      <w:rFonts w:eastAsia="Times New Roman" w:cs="Arial"/>
      <w:color w:val="000000"/>
      <w:sz w:val="20"/>
      <w:szCs w:val="20"/>
      <w:lang w:val="es-ES"/>
    </w:rPr>
  </w:style>
  <w:style w:type="character" w:styleId="Refdenotaalpie">
    <w:name w:val="footnote reference"/>
    <w:semiHidden/>
    <w:rsid w:val="00E24CB0"/>
    <w:rPr>
      <w:vertAlign w:val="superscript"/>
    </w:rPr>
  </w:style>
  <w:style w:type="character" w:customStyle="1" w:styleId="caps">
    <w:name w:val="caps"/>
    <w:basedOn w:val="Fuentedeprrafopredeter"/>
    <w:rsid w:val="00E24CB0"/>
  </w:style>
  <w:style w:type="paragraph" w:customStyle="1" w:styleId="opinions-info">
    <w:name w:val="opinions-info"/>
    <w:basedOn w:val="Normal"/>
    <w:rsid w:val="00E24CB0"/>
    <w:pPr>
      <w:spacing w:before="0" w:beforeAutospacing="0" w:after="120" w:afterAutospacing="0" w:line="240" w:lineRule="auto"/>
    </w:pPr>
    <w:rPr>
      <w:rFonts w:eastAsia="Times New Roman" w:cs="Arial"/>
      <w:bCs/>
      <w:color w:val="000000"/>
      <w:sz w:val="20"/>
      <w:szCs w:val="20"/>
      <w:lang w:val="es-ES"/>
    </w:rPr>
  </w:style>
  <w:style w:type="paragraph" w:customStyle="1" w:styleId="opinions-rating">
    <w:name w:val="opinions-rating"/>
    <w:basedOn w:val="Normal"/>
    <w:rsid w:val="00E24CB0"/>
    <w:pPr>
      <w:spacing w:line="240" w:lineRule="auto"/>
    </w:pPr>
    <w:rPr>
      <w:rFonts w:eastAsia="Times New Roman" w:cs="Arial"/>
      <w:bCs/>
      <w:color w:val="000000"/>
      <w:sz w:val="20"/>
      <w:szCs w:val="20"/>
      <w:lang w:val="es-ES"/>
    </w:rPr>
  </w:style>
  <w:style w:type="character" w:customStyle="1" w:styleId="atributo">
    <w:name w:val="atributo"/>
    <w:rsid w:val="006063AC"/>
    <w:rPr>
      <w:rFonts w:ascii="Lucida Console" w:hAnsi="Lucida Console"/>
      <w:sz w:val="20"/>
    </w:rPr>
  </w:style>
  <w:style w:type="table" w:styleId="Tablaconcuadrcula1">
    <w:name w:val="Table Grid 1"/>
    <w:basedOn w:val="Tablanormal"/>
    <w:rsid w:val="00E24CB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Estilocheckpoint">
    <w:name w:val="Estilo checkpoint +"/>
    <w:basedOn w:val="checkpoint"/>
    <w:rsid w:val="00E24CB0"/>
    <w:rPr>
      <w:rFonts w:ascii="Verdana" w:hAnsi="Verdana"/>
      <w:b/>
      <w:bCs/>
      <w:sz w:val="20"/>
    </w:rPr>
  </w:style>
  <w:style w:type="paragraph" w:customStyle="1" w:styleId="EstilocheckpointSinNegrita">
    <w:name w:val="Estilo checkpoint + Sin Negrita"/>
    <w:basedOn w:val="Normal"/>
    <w:link w:val="EstilocheckpointSinNegritaCar"/>
    <w:rsid w:val="00E24CB0"/>
    <w:pPr>
      <w:ind w:firstLine="567"/>
      <w:jc w:val="both"/>
    </w:pPr>
    <w:rPr>
      <w:rFonts w:eastAsia="Times New Roman" w:cs="Arial"/>
      <w:color w:val="000000"/>
      <w:sz w:val="20"/>
      <w:szCs w:val="20"/>
      <w:lang w:val="es-ES"/>
    </w:rPr>
  </w:style>
  <w:style w:type="character" w:customStyle="1" w:styleId="EstilocheckpointSinNegritaCar">
    <w:name w:val="Estilo checkpoint + Sin Negrita Car"/>
    <w:link w:val="EstilocheckpointSinNegrita"/>
    <w:rsid w:val="00E24CB0"/>
    <w:rPr>
      <w:rFonts w:ascii="Verdana" w:hAnsi="Verdana" w:cs="Arial"/>
      <w:color w:val="000000"/>
      <w:lang w:val="es-ES" w:eastAsia="es-ES" w:bidi="ar-SA"/>
    </w:rPr>
  </w:style>
  <w:style w:type="paragraph" w:customStyle="1" w:styleId="EstilocheckpointnegritaSinNegrita1">
    <w:name w:val="Estilo checkpoint negrita + Sin Negrita1"/>
    <w:basedOn w:val="Normal"/>
    <w:link w:val="EstilocheckpointnegritaSinNegrita1Car"/>
    <w:autoRedefine/>
    <w:rsid w:val="003021F3"/>
    <w:pPr>
      <w:jc w:val="both"/>
    </w:pPr>
    <w:rPr>
      <w:rFonts w:eastAsia="Arial Unicode MS" w:cs="Arial Unicode MS"/>
      <w:bCs/>
      <w:color w:val="000000"/>
      <w:sz w:val="20"/>
      <w:szCs w:val="20"/>
      <w:lang w:val="es-ES"/>
    </w:rPr>
  </w:style>
  <w:style w:type="character" w:customStyle="1" w:styleId="EstilocheckpointnegritaSinNegrita1Car">
    <w:name w:val="Estilo checkpoint negrita + Sin Negrita1 Car"/>
    <w:link w:val="EstilocheckpointnegritaSinNegrita1"/>
    <w:rsid w:val="00E24CB0"/>
    <w:rPr>
      <w:rFonts w:ascii="Verdana" w:eastAsia="Arial Unicode MS" w:hAnsi="Verdana" w:cs="Arial Unicode MS"/>
      <w:bCs/>
      <w:color w:val="000000"/>
      <w:lang w:val="es-ES" w:eastAsia="es-ES" w:bidi="ar-SA"/>
    </w:rPr>
  </w:style>
  <w:style w:type="character" w:customStyle="1" w:styleId="dfn-instance1">
    <w:name w:val="dfn-instance1"/>
    <w:rsid w:val="00E24CB0"/>
    <w:rPr>
      <w:i/>
      <w:iCs/>
      <w:color w:val="00513D"/>
    </w:rPr>
  </w:style>
  <w:style w:type="paragraph" w:customStyle="1" w:styleId="UL">
    <w:name w:val="UL"/>
    <w:basedOn w:val="Normal"/>
    <w:link w:val="ULCarCar"/>
    <w:rsid w:val="001B22B2"/>
    <w:pPr>
      <w:keepLines/>
      <w:numPr>
        <w:numId w:val="3"/>
      </w:numPr>
      <w:suppressAutoHyphens/>
      <w:spacing w:before="120" w:beforeAutospacing="0" w:after="60" w:afterAutospacing="0"/>
      <w:ind w:left="714" w:hanging="357"/>
    </w:pPr>
    <w:rPr>
      <w:rFonts w:ascii="Arial" w:eastAsia="Times New Roman" w:hAnsi="Arial" w:cs="Arial"/>
      <w:bCs/>
      <w:snapToGrid w:val="0"/>
      <w:sz w:val="18"/>
      <w:szCs w:val="20"/>
    </w:rPr>
  </w:style>
  <w:style w:type="character" w:customStyle="1" w:styleId="ULCarCar">
    <w:name w:val="UL Car Car"/>
    <w:link w:val="UL"/>
    <w:rsid w:val="001B22B2"/>
    <w:rPr>
      <w:rFonts w:ascii="Arial" w:eastAsia="Times New Roman" w:hAnsi="Arial" w:cs="Arial"/>
      <w:bCs/>
      <w:snapToGrid w:val="0"/>
      <w:sz w:val="18"/>
      <w:lang w:val="es-ES_tradnl"/>
    </w:rPr>
  </w:style>
  <w:style w:type="paragraph" w:customStyle="1" w:styleId="OLl">
    <w:name w:val="OLl"/>
    <w:basedOn w:val="UL"/>
    <w:rsid w:val="00CD4BDA"/>
    <w:pPr>
      <w:numPr>
        <w:numId w:val="2"/>
      </w:numPr>
    </w:pPr>
  </w:style>
  <w:style w:type="paragraph" w:customStyle="1" w:styleId="OL">
    <w:name w:val="OL"/>
    <w:basedOn w:val="OLl"/>
    <w:rsid w:val="002C5CA5"/>
  </w:style>
  <w:style w:type="paragraph" w:styleId="Mapadeldocumento">
    <w:name w:val="Document Map"/>
    <w:basedOn w:val="Normal"/>
    <w:semiHidden/>
    <w:rsid w:val="006D43C0"/>
    <w:pPr>
      <w:shd w:val="clear" w:color="auto" w:fill="000080"/>
    </w:pPr>
    <w:rPr>
      <w:rFonts w:ascii="Tahoma" w:hAnsi="Tahoma" w:cs="Tahoma"/>
      <w:sz w:val="20"/>
      <w:szCs w:val="20"/>
    </w:rPr>
  </w:style>
  <w:style w:type="character" w:customStyle="1" w:styleId="nfasisintenso1">
    <w:name w:val="Énfasis intenso1"/>
    <w:uiPriority w:val="21"/>
    <w:qFormat/>
    <w:rsid w:val="00D96F15"/>
    <w:rPr>
      <w:b/>
      <w:bCs/>
      <w:i/>
      <w:iCs/>
      <w:color w:val="4F81BD"/>
    </w:rPr>
  </w:style>
  <w:style w:type="character" w:styleId="Ttulodellibro">
    <w:name w:val="Book Title"/>
    <w:uiPriority w:val="33"/>
    <w:qFormat/>
    <w:rsid w:val="002229FB"/>
    <w:rPr>
      <w:b/>
      <w:bCs/>
      <w:smallCaps/>
      <w:spacing w:val="5"/>
    </w:rPr>
  </w:style>
  <w:style w:type="paragraph" w:customStyle="1" w:styleId="EstiloPCuadroSencilloAutomtico05ptoAnchodelnea">
    <w:name w:val="Estilo P + Cuadro: (Sencillo Automático  05 pto Ancho de línea)"/>
    <w:basedOn w:val="P"/>
    <w:autoRedefine/>
    <w:rsid w:val="005E04CA"/>
    <w:pPr>
      <w:pBdr>
        <w:top w:val="single" w:sz="4" w:space="5" w:color="auto"/>
        <w:left w:val="single" w:sz="4" w:space="8" w:color="auto"/>
        <w:bottom w:val="single" w:sz="4" w:space="3" w:color="auto"/>
        <w:right w:val="single" w:sz="4" w:space="8" w:color="auto"/>
      </w:pBdr>
      <w:shd w:val="clear" w:color="auto" w:fill="F3F3F3"/>
    </w:pPr>
    <w:rPr>
      <w:rFonts w:cs="Times New Roman"/>
      <w:szCs w:val="18"/>
    </w:rPr>
  </w:style>
  <w:style w:type="paragraph" w:styleId="TDC1">
    <w:name w:val="toc 1"/>
    <w:basedOn w:val="Normal"/>
    <w:next w:val="Normal"/>
    <w:autoRedefine/>
    <w:uiPriority w:val="39"/>
    <w:rsid w:val="0008461D"/>
  </w:style>
  <w:style w:type="paragraph" w:styleId="Encabezado">
    <w:name w:val="header"/>
    <w:basedOn w:val="Normal"/>
    <w:link w:val="EncabezadoCar"/>
    <w:uiPriority w:val="99"/>
    <w:rsid w:val="00434AAD"/>
    <w:pPr>
      <w:tabs>
        <w:tab w:val="center" w:pos="4252"/>
        <w:tab w:val="right" w:pos="8504"/>
      </w:tabs>
    </w:pPr>
  </w:style>
  <w:style w:type="character" w:customStyle="1" w:styleId="EncabezadoCar">
    <w:name w:val="Encabezado Car"/>
    <w:link w:val="Encabezado"/>
    <w:uiPriority w:val="99"/>
    <w:rsid w:val="00434AAD"/>
    <w:rPr>
      <w:rFonts w:ascii="Verdana" w:hAnsi="Verdana"/>
      <w:sz w:val="24"/>
      <w:szCs w:val="24"/>
      <w:lang w:eastAsia="es-ES"/>
    </w:rPr>
  </w:style>
  <w:style w:type="paragraph" w:customStyle="1" w:styleId="fecha">
    <w:name w:val="fecha"/>
    <w:basedOn w:val="Normal"/>
    <w:rsid w:val="00DC2B36"/>
    <w:pPr>
      <w:keepNext/>
      <w:spacing w:before="240" w:beforeAutospacing="0" w:after="60" w:afterAutospacing="0"/>
      <w:ind w:right="279"/>
      <w:outlineLvl w:val="2"/>
    </w:pPr>
    <w:rPr>
      <w:rFonts w:ascii="Arial" w:eastAsia="Times New Roman" w:hAnsi="Arial" w:cs="Arial"/>
      <w:b/>
      <w:bCs/>
      <w:color w:val="333333"/>
      <w:szCs w:val="26"/>
      <w:lang w:val="es-ES"/>
    </w:rPr>
  </w:style>
  <w:style w:type="paragraph" w:customStyle="1" w:styleId="EstiloEstiloPCuadroSencilloAutomtico05ptoAnchodelne">
    <w:name w:val="Estilo Estilo P + Cuadro: (Sencillo Automático  05 pto Ancho de líne..."/>
    <w:basedOn w:val="EstiloPCuadroSencilloAutomtico05ptoAnchodelnea"/>
    <w:rsid w:val="00BF3148"/>
  </w:style>
  <w:style w:type="paragraph" w:customStyle="1" w:styleId="url">
    <w:name w:val="url"/>
    <w:basedOn w:val="Normal"/>
    <w:rsid w:val="00B24168"/>
    <w:pPr>
      <w:pBdr>
        <w:top w:val="single" w:sz="4" w:space="9" w:color="0077FF"/>
        <w:left w:val="single" w:sz="4" w:space="9" w:color="0077FF"/>
        <w:bottom w:val="single" w:sz="4" w:space="9" w:color="0077FF"/>
        <w:right w:val="single" w:sz="4" w:space="9" w:color="0077FF"/>
      </w:pBdr>
      <w:shd w:val="clear" w:color="auto" w:fill="55DDDD"/>
      <w:spacing w:line="240" w:lineRule="auto"/>
      <w:ind w:left="357" w:right="357"/>
    </w:pPr>
    <w:rPr>
      <w:color w:val="000077"/>
      <w:sz w:val="18"/>
      <w:szCs w:val="20"/>
      <w:lang w:val="es-ES"/>
    </w:rPr>
  </w:style>
  <w:style w:type="paragraph" w:customStyle="1" w:styleId="Figure">
    <w:name w:val="Figure"/>
    <w:basedOn w:val="P"/>
    <w:rsid w:val="00C04ADB"/>
    <w:pPr>
      <w:spacing w:after="0" w:afterAutospacing="0"/>
      <w:jc w:val="center"/>
    </w:pPr>
  </w:style>
  <w:style w:type="paragraph" w:customStyle="1" w:styleId="Epgrafe1">
    <w:name w:val="Epígrafe1"/>
    <w:basedOn w:val="P"/>
    <w:rsid w:val="00C04ADB"/>
    <w:pPr>
      <w:spacing w:before="0" w:beforeAutospacing="0"/>
      <w:jc w:val="center"/>
    </w:pPr>
    <w:rPr>
      <w:i/>
      <w:sz w:val="16"/>
      <w:szCs w:val="16"/>
    </w:rPr>
  </w:style>
  <w:style w:type="paragraph" w:styleId="Listaconvietas">
    <w:name w:val="List Bullet"/>
    <w:basedOn w:val="Normal"/>
    <w:rsid w:val="003A31BC"/>
    <w:pPr>
      <w:numPr>
        <w:numId w:val="4"/>
      </w:numPr>
      <w:spacing w:before="0" w:beforeAutospacing="0" w:after="0" w:afterAutospacing="0" w:line="240" w:lineRule="auto"/>
      <w:jc w:val="both"/>
    </w:pPr>
    <w:rPr>
      <w:rFonts w:eastAsia="Times New Roman"/>
      <w:sz w:val="22"/>
      <w:szCs w:val="22"/>
      <w:lang w:val="es-ES"/>
    </w:rPr>
  </w:style>
  <w:style w:type="paragraph" w:styleId="Prrafodelista">
    <w:name w:val="List Paragraph"/>
    <w:basedOn w:val="Normal"/>
    <w:uiPriority w:val="34"/>
    <w:qFormat/>
    <w:rsid w:val="003A31BC"/>
    <w:pPr>
      <w:ind w:left="708"/>
    </w:pPr>
  </w:style>
  <w:style w:type="paragraph" w:customStyle="1" w:styleId="EstiloTtulo1">
    <w:name w:val="Estilo Título 1"/>
    <w:aliases w:val="Car + Arial Narrow"/>
    <w:basedOn w:val="Ttulo1"/>
    <w:link w:val="EstiloTtulo1Car"/>
    <w:rsid w:val="003F013D"/>
    <w:pPr>
      <w:keepLines/>
      <w:numPr>
        <w:numId w:val="0"/>
      </w:numPr>
      <w:spacing w:beforeAutospacing="0" w:after="360" w:afterAutospacing="0" w:line="240" w:lineRule="auto"/>
      <w:ind w:left="397" w:hanging="397"/>
    </w:pPr>
    <w:rPr>
      <w:rFonts w:ascii="Arial Narrow" w:eastAsia="Times New Roman" w:hAnsi="Arial Narrow"/>
      <w:b w:val="0"/>
      <w:bCs w:val="0"/>
      <w:caps/>
      <w:color w:val="055495"/>
      <w:sz w:val="28"/>
      <w:szCs w:val="28"/>
      <w:lang w:val="es-ES"/>
    </w:rPr>
  </w:style>
  <w:style w:type="character" w:customStyle="1" w:styleId="EstiloTtulo1Car">
    <w:name w:val="Estilo Título 1 Car"/>
    <w:aliases w:val="Car + Arial Narrow Car"/>
    <w:link w:val="EstiloTtulo1"/>
    <w:rsid w:val="003F013D"/>
    <w:rPr>
      <w:rFonts w:ascii="Arial Narrow" w:eastAsia="Times New Roman" w:hAnsi="Arial Narrow" w:cs="Arial"/>
      <w:caps/>
      <w:color w:val="055495"/>
      <w:kern w:val="32"/>
      <w:sz w:val="28"/>
      <w:szCs w:val="28"/>
    </w:rPr>
  </w:style>
  <w:style w:type="paragraph" w:customStyle="1" w:styleId="Standard">
    <w:name w:val="Standard"/>
    <w:rsid w:val="00757413"/>
    <w:pPr>
      <w:widowControl w:val="0"/>
      <w:suppressAutoHyphens/>
      <w:autoSpaceDN w:val="0"/>
    </w:pPr>
    <w:rPr>
      <w:rFonts w:ascii="Times New Roman" w:eastAsia="Lucida Sans Unicode" w:hAnsi="Times New Roman" w:cs="Mangal"/>
      <w:kern w:val="3"/>
      <w:sz w:val="24"/>
      <w:szCs w:val="24"/>
      <w:lang w:eastAsia="zh-CN" w:bidi="hi-IN"/>
    </w:rPr>
  </w:style>
  <w:style w:type="numbering" w:customStyle="1" w:styleId="WW8Num9">
    <w:name w:val="WW8Num9"/>
    <w:rsid w:val="0093023A"/>
    <w:pPr>
      <w:numPr>
        <w:numId w:val="20"/>
      </w:numPr>
    </w:pPr>
  </w:style>
  <w:style w:type="paragraph" w:styleId="Sinespaciado">
    <w:name w:val="No Spacing"/>
    <w:uiPriority w:val="1"/>
    <w:qFormat/>
    <w:rsid w:val="00CA4374"/>
    <w:pPr>
      <w:spacing w:beforeAutospacing="1" w:afterAutospacing="1"/>
    </w:pPr>
    <w:rPr>
      <w:rFonts w:ascii="Verdana" w:hAnsi="Verdana"/>
      <w:sz w:val="24"/>
      <w:szCs w:val="24"/>
      <w:lang w:val="es-ES_tradnl"/>
    </w:rPr>
  </w:style>
  <w:style w:type="paragraph" w:styleId="Textoindependiente">
    <w:name w:val="Body Text"/>
    <w:basedOn w:val="Normal"/>
    <w:link w:val="TextoindependienteCar"/>
    <w:rsid w:val="005C34AC"/>
    <w:pPr>
      <w:spacing w:after="120"/>
    </w:pPr>
  </w:style>
  <w:style w:type="character" w:customStyle="1" w:styleId="TextoindependienteCar">
    <w:name w:val="Texto independiente Car"/>
    <w:link w:val="Textoindependiente"/>
    <w:rsid w:val="005C34AC"/>
    <w:rPr>
      <w:rFonts w:ascii="Verdana" w:hAnsi="Verdana"/>
      <w:sz w:val="24"/>
      <w:szCs w:val="24"/>
      <w:lang w:val="es-ES_tradnl"/>
    </w:rPr>
  </w:style>
  <w:style w:type="paragraph" w:customStyle="1" w:styleId="Default">
    <w:name w:val="Default"/>
    <w:rsid w:val="00651FCD"/>
    <w:pPr>
      <w:autoSpaceDE w:val="0"/>
      <w:autoSpaceDN w:val="0"/>
      <w:adjustRightInd w:val="0"/>
    </w:pPr>
    <w:rPr>
      <w:rFonts w:ascii="Times New Roman" w:hAnsi="Times New Roman"/>
      <w:color w:val="000000"/>
      <w:sz w:val="24"/>
      <w:szCs w:val="24"/>
    </w:rPr>
  </w:style>
  <w:style w:type="paragraph" w:styleId="Revisin">
    <w:name w:val="Revision"/>
    <w:hidden/>
    <w:uiPriority w:val="71"/>
    <w:rsid w:val="00AF3E39"/>
    <w:rPr>
      <w:rFonts w:ascii="Verdana" w:hAnsi="Verdana"/>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3148"/>
    <w:pPr>
      <w:spacing w:before="100" w:beforeAutospacing="1" w:after="100" w:afterAutospacing="1" w:line="360" w:lineRule="auto"/>
    </w:pPr>
    <w:rPr>
      <w:rFonts w:ascii="Verdana" w:hAnsi="Verdana"/>
      <w:sz w:val="24"/>
      <w:szCs w:val="24"/>
      <w:lang w:val="es-ES_tradnl"/>
    </w:rPr>
  </w:style>
  <w:style w:type="paragraph" w:styleId="Ttulo1">
    <w:name w:val="heading 1"/>
    <w:basedOn w:val="Normal"/>
    <w:next w:val="Normal"/>
    <w:link w:val="Ttulo1Car"/>
    <w:qFormat/>
    <w:rsid w:val="00CB68CE"/>
    <w:pPr>
      <w:keepNext/>
      <w:numPr>
        <w:numId w:val="1"/>
      </w:numPr>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CB68CE"/>
    <w:pPr>
      <w:keepNext/>
      <w:pBdr>
        <w:top w:val="single" w:sz="4" w:space="1" w:color="auto"/>
        <w:left w:val="single" w:sz="4" w:space="4" w:color="auto"/>
        <w:bottom w:val="single" w:sz="4" w:space="1" w:color="auto"/>
        <w:right w:val="single" w:sz="4" w:space="4" w:color="auto"/>
      </w:pBdr>
      <w:shd w:val="clear" w:color="auto" w:fill="660066"/>
      <w:spacing w:line="240" w:lineRule="auto"/>
      <w:outlineLvl w:val="1"/>
    </w:pPr>
    <w:rPr>
      <w:rFonts w:cs="Arial"/>
      <w:b/>
      <w:bCs/>
      <w:i/>
      <w:iCs/>
      <w:color w:val="FFFFFF"/>
      <w:sz w:val="26"/>
      <w:szCs w:val="28"/>
    </w:rPr>
  </w:style>
  <w:style w:type="paragraph" w:styleId="Ttulo3">
    <w:name w:val="heading 3"/>
    <w:basedOn w:val="Normal"/>
    <w:next w:val="Normal"/>
    <w:link w:val="Ttulo3Car"/>
    <w:qFormat/>
    <w:rsid w:val="00906FD5"/>
    <w:pPr>
      <w:keepNext/>
      <w:spacing w:before="360" w:beforeAutospacing="0" w:after="120" w:afterAutospacing="0" w:line="240" w:lineRule="auto"/>
      <w:outlineLvl w:val="2"/>
    </w:pPr>
    <w:rPr>
      <w:rFonts w:cs="Arial"/>
      <w:b/>
      <w:bCs/>
      <w:color w:val="660066"/>
      <w:sz w:val="26"/>
    </w:rPr>
  </w:style>
  <w:style w:type="paragraph" w:styleId="Ttulo4">
    <w:name w:val="heading 4"/>
    <w:basedOn w:val="Normal"/>
    <w:next w:val="Normal"/>
    <w:link w:val="Ttulo4Car"/>
    <w:qFormat/>
    <w:rsid w:val="00D96F15"/>
    <w:pPr>
      <w:keepNext/>
      <w:spacing w:before="480" w:beforeAutospacing="0" w:after="120" w:afterAutospacing="0" w:line="240" w:lineRule="auto"/>
      <w:jc w:val="both"/>
      <w:outlineLvl w:val="3"/>
    </w:pPr>
    <w:rPr>
      <w:b/>
      <w:bCs/>
      <w:i/>
      <w:color w:val="17365D"/>
      <w:sz w:val="20"/>
      <w:szCs w:val="28"/>
    </w:rPr>
  </w:style>
  <w:style w:type="paragraph" w:styleId="Ttulo5">
    <w:name w:val="heading 5"/>
    <w:basedOn w:val="Normal"/>
    <w:next w:val="Normal"/>
    <w:link w:val="Ttulo5Car"/>
    <w:qFormat/>
    <w:rsid w:val="00CB68CE"/>
    <w:pPr>
      <w:numPr>
        <w:ilvl w:val="4"/>
        <w:numId w:val="1"/>
      </w:numPr>
      <w:spacing w:before="360" w:beforeAutospacing="0" w:after="120" w:afterAutospacing="0" w:line="240" w:lineRule="auto"/>
      <w:outlineLvl w:val="4"/>
    </w:pPr>
    <w:rPr>
      <w:b/>
      <w:bCs/>
      <w:iCs/>
      <w:color w:val="404040"/>
      <w:sz w:val="18"/>
      <w:szCs w:val="26"/>
    </w:rPr>
  </w:style>
  <w:style w:type="paragraph" w:styleId="Ttulo6">
    <w:name w:val="heading 6"/>
    <w:basedOn w:val="Normal"/>
    <w:next w:val="Normal"/>
    <w:link w:val="Ttulo6Car"/>
    <w:qFormat/>
    <w:rsid w:val="00CB68CE"/>
    <w:pPr>
      <w:numPr>
        <w:ilvl w:val="5"/>
        <w:numId w:val="1"/>
      </w:numPr>
      <w:spacing w:line="240" w:lineRule="auto"/>
      <w:outlineLvl w:val="5"/>
    </w:pPr>
    <w:rPr>
      <w:b/>
      <w:bCs/>
      <w:sz w:val="22"/>
      <w:szCs w:val="22"/>
    </w:rPr>
  </w:style>
  <w:style w:type="paragraph" w:styleId="Ttulo7">
    <w:name w:val="heading 7"/>
    <w:basedOn w:val="Normal"/>
    <w:next w:val="Normal"/>
    <w:link w:val="Ttulo7Car"/>
    <w:qFormat/>
    <w:rsid w:val="00CB68CE"/>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CB68CE"/>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CB68CE"/>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CB68CE"/>
    <w:rPr>
      <w:rFonts w:ascii="Arial" w:hAnsi="Arial" w:cs="Arial"/>
      <w:b/>
      <w:bCs/>
      <w:kern w:val="32"/>
      <w:sz w:val="32"/>
      <w:szCs w:val="32"/>
      <w:lang w:val="es-ES_tradnl"/>
    </w:rPr>
  </w:style>
  <w:style w:type="character" w:customStyle="1" w:styleId="Ttulo2Car">
    <w:name w:val="Título 2 Car"/>
    <w:link w:val="Ttulo2"/>
    <w:locked/>
    <w:rsid w:val="00906FD5"/>
    <w:rPr>
      <w:rFonts w:ascii="Verdana" w:hAnsi="Verdana" w:cs="Arial"/>
      <w:b/>
      <w:bCs/>
      <w:i/>
      <w:iCs/>
      <w:color w:val="FFFFFF"/>
      <w:sz w:val="26"/>
      <w:szCs w:val="28"/>
      <w:shd w:val="clear" w:color="auto" w:fill="660066"/>
      <w:lang w:eastAsia="es-ES"/>
    </w:rPr>
  </w:style>
  <w:style w:type="character" w:customStyle="1" w:styleId="Ttulo3Car">
    <w:name w:val="Título 3 Car"/>
    <w:link w:val="Ttulo3"/>
    <w:locked/>
    <w:rsid w:val="00906FD5"/>
    <w:rPr>
      <w:rFonts w:ascii="Verdana" w:hAnsi="Verdana" w:cs="Arial"/>
      <w:b/>
      <w:bCs/>
      <w:color w:val="660066"/>
      <w:sz w:val="26"/>
      <w:szCs w:val="24"/>
      <w:lang w:eastAsia="es-ES"/>
    </w:rPr>
  </w:style>
  <w:style w:type="character" w:customStyle="1" w:styleId="Ttulo4Car">
    <w:name w:val="Título 4 Car"/>
    <w:link w:val="Ttulo4"/>
    <w:locked/>
    <w:rsid w:val="00D96F15"/>
    <w:rPr>
      <w:rFonts w:ascii="Verdana" w:hAnsi="Verdana"/>
      <w:b/>
      <w:bCs/>
      <w:i/>
      <w:color w:val="17365D"/>
      <w:szCs w:val="28"/>
      <w:lang w:eastAsia="es-ES"/>
    </w:rPr>
  </w:style>
  <w:style w:type="character" w:customStyle="1" w:styleId="Ttulo5Car">
    <w:name w:val="Título 5 Car"/>
    <w:link w:val="Ttulo5"/>
    <w:locked/>
    <w:rsid w:val="00CB68CE"/>
    <w:rPr>
      <w:rFonts w:ascii="Verdana" w:hAnsi="Verdana"/>
      <w:b/>
      <w:bCs/>
      <w:iCs/>
      <w:color w:val="404040"/>
      <w:sz w:val="18"/>
      <w:szCs w:val="26"/>
      <w:lang w:val="es-ES_tradnl"/>
    </w:rPr>
  </w:style>
  <w:style w:type="character" w:customStyle="1" w:styleId="Ttulo6Car">
    <w:name w:val="Título 6 Car"/>
    <w:link w:val="Ttulo6"/>
    <w:locked/>
    <w:rsid w:val="00CB68CE"/>
    <w:rPr>
      <w:rFonts w:ascii="Verdana" w:hAnsi="Verdana"/>
      <w:b/>
      <w:bCs/>
      <w:sz w:val="22"/>
      <w:szCs w:val="22"/>
      <w:lang w:val="es-ES_tradnl"/>
    </w:rPr>
  </w:style>
  <w:style w:type="character" w:customStyle="1" w:styleId="Ttulo7Car">
    <w:name w:val="Título 7 Car"/>
    <w:link w:val="Ttulo7"/>
    <w:locked/>
    <w:rsid w:val="00CB68CE"/>
    <w:rPr>
      <w:rFonts w:ascii="Times New Roman" w:hAnsi="Times New Roman"/>
      <w:sz w:val="24"/>
      <w:szCs w:val="24"/>
      <w:lang w:val="es-ES_tradnl"/>
    </w:rPr>
  </w:style>
  <w:style w:type="character" w:customStyle="1" w:styleId="Ttulo8Car">
    <w:name w:val="Título 8 Car"/>
    <w:link w:val="Ttulo8"/>
    <w:locked/>
    <w:rsid w:val="00CB68CE"/>
    <w:rPr>
      <w:rFonts w:ascii="Times New Roman" w:hAnsi="Times New Roman"/>
      <w:i/>
      <w:iCs/>
      <w:sz w:val="24"/>
      <w:szCs w:val="24"/>
      <w:lang w:val="es-ES_tradnl"/>
    </w:rPr>
  </w:style>
  <w:style w:type="character" w:customStyle="1" w:styleId="Ttulo9Car">
    <w:name w:val="Título 9 Car"/>
    <w:link w:val="Ttulo9"/>
    <w:locked/>
    <w:rsid w:val="00CB68CE"/>
    <w:rPr>
      <w:rFonts w:ascii="Arial" w:hAnsi="Arial" w:cs="Arial"/>
      <w:sz w:val="22"/>
      <w:szCs w:val="22"/>
      <w:lang w:val="es-ES_tradnl"/>
    </w:rPr>
  </w:style>
  <w:style w:type="table" w:customStyle="1" w:styleId="TablaTechnosite">
    <w:name w:val="Tabla Technosite"/>
    <w:basedOn w:val="Tablaprofesional"/>
    <w:rsid w:val="00CF4E4D"/>
    <w:rPr>
      <w:rFonts w:ascii="Verdana" w:hAnsi="Verdana"/>
      <w:sz w:val="18"/>
    </w:rPr>
    <w:tblPr>
      <w:tblStyleRowBandSize w:val="1"/>
      <w:tblCellMar>
        <w:top w:w="57" w:type="dxa"/>
        <w:bottom w:w="57" w:type="dxa"/>
      </w:tblCellMar>
    </w:tblPr>
    <w:tcPr>
      <w:shd w:val="clear" w:color="auto" w:fill="FFFFFF"/>
    </w:tcPr>
    <w:tblStylePr w:type="firstRow">
      <w:pPr>
        <w:jc w:val="center"/>
      </w:pPr>
      <w:rPr>
        <w:rFonts w:ascii="Arial Unicode MS" w:hAnsi="Arial Unicode MS"/>
        <w:b/>
        <w:bCs/>
        <w:color w:val="FFFFFF"/>
        <w:sz w:val="20"/>
      </w:rPr>
      <w:tblPr/>
      <w:tcPr>
        <w:tcBorders>
          <w:tl2br w:val="none" w:sz="0" w:space="0" w:color="auto"/>
          <w:tr2bl w:val="none" w:sz="0" w:space="0" w:color="auto"/>
        </w:tcBorders>
        <w:shd w:val="clear" w:color="auto" w:fill="800080"/>
      </w:tcPr>
    </w:tblStylePr>
    <w:tblStylePr w:type="band2Horz">
      <w:tblPr/>
      <w:tcPr>
        <w:shd w:val="clear" w:color="auto" w:fill="F2F2F2"/>
      </w:tcPr>
    </w:tblStylePr>
  </w:style>
  <w:style w:type="table" w:styleId="Tablaprofesional">
    <w:name w:val="Table Professional"/>
    <w:basedOn w:val="Tablanormal"/>
    <w:rsid w:val="00FF3CB1"/>
    <w:pPr>
      <w:spacing w:before="100" w:beforeAutospacing="1" w:after="100" w:afterAutospacing="1" w:line="36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Estilo1">
    <w:name w:val="Estilo1"/>
    <w:basedOn w:val="TDC3"/>
    <w:rsid w:val="00835CF6"/>
    <w:pPr>
      <w:tabs>
        <w:tab w:val="right" w:pos="8494"/>
      </w:tabs>
      <w:ind w:left="340"/>
    </w:pPr>
    <w:rPr>
      <w:smallCaps/>
      <w:sz w:val="22"/>
      <w:szCs w:val="22"/>
    </w:rPr>
  </w:style>
  <w:style w:type="paragraph" w:styleId="TDC3">
    <w:name w:val="toc 3"/>
    <w:basedOn w:val="Normal"/>
    <w:next w:val="Normal"/>
    <w:uiPriority w:val="39"/>
    <w:rsid w:val="00B468F1"/>
    <w:pPr>
      <w:shd w:val="clear" w:color="auto" w:fill="FFFFFF"/>
      <w:tabs>
        <w:tab w:val="left" w:pos="1221"/>
        <w:tab w:val="left" w:pos="1260"/>
        <w:tab w:val="right" w:leader="underscore" w:pos="8525"/>
      </w:tabs>
      <w:spacing w:before="0" w:beforeAutospacing="0" w:after="0" w:afterAutospacing="0"/>
      <w:ind w:left="454"/>
    </w:pPr>
    <w:rPr>
      <w:rFonts w:ascii="Arial" w:hAnsi="Arial"/>
      <w:b/>
      <w:noProof/>
      <w:color w:val="003F3E"/>
      <w:sz w:val="18"/>
    </w:rPr>
  </w:style>
  <w:style w:type="paragraph" w:customStyle="1" w:styleId="1Ttulo">
    <w:name w:val="1 Título"/>
    <w:basedOn w:val="Ttulo1"/>
    <w:rsid w:val="00835CF6"/>
    <w:pPr>
      <w:pBdr>
        <w:top w:val="single" w:sz="4" w:space="1" w:color="auto"/>
        <w:left w:val="single" w:sz="4" w:space="4" w:color="auto"/>
        <w:bottom w:val="single" w:sz="4" w:space="1" w:color="auto"/>
        <w:right w:val="single" w:sz="4" w:space="4" w:color="auto"/>
      </w:pBdr>
      <w:shd w:val="clear" w:color="auto" w:fill="FFFF99"/>
      <w:spacing w:beforeAutospacing="0" w:after="120" w:afterAutospacing="0"/>
    </w:pPr>
    <w:rPr>
      <w:rFonts w:ascii="Verdana" w:hAnsi="Verdana" w:cs="Times New Roman"/>
      <w:kern w:val="0"/>
      <w:sz w:val="24"/>
      <w:szCs w:val="28"/>
    </w:rPr>
  </w:style>
  <w:style w:type="character" w:styleId="Hipervnculo">
    <w:name w:val="Hyperlink"/>
    <w:uiPriority w:val="99"/>
    <w:rsid w:val="001B22B2"/>
    <w:rPr>
      <w:rFonts w:cs="Times New Roman"/>
      <w:color w:val="0000FF"/>
      <w:u w:val="single"/>
      <w:bdr w:val="none" w:sz="0" w:space="0" w:color="auto"/>
      <w:shd w:val="clear" w:color="auto" w:fill="FFFFFF"/>
    </w:rPr>
  </w:style>
  <w:style w:type="paragraph" w:styleId="TDC2">
    <w:name w:val="toc 2"/>
    <w:basedOn w:val="Normal"/>
    <w:next w:val="Normal"/>
    <w:uiPriority w:val="39"/>
    <w:rsid w:val="00B468F1"/>
    <w:pPr>
      <w:shd w:val="clear" w:color="auto" w:fill="FFFFFF"/>
      <w:tabs>
        <w:tab w:val="left" w:leader="underscore" w:pos="761"/>
        <w:tab w:val="right" w:leader="underscore" w:pos="8528"/>
      </w:tabs>
      <w:spacing w:before="0" w:beforeAutospacing="0" w:after="0" w:afterAutospacing="0"/>
      <w:ind w:left="681" w:hanging="454"/>
    </w:pPr>
    <w:rPr>
      <w:rFonts w:ascii="Arial" w:hAnsi="Arial"/>
      <w:b/>
      <w:noProof/>
      <w:color w:val="003F3E"/>
      <w:sz w:val="18"/>
      <w:szCs w:val="22"/>
    </w:rPr>
  </w:style>
  <w:style w:type="paragraph" w:customStyle="1" w:styleId="Lista05Car">
    <w:name w:val="Lista 0.5 Car"/>
    <w:basedOn w:val="Normal"/>
    <w:link w:val="Lista05CarChar"/>
    <w:rsid w:val="00835CF6"/>
    <w:pPr>
      <w:tabs>
        <w:tab w:val="num" w:pos="720"/>
      </w:tabs>
      <w:spacing w:before="0" w:beforeAutospacing="0" w:after="0" w:afterAutospacing="0" w:line="288" w:lineRule="auto"/>
      <w:ind w:left="720" w:hanging="360"/>
      <w:jc w:val="both"/>
    </w:pPr>
    <w:rPr>
      <w:lang w:val="es-ES"/>
    </w:rPr>
  </w:style>
  <w:style w:type="character" w:customStyle="1" w:styleId="Lista05CarChar">
    <w:name w:val="Lista 0.5 Car Char"/>
    <w:link w:val="Lista05Car"/>
    <w:locked/>
    <w:rsid w:val="00835CF6"/>
    <w:rPr>
      <w:rFonts w:ascii="Verdana" w:eastAsia="Cambria" w:hAnsi="Verdana"/>
      <w:sz w:val="24"/>
      <w:szCs w:val="24"/>
      <w:lang w:val="es-ES" w:eastAsia="es-ES" w:bidi="ar-SA"/>
    </w:rPr>
  </w:style>
  <w:style w:type="paragraph" w:styleId="Piedepgina">
    <w:name w:val="footer"/>
    <w:basedOn w:val="Normal"/>
    <w:link w:val="PiedepginaCar"/>
    <w:rsid w:val="00835CF6"/>
    <w:pPr>
      <w:tabs>
        <w:tab w:val="center" w:pos="4252"/>
        <w:tab w:val="right" w:pos="8504"/>
      </w:tabs>
    </w:pPr>
  </w:style>
  <w:style w:type="character" w:customStyle="1" w:styleId="PiedepginaCar">
    <w:name w:val="Pie de página Car"/>
    <w:link w:val="Piedepgina"/>
    <w:locked/>
    <w:rsid w:val="00835CF6"/>
    <w:rPr>
      <w:rFonts w:ascii="Verdana" w:hAnsi="Verdana" w:cs="Times New Roman"/>
      <w:sz w:val="24"/>
      <w:szCs w:val="24"/>
      <w:lang w:val="x-none" w:eastAsia="es-ES"/>
    </w:rPr>
  </w:style>
  <w:style w:type="character" w:styleId="Nmerodepgina">
    <w:name w:val="page number"/>
    <w:rsid w:val="00835CF6"/>
    <w:rPr>
      <w:rFonts w:cs="Times New Roman"/>
    </w:rPr>
  </w:style>
  <w:style w:type="paragraph" w:customStyle="1" w:styleId="Definicin">
    <w:name w:val="Definición"/>
    <w:basedOn w:val="Normal"/>
    <w:rsid w:val="001270A4"/>
    <w:pPr>
      <w:pBdr>
        <w:top w:val="single" w:sz="4" w:space="6" w:color="EBF0F5"/>
        <w:left w:val="single" w:sz="4" w:space="8" w:color="EBF0F5"/>
        <w:bottom w:val="single" w:sz="4" w:space="6" w:color="EBF0F5"/>
        <w:right w:val="single" w:sz="4" w:space="8" w:color="EBF0F5"/>
      </w:pBdr>
      <w:shd w:val="clear" w:color="auto" w:fill="EBF0F5"/>
      <w:tabs>
        <w:tab w:val="num" w:pos="720"/>
      </w:tabs>
      <w:spacing w:line="288" w:lineRule="auto"/>
      <w:ind w:left="284" w:right="284"/>
      <w:jc w:val="both"/>
    </w:pPr>
    <w:rPr>
      <w:i/>
      <w:sz w:val="20"/>
      <w:szCs w:val="18"/>
      <w:lang w:val="es-ES"/>
    </w:rPr>
  </w:style>
  <w:style w:type="paragraph" w:customStyle="1" w:styleId="EstiloTtulo3Izquierda">
    <w:name w:val="Estilo Título 3 + Izquierda"/>
    <w:basedOn w:val="Ttulo3"/>
    <w:rsid w:val="00835CF6"/>
    <w:pPr>
      <w:ind w:left="397" w:hanging="284"/>
    </w:pPr>
    <w:rPr>
      <w:rFonts w:cs="Times New Roman"/>
      <w:szCs w:val="20"/>
    </w:rPr>
  </w:style>
  <w:style w:type="table" w:styleId="Tablaconcuadrcula">
    <w:name w:val="Table Grid"/>
    <w:basedOn w:val="Tablanormal"/>
    <w:rsid w:val="00835CF6"/>
    <w:pPr>
      <w:spacing w:before="100" w:beforeAutospacing="1" w:after="100" w:afterAutospacing="1" w:line="360" w:lineRule="auto"/>
    </w:pPr>
    <w:rPr>
      <w:rFonts w:ascii="Times New Roman" w:hAnsi="Times New Roman"/>
      <w:lang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dice1">
    <w:name w:val="index 1"/>
    <w:basedOn w:val="Normal"/>
    <w:next w:val="Normal"/>
    <w:autoRedefine/>
    <w:semiHidden/>
    <w:rsid w:val="00835CF6"/>
    <w:pPr>
      <w:ind w:left="200" w:hanging="200"/>
    </w:pPr>
  </w:style>
  <w:style w:type="paragraph" w:styleId="Textonotapie">
    <w:name w:val="footnote text"/>
    <w:basedOn w:val="Normal"/>
    <w:link w:val="TextonotapieCar"/>
    <w:semiHidden/>
    <w:rsid w:val="009659B9"/>
    <w:pPr>
      <w:spacing w:after="240"/>
      <w:jc w:val="both"/>
    </w:pPr>
    <w:rPr>
      <w:sz w:val="16"/>
    </w:rPr>
  </w:style>
  <w:style w:type="character" w:customStyle="1" w:styleId="TextonotapieCar">
    <w:name w:val="Texto nota pie Car"/>
    <w:link w:val="Textonotapie"/>
    <w:semiHidden/>
    <w:locked/>
    <w:rsid w:val="009659B9"/>
    <w:rPr>
      <w:rFonts w:ascii="Verdana" w:eastAsia="Cambria" w:hAnsi="Verdana"/>
      <w:sz w:val="16"/>
      <w:szCs w:val="24"/>
      <w:lang w:val="es-ES_tradnl" w:eastAsia="es-ES" w:bidi="ar-SA"/>
    </w:rPr>
  </w:style>
  <w:style w:type="character" w:styleId="Textoennegrita">
    <w:name w:val="Strong"/>
    <w:qFormat/>
    <w:rsid w:val="00835CF6"/>
    <w:rPr>
      <w:rFonts w:cs="Times New Roman"/>
      <w:b/>
      <w:bCs/>
    </w:rPr>
  </w:style>
  <w:style w:type="character" w:styleId="Hipervnculovisitado">
    <w:name w:val="FollowedHyperlink"/>
    <w:rsid w:val="00835CF6"/>
    <w:rPr>
      <w:rFonts w:cs="Times New Roman"/>
      <w:color w:val="800080"/>
      <w:u w:val="single"/>
    </w:rPr>
  </w:style>
  <w:style w:type="character" w:customStyle="1" w:styleId="Lista05CarCar">
    <w:name w:val="Lista 0.5 Car Car"/>
    <w:rsid w:val="00835CF6"/>
    <w:rPr>
      <w:rFonts w:ascii="Verdana" w:hAnsi="Verdana" w:cs="Times New Roman"/>
      <w:sz w:val="24"/>
      <w:szCs w:val="24"/>
      <w:lang w:val="es-ES" w:eastAsia="es-ES" w:bidi="ar-SA"/>
    </w:rPr>
  </w:style>
  <w:style w:type="paragraph" w:styleId="Textoindependiente3">
    <w:name w:val="Body Text 3"/>
    <w:basedOn w:val="Normal"/>
    <w:link w:val="Textoindependiente3Car"/>
    <w:semiHidden/>
    <w:rsid w:val="00835CF6"/>
    <w:pPr>
      <w:spacing w:before="0" w:beforeAutospacing="0" w:after="0" w:afterAutospacing="0"/>
      <w:jc w:val="both"/>
    </w:pPr>
    <w:rPr>
      <w:sz w:val="22"/>
      <w:szCs w:val="22"/>
      <w:lang w:val="es-ES"/>
    </w:rPr>
  </w:style>
  <w:style w:type="character" w:customStyle="1" w:styleId="Textoindependiente3Car">
    <w:name w:val="Texto independiente 3 Car"/>
    <w:link w:val="Textoindependiente3"/>
    <w:semiHidden/>
    <w:locked/>
    <w:rsid w:val="00835CF6"/>
    <w:rPr>
      <w:rFonts w:ascii="Verdana" w:hAnsi="Verdana" w:cs="Times New Roman"/>
      <w:sz w:val="22"/>
      <w:szCs w:val="22"/>
      <w:lang w:val="es-ES" w:eastAsia="es-ES"/>
    </w:rPr>
  </w:style>
  <w:style w:type="paragraph" w:styleId="Textoindependiente2">
    <w:name w:val="Body Text 2"/>
    <w:basedOn w:val="Normal"/>
    <w:link w:val="Textoindependiente2Car"/>
    <w:semiHidden/>
    <w:rsid w:val="00835CF6"/>
    <w:pPr>
      <w:spacing w:before="0" w:beforeAutospacing="0" w:after="0" w:afterAutospacing="0"/>
      <w:jc w:val="both"/>
    </w:pPr>
    <w:rPr>
      <w:szCs w:val="20"/>
      <w:lang w:val="es-ES"/>
    </w:rPr>
  </w:style>
  <w:style w:type="character" w:customStyle="1" w:styleId="Textoindependiente2Car">
    <w:name w:val="Texto independiente 2 Car"/>
    <w:link w:val="Textoindependiente2"/>
    <w:semiHidden/>
    <w:locked/>
    <w:rsid w:val="00835CF6"/>
    <w:rPr>
      <w:rFonts w:ascii="Verdana" w:hAnsi="Verdana" w:cs="Times New Roman"/>
      <w:lang w:val="es-ES" w:eastAsia="es-ES"/>
    </w:rPr>
  </w:style>
  <w:style w:type="paragraph" w:styleId="Epgrafe">
    <w:name w:val="caption"/>
    <w:basedOn w:val="Normal"/>
    <w:next w:val="Normal"/>
    <w:link w:val="EpgrafeCar"/>
    <w:qFormat/>
    <w:rsid w:val="00835CF6"/>
    <w:pPr>
      <w:spacing w:before="0" w:beforeAutospacing="0" w:after="0" w:afterAutospacing="0" w:line="240" w:lineRule="auto"/>
      <w:jc w:val="center"/>
    </w:pPr>
    <w:rPr>
      <w:b/>
      <w:bCs/>
      <w:color w:val="003399"/>
      <w:sz w:val="16"/>
      <w:szCs w:val="18"/>
      <w:lang w:val="es-ES"/>
    </w:rPr>
  </w:style>
  <w:style w:type="character" w:customStyle="1" w:styleId="EpgrafeCar">
    <w:name w:val="Epígrafe Car"/>
    <w:link w:val="Epgrafe"/>
    <w:locked/>
    <w:rsid w:val="00835CF6"/>
    <w:rPr>
      <w:rFonts w:ascii="Verdana" w:hAnsi="Verdana" w:cs="Times New Roman"/>
      <w:b/>
      <w:bCs/>
      <w:color w:val="003399"/>
      <w:sz w:val="18"/>
      <w:szCs w:val="18"/>
      <w:lang w:val="es-ES" w:eastAsia="es-ES"/>
    </w:rPr>
  </w:style>
  <w:style w:type="paragraph" w:customStyle="1" w:styleId="bala1sin">
    <w:name w:val="bala1sin"/>
    <w:basedOn w:val="Normal"/>
    <w:semiHidden/>
    <w:rsid w:val="003021F3"/>
    <w:pPr>
      <w:tabs>
        <w:tab w:val="left" w:pos="720"/>
      </w:tabs>
      <w:spacing w:before="0" w:beforeAutospacing="0" w:after="120" w:afterAutospacing="0" w:line="240" w:lineRule="auto"/>
      <w:ind w:left="170"/>
    </w:pPr>
    <w:rPr>
      <w:rFonts w:ascii="Times New Roman" w:hAnsi="Times New Roman"/>
      <w:szCs w:val="20"/>
      <w:lang w:val="es-ES"/>
    </w:rPr>
  </w:style>
  <w:style w:type="paragraph" w:styleId="Textodeglobo">
    <w:name w:val="Balloon Text"/>
    <w:basedOn w:val="Normal"/>
    <w:link w:val="TextodegloboCar"/>
    <w:semiHidden/>
    <w:rsid w:val="00835CF6"/>
    <w:rPr>
      <w:rFonts w:ascii="Tahoma" w:hAnsi="Tahoma" w:cs="Tahoma"/>
      <w:sz w:val="16"/>
      <w:szCs w:val="16"/>
    </w:rPr>
  </w:style>
  <w:style w:type="character" w:customStyle="1" w:styleId="TextodegloboCar">
    <w:name w:val="Texto de globo Car"/>
    <w:link w:val="Textodeglobo"/>
    <w:semiHidden/>
    <w:locked/>
    <w:rsid w:val="00835CF6"/>
    <w:rPr>
      <w:rFonts w:ascii="Tahoma" w:hAnsi="Tahoma" w:cs="Tahoma"/>
      <w:sz w:val="16"/>
      <w:szCs w:val="16"/>
      <w:lang w:val="x-none" w:eastAsia="es-ES"/>
    </w:rPr>
  </w:style>
  <w:style w:type="paragraph" w:customStyle="1" w:styleId="nota">
    <w:name w:val="nota"/>
    <w:basedOn w:val="Normal"/>
    <w:rsid w:val="00BD7CC6"/>
    <w:pPr>
      <w:pBdr>
        <w:top w:val="single" w:sz="4" w:space="12" w:color="7C0981"/>
        <w:left w:val="single" w:sz="4" w:space="12" w:color="7C0981"/>
        <w:bottom w:val="single" w:sz="4" w:space="12" w:color="7C0981"/>
        <w:right w:val="single" w:sz="4" w:space="12" w:color="7C0981"/>
      </w:pBdr>
      <w:shd w:val="clear" w:color="auto" w:fill="D9D9D9"/>
      <w:ind w:left="482" w:right="482"/>
      <w:jc w:val="both"/>
    </w:pPr>
    <w:rPr>
      <w:sz w:val="18"/>
      <w:szCs w:val="22"/>
      <w:lang w:val="es-ES"/>
    </w:rPr>
  </w:style>
  <w:style w:type="paragraph" w:customStyle="1" w:styleId="piefoto">
    <w:name w:val="piefoto"/>
    <w:basedOn w:val="Normal"/>
    <w:rsid w:val="00835CF6"/>
    <w:pPr>
      <w:spacing w:line="240" w:lineRule="auto"/>
      <w:jc w:val="center"/>
    </w:pPr>
    <w:rPr>
      <w:rFonts w:ascii="Tahoma" w:hAnsi="Tahoma" w:cs="Tahoma"/>
      <w:b/>
      <w:bCs/>
      <w:sz w:val="18"/>
      <w:szCs w:val="18"/>
      <w:lang w:val="es-ES"/>
    </w:rPr>
  </w:style>
  <w:style w:type="character" w:styleId="nfasis">
    <w:name w:val="Emphasis"/>
    <w:qFormat/>
    <w:rsid w:val="00835CF6"/>
    <w:rPr>
      <w:rFonts w:cs="Times New Roman"/>
      <w:i/>
      <w:iCs/>
    </w:rPr>
  </w:style>
  <w:style w:type="character" w:styleId="AcrnimoHTML">
    <w:name w:val="HTML Acronym"/>
    <w:rsid w:val="00835CF6"/>
    <w:rPr>
      <w:rFonts w:cs="Times New Roman"/>
    </w:rPr>
  </w:style>
  <w:style w:type="paragraph" w:styleId="TDC4">
    <w:name w:val="toc 4"/>
    <w:basedOn w:val="Normal"/>
    <w:next w:val="Normal"/>
    <w:autoRedefine/>
    <w:semiHidden/>
    <w:rsid w:val="00490F63"/>
    <w:pPr>
      <w:tabs>
        <w:tab w:val="left" w:leader="underscore" w:pos="1985"/>
        <w:tab w:val="right" w:leader="underscore" w:pos="8495"/>
      </w:tabs>
      <w:spacing w:before="0" w:beforeAutospacing="0" w:after="0" w:afterAutospacing="0" w:line="240" w:lineRule="auto"/>
      <w:ind w:left="680"/>
    </w:pPr>
    <w:rPr>
      <w:sz w:val="18"/>
      <w:lang w:val="es-ES"/>
    </w:rPr>
  </w:style>
  <w:style w:type="paragraph" w:styleId="TDC5">
    <w:name w:val="toc 5"/>
    <w:basedOn w:val="Normal"/>
    <w:next w:val="Normal"/>
    <w:autoRedefine/>
    <w:semiHidden/>
    <w:rsid w:val="00264609"/>
    <w:pPr>
      <w:tabs>
        <w:tab w:val="left" w:leader="underscore" w:pos="1981"/>
        <w:tab w:val="right" w:leader="underscore" w:pos="8495"/>
      </w:tabs>
      <w:spacing w:before="0" w:beforeAutospacing="0" w:after="0" w:afterAutospacing="0" w:line="240" w:lineRule="auto"/>
      <w:ind w:left="851" w:right="-425"/>
    </w:pPr>
    <w:rPr>
      <w:sz w:val="18"/>
      <w:lang w:val="es-ES"/>
    </w:rPr>
  </w:style>
  <w:style w:type="character" w:styleId="Refdecomentario">
    <w:name w:val="annotation reference"/>
    <w:uiPriority w:val="99"/>
    <w:semiHidden/>
    <w:rsid w:val="00835CF6"/>
    <w:rPr>
      <w:rFonts w:cs="Times New Roman"/>
      <w:sz w:val="16"/>
      <w:szCs w:val="16"/>
    </w:rPr>
  </w:style>
  <w:style w:type="paragraph" w:styleId="Textocomentario">
    <w:name w:val="annotation text"/>
    <w:basedOn w:val="Normal"/>
    <w:link w:val="TextocomentarioCar"/>
    <w:uiPriority w:val="99"/>
    <w:semiHidden/>
    <w:rsid w:val="00835CF6"/>
    <w:pPr>
      <w:spacing w:before="0" w:beforeAutospacing="0" w:after="0" w:afterAutospacing="0" w:line="240" w:lineRule="auto"/>
    </w:pPr>
    <w:rPr>
      <w:rFonts w:ascii="Times New Roman" w:hAnsi="Times New Roman"/>
      <w:szCs w:val="20"/>
      <w:lang w:val="es-ES"/>
    </w:rPr>
  </w:style>
  <w:style w:type="character" w:customStyle="1" w:styleId="TextocomentarioCar">
    <w:name w:val="Texto comentario Car"/>
    <w:link w:val="Textocomentario"/>
    <w:uiPriority w:val="99"/>
    <w:locked/>
    <w:rsid w:val="00835CF6"/>
    <w:rPr>
      <w:rFonts w:ascii="Times New Roman" w:hAnsi="Times New Roman" w:cs="Times New Roman"/>
      <w:lang w:val="es-ES" w:eastAsia="es-ES"/>
    </w:rPr>
  </w:style>
  <w:style w:type="paragraph" w:styleId="Asuntodelcomentario">
    <w:name w:val="annotation subject"/>
    <w:basedOn w:val="Textocomentario"/>
    <w:next w:val="Textocomentario"/>
    <w:link w:val="AsuntodelcomentarioCar"/>
    <w:semiHidden/>
    <w:rsid w:val="00835CF6"/>
    <w:rPr>
      <w:b/>
      <w:bCs/>
    </w:rPr>
  </w:style>
  <w:style w:type="character" w:customStyle="1" w:styleId="AsuntodelcomentarioCar">
    <w:name w:val="Asunto del comentario Car"/>
    <w:link w:val="Asuntodelcomentario"/>
    <w:locked/>
    <w:rsid w:val="00835CF6"/>
    <w:rPr>
      <w:rFonts w:ascii="Times New Roman" w:hAnsi="Times New Roman" w:cs="Times New Roman"/>
      <w:b/>
      <w:bCs/>
      <w:lang w:val="es-ES" w:eastAsia="es-ES"/>
    </w:rPr>
  </w:style>
  <w:style w:type="paragraph" w:styleId="TDC6">
    <w:name w:val="toc 6"/>
    <w:basedOn w:val="Normal"/>
    <w:next w:val="Normal"/>
    <w:autoRedefine/>
    <w:semiHidden/>
    <w:rsid w:val="006601B5"/>
    <w:pPr>
      <w:tabs>
        <w:tab w:val="left" w:pos="2388"/>
        <w:tab w:val="right" w:leader="underscore" w:pos="8495"/>
      </w:tabs>
      <w:spacing w:before="0" w:beforeAutospacing="0" w:after="0" w:afterAutospacing="0" w:line="240" w:lineRule="auto"/>
      <w:ind w:left="1021"/>
    </w:pPr>
    <w:rPr>
      <w:sz w:val="18"/>
    </w:rPr>
  </w:style>
  <w:style w:type="paragraph" w:styleId="TDC7">
    <w:name w:val="toc 7"/>
    <w:basedOn w:val="Normal"/>
    <w:next w:val="Normal"/>
    <w:autoRedefine/>
    <w:semiHidden/>
    <w:rsid w:val="00FC5AB7"/>
    <w:pPr>
      <w:ind w:left="1200"/>
    </w:pPr>
    <w:rPr>
      <w:sz w:val="18"/>
    </w:rPr>
  </w:style>
  <w:style w:type="paragraph" w:styleId="TDC8">
    <w:name w:val="toc 8"/>
    <w:basedOn w:val="Normal"/>
    <w:next w:val="Normal"/>
    <w:autoRedefine/>
    <w:semiHidden/>
    <w:rsid w:val="00FC5AB7"/>
    <w:pPr>
      <w:ind w:left="1400"/>
    </w:pPr>
    <w:rPr>
      <w:sz w:val="18"/>
    </w:rPr>
  </w:style>
  <w:style w:type="paragraph" w:styleId="TDC9">
    <w:name w:val="toc 9"/>
    <w:basedOn w:val="Normal"/>
    <w:next w:val="Normal"/>
    <w:autoRedefine/>
    <w:semiHidden/>
    <w:rsid w:val="00FC5AB7"/>
    <w:pPr>
      <w:ind w:left="1600"/>
    </w:pPr>
    <w:rPr>
      <w:sz w:val="18"/>
    </w:rPr>
  </w:style>
  <w:style w:type="paragraph" w:customStyle="1" w:styleId="opinions-text">
    <w:name w:val="opinions-text"/>
    <w:basedOn w:val="Normal"/>
    <w:rsid w:val="00986411"/>
    <w:pPr>
      <w:spacing w:before="0" w:beforeAutospacing="0" w:after="0" w:afterAutospacing="0" w:line="240" w:lineRule="auto"/>
    </w:pPr>
    <w:rPr>
      <w:rFonts w:eastAsia="Times New Roman" w:cs="Arial"/>
      <w:bCs/>
      <w:color w:val="000000"/>
      <w:sz w:val="20"/>
      <w:szCs w:val="20"/>
      <w:lang w:val="es-ES"/>
    </w:rPr>
  </w:style>
  <w:style w:type="character" w:customStyle="1" w:styleId="checkpoint">
    <w:name w:val="checkpoint"/>
    <w:rsid w:val="00FC19CE"/>
    <w:rPr>
      <w:rFonts w:ascii="Verdana" w:hAnsi="Verdana"/>
      <w:b/>
      <w:bCs/>
      <w:sz w:val="20"/>
    </w:rPr>
  </w:style>
  <w:style w:type="character" w:customStyle="1" w:styleId="checkpointnegrita">
    <w:name w:val="checkpoint negrita"/>
    <w:rsid w:val="00FC19CE"/>
    <w:rPr>
      <w:rFonts w:ascii="Verdana" w:hAnsi="Verdana"/>
      <w:b/>
      <w:bCs/>
      <w:sz w:val="20"/>
    </w:rPr>
  </w:style>
  <w:style w:type="paragraph" w:customStyle="1" w:styleId="H1">
    <w:name w:val="H1"/>
    <w:basedOn w:val="Normal"/>
    <w:rsid w:val="00436D65"/>
    <w:pPr>
      <w:outlineLvl w:val="0"/>
    </w:pPr>
    <w:rPr>
      <w:rFonts w:ascii="Arial" w:hAnsi="Arial"/>
      <w:b/>
      <w:color w:val="4D4D4D"/>
      <w:sz w:val="36"/>
      <w:szCs w:val="36"/>
      <w:lang w:val="es-ES"/>
    </w:rPr>
  </w:style>
  <w:style w:type="paragraph" w:customStyle="1" w:styleId="fechaportada">
    <w:name w:val="fecha_portada"/>
    <w:basedOn w:val="Normal"/>
    <w:rsid w:val="00210A39"/>
    <w:pPr>
      <w:spacing w:line="240" w:lineRule="auto"/>
      <w:jc w:val="right"/>
    </w:pPr>
    <w:rPr>
      <w:b/>
      <w:color w:val="660066"/>
      <w:sz w:val="28"/>
      <w:szCs w:val="28"/>
      <w:lang w:val="es-ES"/>
    </w:rPr>
  </w:style>
  <w:style w:type="paragraph" w:customStyle="1" w:styleId="H2">
    <w:name w:val="H2"/>
    <w:basedOn w:val="Ttulo2"/>
    <w:rsid w:val="00EE78FC"/>
    <w:pPr>
      <w:pageBreakBefore/>
      <w:numPr>
        <w:ilvl w:val="1"/>
        <w:numId w:val="1"/>
      </w:numPr>
      <w:pBdr>
        <w:top w:val="none" w:sz="0" w:space="0" w:color="auto"/>
        <w:left w:val="none" w:sz="0" w:space="0" w:color="auto"/>
        <w:bottom w:val="none" w:sz="0" w:space="0" w:color="auto"/>
        <w:right w:val="none" w:sz="0" w:space="0" w:color="auto"/>
      </w:pBdr>
      <w:shd w:val="clear" w:color="auto" w:fill="FFFFFF"/>
      <w:suppressAutoHyphens/>
    </w:pPr>
    <w:rPr>
      <w:rFonts w:ascii="Arial" w:hAnsi="Arial"/>
      <w:i w:val="0"/>
      <w:color w:val="802B84"/>
      <w:sz w:val="28"/>
    </w:rPr>
  </w:style>
  <w:style w:type="paragraph" w:customStyle="1" w:styleId="H3">
    <w:name w:val="H3"/>
    <w:basedOn w:val="Ttulo3"/>
    <w:rsid w:val="00C51BBB"/>
    <w:pPr>
      <w:numPr>
        <w:ilvl w:val="2"/>
        <w:numId w:val="1"/>
      </w:numPr>
      <w:pBdr>
        <w:bottom w:val="single" w:sz="8" w:space="1" w:color="auto"/>
      </w:pBdr>
      <w:shd w:val="clear" w:color="auto" w:fill="FFFFFF"/>
    </w:pPr>
    <w:rPr>
      <w:rFonts w:ascii="Arial" w:hAnsi="Arial"/>
      <w:b w:val="0"/>
      <w:sz w:val="24"/>
    </w:rPr>
  </w:style>
  <w:style w:type="paragraph" w:customStyle="1" w:styleId="H4">
    <w:name w:val="H4"/>
    <w:basedOn w:val="Ttulo4"/>
    <w:rsid w:val="00471415"/>
    <w:pPr>
      <w:numPr>
        <w:ilvl w:val="3"/>
        <w:numId w:val="1"/>
      </w:numPr>
      <w:shd w:val="clear" w:color="auto" w:fill="FFFFFF"/>
    </w:pPr>
    <w:rPr>
      <w:rFonts w:ascii="Arial" w:hAnsi="Arial"/>
      <w:sz w:val="22"/>
    </w:rPr>
  </w:style>
  <w:style w:type="paragraph" w:customStyle="1" w:styleId="H5">
    <w:name w:val="H5"/>
    <w:basedOn w:val="Ttulo5"/>
    <w:rsid w:val="00471415"/>
    <w:pPr>
      <w:pBdr>
        <w:bottom w:val="single" w:sz="8" w:space="1" w:color="auto"/>
      </w:pBdr>
      <w:shd w:val="clear" w:color="auto" w:fill="FFFFFF"/>
    </w:pPr>
    <w:rPr>
      <w:rFonts w:ascii="Arial" w:hAnsi="Arial"/>
      <w:sz w:val="20"/>
    </w:rPr>
  </w:style>
  <w:style w:type="paragraph" w:customStyle="1" w:styleId="P">
    <w:name w:val="P"/>
    <w:basedOn w:val="Normal"/>
    <w:link w:val="PCar"/>
    <w:rsid w:val="00EE78FC"/>
    <w:pPr>
      <w:jc w:val="both"/>
    </w:pPr>
    <w:rPr>
      <w:rFonts w:ascii="Arial" w:eastAsia="Times New Roman" w:hAnsi="Arial" w:cs="Arial Unicode MS"/>
      <w:sz w:val="18"/>
    </w:rPr>
  </w:style>
  <w:style w:type="character" w:customStyle="1" w:styleId="PCar">
    <w:name w:val="P Car"/>
    <w:link w:val="P"/>
    <w:rsid w:val="00EE78FC"/>
    <w:rPr>
      <w:rFonts w:ascii="Arial" w:hAnsi="Arial" w:cs="Arial Unicode MS"/>
      <w:sz w:val="18"/>
      <w:szCs w:val="24"/>
      <w:lang w:val="es-ES_tradnl" w:eastAsia="es-ES" w:bidi="ar-SA"/>
    </w:rPr>
  </w:style>
  <w:style w:type="paragraph" w:styleId="HTMLconformatoprevio">
    <w:name w:val="HTML Preformatted"/>
    <w:basedOn w:val="Normal"/>
    <w:rsid w:val="00E24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pPr>
    <w:rPr>
      <w:rFonts w:ascii="Arial Unicode MS" w:eastAsia="Arial Unicode MS" w:hAnsi="Arial Unicode MS" w:cs="Arial Unicode MS"/>
      <w:bCs/>
      <w:color w:val="000000"/>
      <w:sz w:val="20"/>
      <w:szCs w:val="20"/>
      <w:lang w:val="es-ES"/>
    </w:rPr>
  </w:style>
  <w:style w:type="paragraph" w:customStyle="1" w:styleId="IAF">
    <w:name w:val="IAF"/>
    <w:basedOn w:val="Normal"/>
    <w:rsid w:val="00E24CB0"/>
    <w:pPr>
      <w:spacing w:before="0" w:beforeAutospacing="0" w:after="0" w:afterAutospacing="0"/>
    </w:pPr>
    <w:rPr>
      <w:rFonts w:eastAsia="Times New Roman" w:cs="Arial"/>
      <w:color w:val="000000"/>
      <w:sz w:val="20"/>
      <w:szCs w:val="20"/>
      <w:lang w:val="es-ES"/>
    </w:rPr>
  </w:style>
  <w:style w:type="character" w:styleId="Refdenotaalpie">
    <w:name w:val="footnote reference"/>
    <w:semiHidden/>
    <w:rsid w:val="00E24CB0"/>
    <w:rPr>
      <w:vertAlign w:val="superscript"/>
    </w:rPr>
  </w:style>
  <w:style w:type="character" w:customStyle="1" w:styleId="caps">
    <w:name w:val="caps"/>
    <w:basedOn w:val="Fuentedeprrafopredeter"/>
    <w:rsid w:val="00E24CB0"/>
  </w:style>
  <w:style w:type="paragraph" w:customStyle="1" w:styleId="opinions-info">
    <w:name w:val="opinions-info"/>
    <w:basedOn w:val="Normal"/>
    <w:rsid w:val="00E24CB0"/>
    <w:pPr>
      <w:spacing w:before="0" w:beforeAutospacing="0" w:after="120" w:afterAutospacing="0" w:line="240" w:lineRule="auto"/>
    </w:pPr>
    <w:rPr>
      <w:rFonts w:eastAsia="Times New Roman" w:cs="Arial"/>
      <w:bCs/>
      <w:color w:val="000000"/>
      <w:sz w:val="20"/>
      <w:szCs w:val="20"/>
      <w:lang w:val="es-ES"/>
    </w:rPr>
  </w:style>
  <w:style w:type="paragraph" w:customStyle="1" w:styleId="opinions-rating">
    <w:name w:val="opinions-rating"/>
    <w:basedOn w:val="Normal"/>
    <w:rsid w:val="00E24CB0"/>
    <w:pPr>
      <w:spacing w:line="240" w:lineRule="auto"/>
    </w:pPr>
    <w:rPr>
      <w:rFonts w:eastAsia="Times New Roman" w:cs="Arial"/>
      <w:bCs/>
      <w:color w:val="000000"/>
      <w:sz w:val="20"/>
      <w:szCs w:val="20"/>
      <w:lang w:val="es-ES"/>
    </w:rPr>
  </w:style>
  <w:style w:type="character" w:customStyle="1" w:styleId="atributo">
    <w:name w:val="atributo"/>
    <w:rsid w:val="006063AC"/>
    <w:rPr>
      <w:rFonts w:ascii="Lucida Console" w:hAnsi="Lucida Console"/>
      <w:sz w:val="20"/>
    </w:rPr>
  </w:style>
  <w:style w:type="table" w:styleId="Tablaconcuadrcula1">
    <w:name w:val="Table Grid 1"/>
    <w:basedOn w:val="Tablanormal"/>
    <w:rsid w:val="00E24CB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Estilocheckpoint">
    <w:name w:val="Estilo checkpoint +"/>
    <w:basedOn w:val="checkpoint"/>
    <w:rsid w:val="00E24CB0"/>
    <w:rPr>
      <w:rFonts w:ascii="Verdana" w:hAnsi="Verdana"/>
      <w:b/>
      <w:bCs/>
      <w:sz w:val="20"/>
    </w:rPr>
  </w:style>
  <w:style w:type="paragraph" w:customStyle="1" w:styleId="EstilocheckpointSinNegrita">
    <w:name w:val="Estilo checkpoint + Sin Negrita"/>
    <w:basedOn w:val="Normal"/>
    <w:link w:val="EstilocheckpointSinNegritaCar"/>
    <w:rsid w:val="00E24CB0"/>
    <w:pPr>
      <w:ind w:firstLine="567"/>
      <w:jc w:val="both"/>
    </w:pPr>
    <w:rPr>
      <w:rFonts w:eastAsia="Times New Roman" w:cs="Arial"/>
      <w:color w:val="000000"/>
      <w:sz w:val="20"/>
      <w:szCs w:val="20"/>
      <w:lang w:val="es-ES"/>
    </w:rPr>
  </w:style>
  <w:style w:type="character" w:customStyle="1" w:styleId="EstilocheckpointSinNegritaCar">
    <w:name w:val="Estilo checkpoint + Sin Negrita Car"/>
    <w:link w:val="EstilocheckpointSinNegrita"/>
    <w:rsid w:val="00E24CB0"/>
    <w:rPr>
      <w:rFonts w:ascii="Verdana" w:hAnsi="Verdana" w:cs="Arial"/>
      <w:color w:val="000000"/>
      <w:lang w:val="es-ES" w:eastAsia="es-ES" w:bidi="ar-SA"/>
    </w:rPr>
  </w:style>
  <w:style w:type="paragraph" w:customStyle="1" w:styleId="EstilocheckpointnegritaSinNegrita1">
    <w:name w:val="Estilo checkpoint negrita + Sin Negrita1"/>
    <w:basedOn w:val="Normal"/>
    <w:link w:val="EstilocheckpointnegritaSinNegrita1Car"/>
    <w:autoRedefine/>
    <w:rsid w:val="003021F3"/>
    <w:pPr>
      <w:jc w:val="both"/>
    </w:pPr>
    <w:rPr>
      <w:rFonts w:eastAsia="Arial Unicode MS" w:cs="Arial Unicode MS"/>
      <w:bCs/>
      <w:color w:val="000000"/>
      <w:sz w:val="20"/>
      <w:szCs w:val="20"/>
      <w:lang w:val="es-ES"/>
    </w:rPr>
  </w:style>
  <w:style w:type="character" w:customStyle="1" w:styleId="EstilocheckpointnegritaSinNegrita1Car">
    <w:name w:val="Estilo checkpoint negrita + Sin Negrita1 Car"/>
    <w:link w:val="EstilocheckpointnegritaSinNegrita1"/>
    <w:rsid w:val="00E24CB0"/>
    <w:rPr>
      <w:rFonts w:ascii="Verdana" w:eastAsia="Arial Unicode MS" w:hAnsi="Verdana" w:cs="Arial Unicode MS"/>
      <w:bCs/>
      <w:color w:val="000000"/>
      <w:lang w:val="es-ES" w:eastAsia="es-ES" w:bidi="ar-SA"/>
    </w:rPr>
  </w:style>
  <w:style w:type="character" w:customStyle="1" w:styleId="dfn-instance1">
    <w:name w:val="dfn-instance1"/>
    <w:rsid w:val="00E24CB0"/>
    <w:rPr>
      <w:i/>
      <w:iCs/>
      <w:color w:val="00513D"/>
    </w:rPr>
  </w:style>
  <w:style w:type="paragraph" w:customStyle="1" w:styleId="UL">
    <w:name w:val="UL"/>
    <w:basedOn w:val="Normal"/>
    <w:link w:val="ULCarCar"/>
    <w:rsid w:val="001B22B2"/>
    <w:pPr>
      <w:keepLines/>
      <w:numPr>
        <w:numId w:val="3"/>
      </w:numPr>
      <w:suppressAutoHyphens/>
      <w:spacing w:before="120" w:beforeAutospacing="0" w:after="60" w:afterAutospacing="0"/>
      <w:ind w:left="714" w:hanging="357"/>
    </w:pPr>
    <w:rPr>
      <w:rFonts w:ascii="Arial" w:eastAsia="Times New Roman" w:hAnsi="Arial" w:cs="Arial"/>
      <w:bCs/>
      <w:snapToGrid w:val="0"/>
      <w:sz w:val="18"/>
      <w:szCs w:val="20"/>
    </w:rPr>
  </w:style>
  <w:style w:type="character" w:customStyle="1" w:styleId="ULCarCar">
    <w:name w:val="UL Car Car"/>
    <w:link w:val="UL"/>
    <w:rsid w:val="001B22B2"/>
    <w:rPr>
      <w:rFonts w:ascii="Arial" w:eastAsia="Times New Roman" w:hAnsi="Arial" w:cs="Arial"/>
      <w:bCs/>
      <w:snapToGrid w:val="0"/>
      <w:sz w:val="18"/>
      <w:lang w:val="es-ES_tradnl"/>
    </w:rPr>
  </w:style>
  <w:style w:type="paragraph" w:customStyle="1" w:styleId="OLl">
    <w:name w:val="OLl"/>
    <w:basedOn w:val="UL"/>
    <w:rsid w:val="00CD4BDA"/>
    <w:pPr>
      <w:numPr>
        <w:numId w:val="2"/>
      </w:numPr>
    </w:pPr>
  </w:style>
  <w:style w:type="paragraph" w:customStyle="1" w:styleId="OL">
    <w:name w:val="OL"/>
    <w:basedOn w:val="OLl"/>
    <w:rsid w:val="002C5CA5"/>
  </w:style>
  <w:style w:type="paragraph" w:styleId="Mapadeldocumento">
    <w:name w:val="Document Map"/>
    <w:basedOn w:val="Normal"/>
    <w:semiHidden/>
    <w:rsid w:val="006D43C0"/>
    <w:pPr>
      <w:shd w:val="clear" w:color="auto" w:fill="000080"/>
    </w:pPr>
    <w:rPr>
      <w:rFonts w:ascii="Tahoma" w:hAnsi="Tahoma" w:cs="Tahoma"/>
      <w:sz w:val="20"/>
      <w:szCs w:val="20"/>
    </w:rPr>
  </w:style>
  <w:style w:type="character" w:customStyle="1" w:styleId="nfasisintenso1">
    <w:name w:val="Énfasis intenso1"/>
    <w:uiPriority w:val="21"/>
    <w:qFormat/>
    <w:rsid w:val="00D96F15"/>
    <w:rPr>
      <w:b/>
      <w:bCs/>
      <w:i/>
      <w:iCs/>
      <w:color w:val="4F81BD"/>
    </w:rPr>
  </w:style>
  <w:style w:type="character" w:styleId="Ttulodellibro">
    <w:name w:val="Book Title"/>
    <w:uiPriority w:val="33"/>
    <w:qFormat/>
    <w:rsid w:val="002229FB"/>
    <w:rPr>
      <w:b/>
      <w:bCs/>
      <w:smallCaps/>
      <w:spacing w:val="5"/>
    </w:rPr>
  </w:style>
  <w:style w:type="paragraph" w:customStyle="1" w:styleId="EstiloPCuadroSencilloAutomtico05ptoAnchodelnea">
    <w:name w:val="Estilo P + Cuadro: (Sencillo Automático  05 pto Ancho de línea)"/>
    <w:basedOn w:val="P"/>
    <w:autoRedefine/>
    <w:rsid w:val="005E04CA"/>
    <w:pPr>
      <w:pBdr>
        <w:top w:val="single" w:sz="4" w:space="5" w:color="auto"/>
        <w:left w:val="single" w:sz="4" w:space="8" w:color="auto"/>
        <w:bottom w:val="single" w:sz="4" w:space="3" w:color="auto"/>
        <w:right w:val="single" w:sz="4" w:space="8" w:color="auto"/>
      </w:pBdr>
      <w:shd w:val="clear" w:color="auto" w:fill="F3F3F3"/>
    </w:pPr>
    <w:rPr>
      <w:rFonts w:cs="Times New Roman"/>
      <w:szCs w:val="18"/>
    </w:rPr>
  </w:style>
  <w:style w:type="paragraph" w:styleId="TDC1">
    <w:name w:val="toc 1"/>
    <w:basedOn w:val="Normal"/>
    <w:next w:val="Normal"/>
    <w:autoRedefine/>
    <w:uiPriority w:val="39"/>
    <w:rsid w:val="0008461D"/>
  </w:style>
  <w:style w:type="paragraph" w:styleId="Encabezado">
    <w:name w:val="header"/>
    <w:basedOn w:val="Normal"/>
    <w:link w:val="EncabezadoCar"/>
    <w:uiPriority w:val="99"/>
    <w:rsid w:val="00434AAD"/>
    <w:pPr>
      <w:tabs>
        <w:tab w:val="center" w:pos="4252"/>
        <w:tab w:val="right" w:pos="8504"/>
      </w:tabs>
    </w:pPr>
  </w:style>
  <w:style w:type="character" w:customStyle="1" w:styleId="EncabezadoCar">
    <w:name w:val="Encabezado Car"/>
    <w:link w:val="Encabezado"/>
    <w:uiPriority w:val="99"/>
    <w:rsid w:val="00434AAD"/>
    <w:rPr>
      <w:rFonts w:ascii="Verdana" w:hAnsi="Verdana"/>
      <w:sz w:val="24"/>
      <w:szCs w:val="24"/>
      <w:lang w:eastAsia="es-ES"/>
    </w:rPr>
  </w:style>
  <w:style w:type="paragraph" w:customStyle="1" w:styleId="fecha">
    <w:name w:val="fecha"/>
    <w:basedOn w:val="Normal"/>
    <w:rsid w:val="00DC2B36"/>
    <w:pPr>
      <w:keepNext/>
      <w:spacing w:before="240" w:beforeAutospacing="0" w:after="60" w:afterAutospacing="0"/>
      <w:ind w:right="279"/>
      <w:outlineLvl w:val="2"/>
    </w:pPr>
    <w:rPr>
      <w:rFonts w:ascii="Arial" w:eastAsia="Times New Roman" w:hAnsi="Arial" w:cs="Arial"/>
      <w:b/>
      <w:bCs/>
      <w:color w:val="333333"/>
      <w:szCs w:val="26"/>
      <w:lang w:val="es-ES"/>
    </w:rPr>
  </w:style>
  <w:style w:type="paragraph" w:customStyle="1" w:styleId="EstiloEstiloPCuadroSencilloAutomtico05ptoAnchodelne">
    <w:name w:val="Estilo Estilo P + Cuadro: (Sencillo Automático  05 pto Ancho de líne..."/>
    <w:basedOn w:val="EstiloPCuadroSencilloAutomtico05ptoAnchodelnea"/>
    <w:rsid w:val="00BF3148"/>
  </w:style>
  <w:style w:type="paragraph" w:customStyle="1" w:styleId="url">
    <w:name w:val="url"/>
    <w:basedOn w:val="Normal"/>
    <w:rsid w:val="00B24168"/>
    <w:pPr>
      <w:pBdr>
        <w:top w:val="single" w:sz="4" w:space="9" w:color="0077FF"/>
        <w:left w:val="single" w:sz="4" w:space="9" w:color="0077FF"/>
        <w:bottom w:val="single" w:sz="4" w:space="9" w:color="0077FF"/>
        <w:right w:val="single" w:sz="4" w:space="9" w:color="0077FF"/>
      </w:pBdr>
      <w:shd w:val="clear" w:color="auto" w:fill="55DDDD"/>
      <w:spacing w:line="240" w:lineRule="auto"/>
      <w:ind w:left="357" w:right="357"/>
    </w:pPr>
    <w:rPr>
      <w:color w:val="000077"/>
      <w:sz w:val="18"/>
      <w:szCs w:val="20"/>
      <w:lang w:val="es-ES"/>
    </w:rPr>
  </w:style>
  <w:style w:type="paragraph" w:customStyle="1" w:styleId="Figure">
    <w:name w:val="Figure"/>
    <w:basedOn w:val="P"/>
    <w:rsid w:val="00C04ADB"/>
    <w:pPr>
      <w:spacing w:after="0" w:afterAutospacing="0"/>
      <w:jc w:val="center"/>
    </w:pPr>
  </w:style>
  <w:style w:type="paragraph" w:customStyle="1" w:styleId="Epgrafe1">
    <w:name w:val="Epígrafe1"/>
    <w:basedOn w:val="P"/>
    <w:rsid w:val="00C04ADB"/>
    <w:pPr>
      <w:spacing w:before="0" w:beforeAutospacing="0"/>
      <w:jc w:val="center"/>
    </w:pPr>
    <w:rPr>
      <w:i/>
      <w:sz w:val="16"/>
      <w:szCs w:val="16"/>
    </w:rPr>
  </w:style>
  <w:style w:type="paragraph" w:styleId="Listaconvietas">
    <w:name w:val="List Bullet"/>
    <w:basedOn w:val="Normal"/>
    <w:rsid w:val="003A31BC"/>
    <w:pPr>
      <w:numPr>
        <w:numId w:val="4"/>
      </w:numPr>
      <w:spacing w:before="0" w:beforeAutospacing="0" w:after="0" w:afterAutospacing="0" w:line="240" w:lineRule="auto"/>
      <w:jc w:val="both"/>
    </w:pPr>
    <w:rPr>
      <w:rFonts w:eastAsia="Times New Roman"/>
      <w:sz w:val="22"/>
      <w:szCs w:val="22"/>
      <w:lang w:val="es-ES"/>
    </w:rPr>
  </w:style>
  <w:style w:type="paragraph" w:styleId="Prrafodelista">
    <w:name w:val="List Paragraph"/>
    <w:basedOn w:val="Normal"/>
    <w:uiPriority w:val="34"/>
    <w:qFormat/>
    <w:rsid w:val="003A31BC"/>
    <w:pPr>
      <w:ind w:left="708"/>
    </w:pPr>
  </w:style>
  <w:style w:type="paragraph" w:customStyle="1" w:styleId="EstiloTtulo1">
    <w:name w:val="Estilo Título 1"/>
    <w:aliases w:val="Car + Arial Narrow"/>
    <w:basedOn w:val="Ttulo1"/>
    <w:link w:val="EstiloTtulo1Car"/>
    <w:rsid w:val="003F013D"/>
    <w:pPr>
      <w:keepLines/>
      <w:numPr>
        <w:numId w:val="0"/>
      </w:numPr>
      <w:spacing w:beforeAutospacing="0" w:after="360" w:afterAutospacing="0" w:line="240" w:lineRule="auto"/>
      <w:ind w:left="397" w:hanging="397"/>
    </w:pPr>
    <w:rPr>
      <w:rFonts w:ascii="Arial Narrow" w:eastAsia="Times New Roman" w:hAnsi="Arial Narrow"/>
      <w:b w:val="0"/>
      <w:bCs w:val="0"/>
      <w:caps/>
      <w:color w:val="055495"/>
      <w:sz w:val="28"/>
      <w:szCs w:val="28"/>
      <w:lang w:val="es-ES"/>
    </w:rPr>
  </w:style>
  <w:style w:type="character" w:customStyle="1" w:styleId="EstiloTtulo1Car">
    <w:name w:val="Estilo Título 1 Car"/>
    <w:aliases w:val="Car + Arial Narrow Car"/>
    <w:link w:val="EstiloTtulo1"/>
    <w:rsid w:val="003F013D"/>
    <w:rPr>
      <w:rFonts w:ascii="Arial Narrow" w:eastAsia="Times New Roman" w:hAnsi="Arial Narrow" w:cs="Arial"/>
      <w:caps/>
      <w:color w:val="055495"/>
      <w:kern w:val="32"/>
      <w:sz w:val="28"/>
      <w:szCs w:val="28"/>
    </w:rPr>
  </w:style>
  <w:style w:type="paragraph" w:customStyle="1" w:styleId="Standard">
    <w:name w:val="Standard"/>
    <w:rsid w:val="00757413"/>
    <w:pPr>
      <w:widowControl w:val="0"/>
      <w:suppressAutoHyphens/>
      <w:autoSpaceDN w:val="0"/>
    </w:pPr>
    <w:rPr>
      <w:rFonts w:ascii="Times New Roman" w:eastAsia="Lucida Sans Unicode" w:hAnsi="Times New Roman" w:cs="Mangal"/>
      <w:kern w:val="3"/>
      <w:sz w:val="24"/>
      <w:szCs w:val="24"/>
      <w:lang w:eastAsia="zh-CN" w:bidi="hi-IN"/>
    </w:rPr>
  </w:style>
  <w:style w:type="numbering" w:customStyle="1" w:styleId="WW8Num9">
    <w:name w:val="WW8Num9"/>
    <w:rsid w:val="0093023A"/>
    <w:pPr>
      <w:numPr>
        <w:numId w:val="20"/>
      </w:numPr>
    </w:pPr>
  </w:style>
  <w:style w:type="paragraph" w:styleId="Sinespaciado">
    <w:name w:val="No Spacing"/>
    <w:uiPriority w:val="1"/>
    <w:qFormat/>
    <w:rsid w:val="00CA4374"/>
    <w:pPr>
      <w:spacing w:beforeAutospacing="1" w:afterAutospacing="1"/>
    </w:pPr>
    <w:rPr>
      <w:rFonts w:ascii="Verdana" w:hAnsi="Verdana"/>
      <w:sz w:val="24"/>
      <w:szCs w:val="24"/>
      <w:lang w:val="es-ES_tradnl"/>
    </w:rPr>
  </w:style>
  <w:style w:type="paragraph" w:styleId="Textoindependiente">
    <w:name w:val="Body Text"/>
    <w:basedOn w:val="Normal"/>
    <w:link w:val="TextoindependienteCar"/>
    <w:rsid w:val="005C34AC"/>
    <w:pPr>
      <w:spacing w:after="120"/>
    </w:pPr>
  </w:style>
  <w:style w:type="character" w:customStyle="1" w:styleId="TextoindependienteCar">
    <w:name w:val="Texto independiente Car"/>
    <w:link w:val="Textoindependiente"/>
    <w:rsid w:val="005C34AC"/>
    <w:rPr>
      <w:rFonts w:ascii="Verdana" w:hAnsi="Verdana"/>
      <w:sz w:val="24"/>
      <w:szCs w:val="24"/>
      <w:lang w:val="es-ES_tradnl"/>
    </w:rPr>
  </w:style>
  <w:style w:type="paragraph" w:customStyle="1" w:styleId="Default">
    <w:name w:val="Default"/>
    <w:rsid w:val="00651FCD"/>
    <w:pPr>
      <w:autoSpaceDE w:val="0"/>
      <w:autoSpaceDN w:val="0"/>
      <w:adjustRightInd w:val="0"/>
    </w:pPr>
    <w:rPr>
      <w:rFonts w:ascii="Times New Roman" w:hAnsi="Times New Roman"/>
      <w:color w:val="000000"/>
      <w:sz w:val="24"/>
      <w:szCs w:val="24"/>
    </w:rPr>
  </w:style>
  <w:style w:type="paragraph" w:styleId="Revisin">
    <w:name w:val="Revision"/>
    <w:hidden/>
    <w:uiPriority w:val="71"/>
    <w:rsid w:val="00AF3E39"/>
    <w:rPr>
      <w:rFonts w:ascii="Verdana" w:hAnsi="Verdana"/>
      <w:sz w:val="24"/>
      <w:szCs w:val="24"/>
      <w:lang w:val="es-ES_tradnl"/>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42874990">
      <w:bodyDiv w:val="1"/>
      <w:marLeft w:val="0"/>
      <w:marRight w:val="0"/>
      <w:marTop w:val="0"/>
      <w:marBottom w:val="0"/>
      <w:divBdr>
        <w:top w:val="none" w:sz="0" w:space="0" w:color="auto"/>
        <w:left w:val="none" w:sz="0" w:space="0" w:color="auto"/>
        <w:bottom w:val="none" w:sz="0" w:space="0" w:color="auto"/>
        <w:right w:val="none" w:sz="0" w:space="0" w:color="auto"/>
      </w:divBdr>
    </w:div>
    <w:div w:id="133908079">
      <w:bodyDiv w:val="1"/>
      <w:marLeft w:val="0"/>
      <w:marRight w:val="0"/>
      <w:marTop w:val="0"/>
      <w:marBottom w:val="0"/>
      <w:divBdr>
        <w:top w:val="none" w:sz="0" w:space="0" w:color="auto"/>
        <w:left w:val="none" w:sz="0" w:space="0" w:color="auto"/>
        <w:bottom w:val="none" w:sz="0" w:space="0" w:color="auto"/>
        <w:right w:val="none" w:sz="0" w:space="0" w:color="auto"/>
      </w:divBdr>
    </w:div>
    <w:div w:id="190413208">
      <w:bodyDiv w:val="1"/>
      <w:marLeft w:val="0"/>
      <w:marRight w:val="0"/>
      <w:marTop w:val="0"/>
      <w:marBottom w:val="0"/>
      <w:divBdr>
        <w:top w:val="none" w:sz="0" w:space="0" w:color="auto"/>
        <w:left w:val="none" w:sz="0" w:space="0" w:color="auto"/>
        <w:bottom w:val="none" w:sz="0" w:space="0" w:color="auto"/>
        <w:right w:val="none" w:sz="0" w:space="0" w:color="auto"/>
      </w:divBdr>
    </w:div>
    <w:div w:id="681779858">
      <w:bodyDiv w:val="1"/>
      <w:marLeft w:val="0"/>
      <w:marRight w:val="0"/>
      <w:marTop w:val="0"/>
      <w:marBottom w:val="0"/>
      <w:divBdr>
        <w:top w:val="none" w:sz="0" w:space="0" w:color="auto"/>
        <w:left w:val="none" w:sz="0" w:space="0" w:color="auto"/>
        <w:bottom w:val="none" w:sz="0" w:space="0" w:color="auto"/>
        <w:right w:val="none" w:sz="0" w:space="0" w:color="auto"/>
      </w:divBdr>
      <w:divsChild>
        <w:div w:id="793907375">
          <w:marLeft w:val="0"/>
          <w:marRight w:val="0"/>
          <w:marTop w:val="0"/>
          <w:marBottom w:val="0"/>
          <w:divBdr>
            <w:top w:val="none" w:sz="0" w:space="0" w:color="auto"/>
            <w:left w:val="none" w:sz="0" w:space="0" w:color="auto"/>
            <w:bottom w:val="none" w:sz="0" w:space="0" w:color="auto"/>
            <w:right w:val="none" w:sz="0" w:space="0" w:color="auto"/>
          </w:divBdr>
        </w:div>
        <w:div w:id="1433739620">
          <w:marLeft w:val="0"/>
          <w:marRight w:val="0"/>
          <w:marTop w:val="0"/>
          <w:marBottom w:val="0"/>
          <w:divBdr>
            <w:top w:val="none" w:sz="0" w:space="0" w:color="auto"/>
            <w:left w:val="none" w:sz="0" w:space="0" w:color="auto"/>
            <w:bottom w:val="none" w:sz="0" w:space="0" w:color="auto"/>
            <w:right w:val="none" w:sz="0" w:space="0" w:color="auto"/>
          </w:divBdr>
        </w:div>
      </w:divsChild>
    </w:div>
    <w:div w:id="835607402">
      <w:bodyDiv w:val="1"/>
      <w:marLeft w:val="0"/>
      <w:marRight w:val="0"/>
      <w:marTop w:val="0"/>
      <w:marBottom w:val="0"/>
      <w:divBdr>
        <w:top w:val="none" w:sz="0" w:space="0" w:color="auto"/>
        <w:left w:val="none" w:sz="0" w:space="0" w:color="auto"/>
        <w:bottom w:val="none" w:sz="0" w:space="0" w:color="auto"/>
        <w:right w:val="none" w:sz="0" w:space="0" w:color="auto"/>
      </w:divBdr>
    </w:div>
    <w:div w:id="841433089">
      <w:bodyDiv w:val="1"/>
      <w:marLeft w:val="0"/>
      <w:marRight w:val="0"/>
      <w:marTop w:val="0"/>
      <w:marBottom w:val="0"/>
      <w:divBdr>
        <w:top w:val="none" w:sz="0" w:space="0" w:color="auto"/>
        <w:left w:val="none" w:sz="0" w:space="0" w:color="auto"/>
        <w:bottom w:val="none" w:sz="0" w:space="0" w:color="auto"/>
        <w:right w:val="none" w:sz="0" w:space="0" w:color="auto"/>
      </w:divBdr>
      <w:divsChild>
        <w:div w:id="310408716">
          <w:marLeft w:val="0"/>
          <w:marRight w:val="0"/>
          <w:marTop w:val="0"/>
          <w:marBottom w:val="0"/>
          <w:divBdr>
            <w:top w:val="none" w:sz="0" w:space="0" w:color="auto"/>
            <w:left w:val="none" w:sz="0" w:space="0" w:color="auto"/>
            <w:bottom w:val="none" w:sz="0" w:space="0" w:color="auto"/>
            <w:right w:val="none" w:sz="0" w:space="0" w:color="auto"/>
          </w:divBdr>
        </w:div>
        <w:div w:id="312176583">
          <w:marLeft w:val="0"/>
          <w:marRight w:val="0"/>
          <w:marTop w:val="0"/>
          <w:marBottom w:val="0"/>
          <w:divBdr>
            <w:top w:val="none" w:sz="0" w:space="0" w:color="auto"/>
            <w:left w:val="none" w:sz="0" w:space="0" w:color="auto"/>
            <w:bottom w:val="none" w:sz="0" w:space="0" w:color="auto"/>
            <w:right w:val="none" w:sz="0" w:space="0" w:color="auto"/>
          </w:divBdr>
        </w:div>
        <w:div w:id="469985379">
          <w:marLeft w:val="0"/>
          <w:marRight w:val="0"/>
          <w:marTop w:val="0"/>
          <w:marBottom w:val="0"/>
          <w:divBdr>
            <w:top w:val="none" w:sz="0" w:space="0" w:color="auto"/>
            <w:left w:val="none" w:sz="0" w:space="0" w:color="auto"/>
            <w:bottom w:val="none" w:sz="0" w:space="0" w:color="auto"/>
            <w:right w:val="none" w:sz="0" w:space="0" w:color="auto"/>
          </w:divBdr>
        </w:div>
        <w:div w:id="514618538">
          <w:marLeft w:val="0"/>
          <w:marRight w:val="0"/>
          <w:marTop w:val="0"/>
          <w:marBottom w:val="0"/>
          <w:divBdr>
            <w:top w:val="none" w:sz="0" w:space="0" w:color="auto"/>
            <w:left w:val="none" w:sz="0" w:space="0" w:color="auto"/>
            <w:bottom w:val="none" w:sz="0" w:space="0" w:color="auto"/>
            <w:right w:val="none" w:sz="0" w:space="0" w:color="auto"/>
          </w:divBdr>
        </w:div>
        <w:div w:id="578170961">
          <w:marLeft w:val="0"/>
          <w:marRight w:val="0"/>
          <w:marTop w:val="0"/>
          <w:marBottom w:val="0"/>
          <w:divBdr>
            <w:top w:val="none" w:sz="0" w:space="0" w:color="auto"/>
            <w:left w:val="none" w:sz="0" w:space="0" w:color="auto"/>
            <w:bottom w:val="none" w:sz="0" w:space="0" w:color="auto"/>
            <w:right w:val="none" w:sz="0" w:space="0" w:color="auto"/>
          </w:divBdr>
        </w:div>
        <w:div w:id="623002873">
          <w:marLeft w:val="0"/>
          <w:marRight w:val="0"/>
          <w:marTop w:val="0"/>
          <w:marBottom w:val="0"/>
          <w:divBdr>
            <w:top w:val="none" w:sz="0" w:space="0" w:color="auto"/>
            <w:left w:val="none" w:sz="0" w:space="0" w:color="auto"/>
            <w:bottom w:val="none" w:sz="0" w:space="0" w:color="auto"/>
            <w:right w:val="none" w:sz="0" w:space="0" w:color="auto"/>
          </w:divBdr>
        </w:div>
        <w:div w:id="624434926">
          <w:marLeft w:val="0"/>
          <w:marRight w:val="0"/>
          <w:marTop w:val="0"/>
          <w:marBottom w:val="0"/>
          <w:divBdr>
            <w:top w:val="none" w:sz="0" w:space="0" w:color="auto"/>
            <w:left w:val="none" w:sz="0" w:space="0" w:color="auto"/>
            <w:bottom w:val="none" w:sz="0" w:space="0" w:color="auto"/>
            <w:right w:val="none" w:sz="0" w:space="0" w:color="auto"/>
          </w:divBdr>
        </w:div>
        <w:div w:id="663048540">
          <w:marLeft w:val="0"/>
          <w:marRight w:val="0"/>
          <w:marTop w:val="0"/>
          <w:marBottom w:val="0"/>
          <w:divBdr>
            <w:top w:val="none" w:sz="0" w:space="0" w:color="auto"/>
            <w:left w:val="none" w:sz="0" w:space="0" w:color="auto"/>
            <w:bottom w:val="none" w:sz="0" w:space="0" w:color="auto"/>
            <w:right w:val="none" w:sz="0" w:space="0" w:color="auto"/>
          </w:divBdr>
        </w:div>
        <w:div w:id="785347254">
          <w:marLeft w:val="0"/>
          <w:marRight w:val="0"/>
          <w:marTop w:val="0"/>
          <w:marBottom w:val="0"/>
          <w:divBdr>
            <w:top w:val="none" w:sz="0" w:space="0" w:color="auto"/>
            <w:left w:val="none" w:sz="0" w:space="0" w:color="auto"/>
            <w:bottom w:val="none" w:sz="0" w:space="0" w:color="auto"/>
            <w:right w:val="none" w:sz="0" w:space="0" w:color="auto"/>
          </w:divBdr>
        </w:div>
        <w:div w:id="828787819">
          <w:marLeft w:val="0"/>
          <w:marRight w:val="0"/>
          <w:marTop w:val="0"/>
          <w:marBottom w:val="0"/>
          <w:divBdr>
            <w:top w:val="none" w:sz="0" w:space="0" w:color="auto"/>
            <w:left w:val="none" w:sz="0" w:space="0" w:color="auto"/>
            <w:bottom w:val="none" w:sz="0" w:space="0" w:color="auto"/>
            <w:right w:val="none" w:sz="0" w:space="0" w:color="auto"/>
          </w:divBdr>
        </w:div>
        <w:div w:id="917981278">
          <w:marLeft w:val="0"/>
          <w:marRight w:val="0"/>
          <w:marTop w:val="0"/>
          <w:marBottom w:val="0"/>
          <w:divBdr>
            <w:top w:val="none" w:sz="0" w:space="0" w:color="auto"/>
            <w:left w:val="none" w:sz="0" w:space="0" w:color="auto"/>
            <w:bottom w:val="none" w:sz="0" w:space="0" w:color="auto"/>
            <w:right w:val="none" w:sz="0" w:space="0" w:color="auto"/>
          </w:divBdr>
        </w:div>
        <w:div w:id="940994236">
          <w:marLeft w:val="0"/>
          <w:marRight w:val="0"/>
          <w:marTop w:val="0"/>
          <w:marBottom w:val="0"/>
          <w:divBdr>
            <w:top w:val="none" w:sz="0" w:space="0" w:color="auto"/>
            <w:left w:val="none" w:sz="0" w:space="0" w:color="auto"/>
            <w:bottom w:val="none" w:sz="0" w:space="0" w:color="auto"/>
            <w:right w:val="none" w:sz="0" w:space="0" w:color="auto"/>
          </w:divBdr>
        </w:div>
        <w:div w:id="951983371">
          <w:marLeft w:val="0"/>
          <w:marRight w:val="0"/>
          <w:marTop w:val="0"/>
          <w:marBottom w:val="0"/>
          <w:divBdr>
            <w:top w:val="none" w:sz="0" w:space="0" w:color="auto"/>
            <w:left w:val="none" w:sz="0" w:space="0" w:color="auto"/>
            <w:bottom w:val="none" w:sz="0" w:space="0" w:color="auto"/>
            <w:right w:val="none" w:sz="0" w:space="0" w:color="auto"/>
          </w:divBdr>
        </w:div>
        <w:div w:id="1014696136">
          <w:marLeft w:val="0"/>
          <w:marRight w:val="0"/>
          <w:marTop w:val="0"/>
          <w:marBottom w:val="0"/>
          <w:divBdr>
            <w:top w:val="none" w:sz="0" w:space="0" w:color="auto"/>
            <w:left w:val="none" w:sz="0" w:space="0" w:color="auto"/>
            <w:bottom w:val="none" w:sz="0" w:space="0" w:color="auto"/>
            <w:right w:val="none" w:sz="0" w:space="0" w:color="auto"/>
          </w:divBdr>
        </w:div>
        <w:div w:id="1168053617">
          <w:marLeft w:val="0"/>
          <w:marRight w:val="0"/>
          <w:marTop w:val="0"/>
          <w:marBottom w:val="0"/>
          <w:divBdr>
            <w:top w:val="none" w:sz="0" w:space="0" w:color="auto"/>
            <w:left w:val="none" w:sz="0" w:space="0" w:color="auto"/>
            <w:bottom w:val="none" w:sz="0" w:space="0" w:color="auto"/>
            <w:right w:val="none" w:sz="0" w:space="0" w:color="auto"/>
          </w:divBdr>
        </w:div>
        <w:div w:id="1187017375">
          <w:marLeft w:val="0"/>
          <w:marRight w:val="0"/>
          <w:marTop w:val="0"/>
          <w:marBottom w:val="0"/>
          <w:divBdr>
            <w:top w:val="none" w:sz="0" w:space="0" w:color="auto"/>
            <w:left w:val="none" w:sz="0" w:space="0" w:color="auto"/>
            <w:bottom w:val="none" w:sz="0" w:space="0" w:color="auto"/>
            <w:right w:val="none" w:sz="0" w:space="0" w:color="auto"/>
          </w:divBdr>
        </w:div>
        <w:div w:id="1231385926">
          <w:marLeft w:val="0"/>
          <w:marRight w:val="0"/>
          <w:marTop w:val="0"/>
          <w:marBottom w:val="0"/>
          <w:divBdr>
            <w:top w:val="none" w:sz="0" w:space="0" w:color="auto"/>
            <w:left w:val="none" w:sz="0" w:space="0" w:color="auto"/>
            <w:bottom w:val="none" w:sz="0" w:space="0" w:color="auto"/>
            <w:right w:val="none" w:sz="0" w:space="0" w:color="auto"/>
          </w:divBdr>
        </w:div>
        <w:div w:id="1280406959">
          <w:marLeft w:val="0"/>
          <w:marRight w:val="0"/>
          <w:marTop w:val="0"/>
          <w:marBottom w:val="0"/>
          <w:divBdr>
            <w:top w:val="none" w:sz="0" w:space="0" w:color="auto"/>
            <w:left w:val="none" w:sz="0" w:space="0" w:color="auto"/>
            <w:bottom w:val="none" w:sz="0" w:space="0" w:color="auto"/>
            <w:right w:val="none" w:sz="0" w:space="0" w:color="auto"/>
          </w:divBdr>
        </w:div>
        <w:div w:id="1338731936">
          <w:marLeft w:val="0"/>
          <w:marRight w:val="0"/>
          <w:marTop w:val="0"/>
          <w:marBottom w:val="0"/>
          <w:divBdr>
            <w:top w:val="none" w:sz="0" w:space="0" w:color="auto"/>
            <w:left w:val="none" w:sz="0" w:space="0" w:color="auto"/>
            <w:bottom w:val="none" w:sz="0" w:space="0" w:color="auto"/>
            <w:right w:val="none" w:sz="0" w:space="0" w:color="auto"/>
          </w:divBdr>
        </w:div>
        <w:div w:id="1422214315">
          <w:marLeft w:val="0"/>
          <w:marRight w:val="0"/>
          <w:marTop w:val="0"/>
          <w:marBottom w:val="0"/>
          <w:divBdr>
            <w:top w:val="none" w:sz="0" w:space="0" w:color="auto"/>
            <w:left w:val="none" w:sz="0" w:space="0" w:color="auto"/>
            <w:bottom w:val="none" w:sz="0" w:space="0" w:color="auto"/>
            <w:right w:val="none" w:sz="0" w:space="0" w:color="auto"/>
          </w:divBdr>
        </w:div>
        <w:div w:id="1443526422">
          <w:marLeft w:val="0"/>
          <w:marRight w:val="0"/>
          <w:marTop w:val="0"/>
          <w:marBottom w:val="0"/>
          <w:divBdr>
            <w:top w:val="none" w:sz="0" w:space="0" w:color="auto"/>
            <w:left w:val="none" w:sz="0" w:space="0" w:color="auto"/>
            <w:bottom w:val="none" w:sz="0" w:space="0" w:color="auto"/>
            <w:right w:val="none" w:sz="0" w:space="0" w:color="auto"/>
          </w:divBdr>
        </w:div>
        <w:div w:id="1450977764">
          <w:marLeft w:val="0"/>
          <w:marRight w:val="0"/>
          <w:marTop w:val="0"/>
          <w:marBottom w:val="0"/>
          <w:divBdr>
            <w:top w:val="none" w:sz="0" w:space="0" w:color="auto"/>
            <w:left w:val="none" w:sz="0" w:space="0" w:color="auto"/>
            <w:bottom w:val="none" w:sz="0" w:space="0" w:color="auto"/>
            <w:right w:val="none" w:sz="0" w:space="0" w:color="auto"/>
          </w:divBdr>
        </w:div>
        <w:div w:id="1483545553">
          <w:marLeft w:val="0"/>
          <w:marRight w:val="0"/>
          <w:marTop w:val="0"/>
          <w:marBottom w:val="0"/>
          <w:divBdr>
            <w:top w:val="none" w:sz="0" w:space="0" w:color="auto"/>
            <w:left w:val="none" w:sz="0" w:space="0" w:color="auto"/>
            <w:bottom w:val="none" w:sz="0" w:space="0" w:color="auto"/>
            <w:right w:val="none" w:sz="0" w:space="0" w:color="auto"/>
          </w:divBdr>
        </w:div>
        <w:div w:id="1558130233">
          <w:marLeft w:val="0"/>
          <w:marRight w:val="0"/>
          <w:marTop w:val="0"/>
          <w:marBottom w:val="0"/>
          <w:divBdr>
            <w:top w:val="none" w:sz="0" w:space="0" w:color="auto"/>
            <w:left w:val="none" w:sz="0" w:space="0" w:color="auto"/>
            <w:bottom w:val="none" w:sz="0" w:space="0" w:color="auto"/>
            <w:right w:val="none" w:sz="0" w:space="0" w:color="auto"/>
          </w:divBdr>
        </w:div>
        <w:div w:id="1565139509">
          <w:marLeft w:val="0"/>
          <w:marRight w:val="0"/>
          <w:marTop w:val="0"/>
          <w:marBottom w:val="0"/>
          <w:divBdr>
            <w:top w:val="none" w:sz="0" w:space="0" w:color="auto"/>
            <w:left w:val="none" w:sz="0" w:space="0" w:color="auto"/>
            <w:bottom w:val="none" w:sz="0" w:space="0" w:color="auto"/>
            <w:right w:val="none" w:sz="0" w:space="0" w:color="auto"/>
          </w:divBdr>
        </w:div>
        <w:div w:id="1643191299">
          <w:marLeft w:val="0"/>
          <w:marRight w:val="0"/>
          <w:marTop w:val="0"/>
          <w:marBottom w:val="0"/>
          <w:divBdr>
            <w:top w:val="none" w:sz="0" w:space="0" w:color="auto"/>
            <w:left w:val="none" w:sz="0" w:space="0" w:color="auto"/>
            <w:bottom w:val="none" w:sz="0" w:space="0" w:color="auto"/>
            <w:right w:val="none" w:sz="0" w:space="0" w:color="auto"/>
          </w:divBdr>
        </w:div>
        <w:div w:id="1852453015">
          <w:marLeft w:val="0"/>
          <w:marRight w:val="0"/>
          <w:marTop w:val="0"/>
          <w:marBottom w:val="0"/>
          <w:divBdr>
            <w:top w:val="none" w:sz="0" w:space="0" w:color="auto"/>
            <w:left w:val="none" w:sz="0" w:space="0" w:color="auto"/>
            <w:bottom w:val="none" w:sz="0" w:space="0" w:color="auto"/>
            <w:right w:val="none" w:sz="0" w:space="0" w:color="auto"/>
          </w:divBdr>
        </w:div>
        <w:div w:id="1886598092">
          <w:marLeft w:val="0"/>
          <w:marRight w:val="0"/>
          <w:marTop w:val="0"/>
          <w:marBottom w:val="0"/>
          <w:divBdr>
            <w:top w:val="none" w:sz="0" w:space="0" w:color="auto"/>
            <w:left w:val="none" w:sz="0" w:space="0" w:color="auto"/>
            <w:bottom w:val="none" w:sz="0" w:space="0" w:color="auto"/>
            <w:right w:val="none" w:sz="0" w:space="0" w:color="auto"/>
          </w:divBdr>
        </w:div>
        <w:div w:id="1907833148">
          <w:marLeft w:val="0"/>
          <w:marRight w:val="0"/>
          <w:marTop w:val="0"/>
          <w:marBottom w:val="0"/>
          <w:divBdr>
            <w:top w:val="none" w:sz="0" w:space="0" w:color="auto"/>
            <w:left w:val="none" w:sz="0" w:space="0" w:color="auto"/>
            <w:bottom w:val="none" w:sz="0" w:space="0" w:color="auto"/>
            <w:right w:val="none" w:sz="0" w:space="0" w:color="auto"/>
          </w:divBdr>
        </w:div>
      </w:divsChild>
    </w:div>
    <w:div w:id="1019233722">
      <w:bodyDiv w:val="1"/>
      <w:marLeft w:val="0"/>
      <w:marRight w:val="0"/>
      <w:marTop w:val="0"/>
      <w:marBottom w:val="0"/>
      <w:divBdr>
        <w:top w:val="none" w:sz="0" w:space="0" w:color="auto"/>
        <w:left w:val="none" w:sz="0" w:space="0" w:color="auto"/>
        <w:bottom w:val="none" w:sz="0" w:space="0" w:color="auto"/>
        <w:right w:val="none" w:sz="0" w:space="0" w:color="auto"/>
      </w:divBdr>
    </w:div>
    <w:div w:id="1035811508">
      <w:bodyDiv w:val="1"/>
      <w:marLeft w:val="0"/>
      <w:marRight w:val="0"/>
      <w:marTop w:val="0"/>
      <w:marBottom w:val="0"/>
      <w:divBdr>
        <w:top w:val="none" w:sz="0" w:space="0" w:color="auto"/>
        <w:left w:val="none" w:sz="0" w:space="0" w:color="auto"/>
        <w:bottom w:val="none" w:sz="0" w:space="0" w:color="auto"/>
        <w:right w:val="none" w:sz="0" w:space="0" w:color="auto"/>
      </w:divBdr>
    </w:div>
    <w:div w:id="1073889872">
      <w:bodyDiv w:val="1"/>
      <w:marLeft w:val="0"/>
      <w:marRight w:val="0"/>
      <w:marTop w:val="0"/>
      <w:marBottom w:val="0"/>
      <w:divBdr>
        <w:top w:val="none" w:sz="0" w:space="0" w:color="auto"/>
        <w:left w:val="none" w:sz="0" w:space="0" w:color="auto"/>
        <w:bottom w:val="none" w:sz="0" w:space="0" w:color="auto"/>
        <w:right w:val="none" w:sz="0" w:space="0" w:color="auto"/>
      </w:divBdr>
    </w:div>
    <w:div w:id="1249465221">
      <w:bodyDiv w:val="1"/>
      <w:marLeft w:val="0"/>
      <w:marRight w:val="0"/>
      <w:marTop w:val="0"/>
      <w:marBottom w:val="0"/>
      <w:divBdr>
        <w:top w:val="none" w:sz="0" w:space="0" w:color="auto"/>
        <w:left w:val="none" w:sz="0" w:space="0" w:color="auto"/>
        <w:bottom w:val="none" w:sz="0" w:space="0" w:color="auto"/>
        <w:right w:val="none" w:sz="0" w:space="0" w:color="auto"/>
      </w:divBdr>
    </w:div>
    <w:div w:id="1250311472">
      <w:bodyDiv w:val="1"/>
      <w:marLeft w:val="0"/>
      <w:marRight w:val="0"/>
      <w:marTop w:val="0"/>
      <w:marBottom w:val="0"/>
      <w:divBdr>
        <w:top w:val="none" w:sz="0" w:space="0" w:color="auto"/>
        <w:left w:val="none" w:sz="0" w:space="0" w:color="auto"/>
        <w:bottom w:val="none" w:sz="0" w:space="0" w:color="auto"/>
        <w:right w:val="none" w:sz="0" w:space="0" w:color="auto"/>
      </w:divBdr>
      <w:divsChild>
        <w:div w:id="186142157">
          <w:marLeft w:val="0"/>
          <w:marRight w:val="0"/>
          <w:marTop w:val="0"/>
          <w:marBottom w:val="0"/>
          <w:divBdr>
            <w:top w:val="none" w:sz="0" w:space="0" w:color="auto"/>
            <w:left w:val="none" w:sz="0" w:space="0" w:color="auto"/>
            <w:bottom w:val="none" w:sz="0" w:space="0" w:color="auto"/>
            <w:right w:val="none" w:sz="0" w:space="0" w:color="auto"/>
          </w:divBdr>
        </w:div>
        <w:div w:id="358552277">
          <w:marLeft w:val="0"/>
          <w:marRight w:val="0"/>
          <w:marTop w:val="0"/>
          <w:marBottom w:val="0"/>
          <w:divBdr>
            <w:top w:val="none" w:sz="0" w:space="0" w:color="auto"/>
            <w:left w:val="none" w:sz="0" w:space="0" w:color="auto"/>
            <w:bottom w:val="none" w:sz="0" w:space="0" w:color="auto"/>
            <w:right w:val="none" w:sz="0" w:space="0" w:color="auto"/>
          </w:divBdr>
        </w:div>
        <w:div w:id="438836918">
          <w:marLeft w:val="0"/>
          <w:marRight w:val="0"/>
          <w:marTop w:val="0"/>
          <w:marBottom w:val="0"/>
          <w:divBdr>
            <w:top w:val="none" w:sz="0" w:space="0" w:color="auto"/>
            <w:left w:val="none" w:sz="0" w:space="0" w:color="auto"/>
            <w:bottom w:val="none" w:sz="0" w:space="0" w:color="auto"/>
            <w:right w:val="none" w:sz="0" w:space="0" w:color="auto"/>
          </w:divBdr>
        </w:div>
        <w:div w:id="919604203">
          <w:marLeft w:val="0"/>
          <w:marRight w:val="0"/>
          <w:marTop w:val="0"/>
          <w:marBottom w:val="0"/>
          <w:divBdr>
            <w:top w:val="none" w:sz="0" w:space="0" w:color="auto"/>
            <w:left w:val="none" w:sz="0" w:space="0" w:color="auto"/>
            <w:bottom w:val="none" w:sz="0" w:space="0" w:color="auto"/>
            <w:right w:val="none" w:sz="0" w:space="0" w:color="auto"/>
          </w:divBdr>
        </w:div>
        <w:div w:id="1069230845">
          <w:marLeft w:val="0"/>
          <w:marRight w:val="0"/>
          <w:marTop w:val="0"/>
          <w:marBottom w:val="0"/>
          <w:divBdr>
            <w:top w:val="none" w:sz="0" w:space="0" w:color="auto"/>
            <w:left w:val="none" w:sz="0" w:space="0" w:color="auto"/>
            <w:bottom w:val="none" w:sz="0" w:space="0" w:color="auto"/>
            <w:right w:val="none" w:sz="0" w:space="0" w:color="auto"/>
          </w:divBdr>
        </w:div>
        <w:div w:id="1100178758">
          <w:marLeft w:val="0"/>
          <w:marRight w:val="0"/>
          <w:marTop w:val="0"/>
          <w:marBottom w:val="0"/>
          <w:divBdr>
            <w:top w:val="none" w:sz="0" w:space="0" w:color="auto"/>
            <w:left w:val="none" w:sz="0" w:space="0" w:color="auto"/>
            <w:bottom w:val="none" w:sz="0" w:space="0" w:color="auto"/>
            <w:right w:val="none" w:sz="0" w:space="0" w:color="auto"/>
          </w:divBdr>
        </w:div>
        <w:div w:id="1151488145">
          <w:marLeft w:val="0"/>
          <w:marRight w:val="0"/>
          <w:marTop w:val="0"/>
          <w:marBottom w:val="0"/>
          <w:divBdr>
            <w:top w:val="none" w:sz="0" w:space="0" w:color="auto"/>
            <w:left w:val="none" w:sz="0" w:space="0" w:color="auto"/>
            <w:bottom w:val="none" w:sz="0" w:space="0" w:color="auto"/>
            <w:right w:val="none" w:sz="0" w:space="0" w:color="auto"/>
          </w:divBdr>
        </w:div>
        <w:div w:id="1248418345">
          <w:marLeft w:val="0"/>
          <w:marRight w:val="0"/>
          <w:marTop w:val="0"/>
          <w:marBottom w:val="0"/>
          <w:divBdr>
            <w:top w:val="none" w:sz="0" w:space="0" w:color="auto"/>
            <w:left w:val="none" w:sz="0" w:space="0" w:color="auto"/>
            <w:bottom w:val="none" w:sz="0" w:space="0" w:color="auto"/>
            <w:right w:val="none" w:sz="0" w:space="0" w:color="auto"/>
          </w:divBdr>
        </w:div>
        <w:div w:id="1280644320">
          <w:marLeft w:val="0"/>
          <w:marRight w:val="0"/>
          <w:marTop w:val="0"/>
          <w:marBottom w:val="0"/>
          <w:divBdr>
            <w:top w:val="none" w:sz="0" w:space="0" w:color="auto"/>
            <w:left w:val="none" w:sz="0" w:space="0" w:color="auto"/>
            <w:bottom w:val="none" w:sz="0" w:space="0" w:color="auto"/>
            <w:right w:val="none" w:sz="0" w:space="0" w:color="auto"/>
          </w:divBdr>
        </w:div>
        <w:div w:id="1492209633">
          <w:marLeft w:val="0"/>
          <w:marRight w:val="0"/>
          <w:marTop w:val="0"/>
          <w:marBottom w:val="0"/>
          <w:divBdr>
            <w:top w:val="none" w:sz="0" w:space="0" w:color="auto"/>
            <w:left w:val="none" w:sz="0" w:space="0" w:color="auto"/>
            <w:bottom w:val="none" w:sz="0" w:space="0" w:color="auto"/>
            <w:right w:val="none" w:sz="0" w:space="0" w:color="auto"/>
          </w:divBdr>
        </w:div>
        <w:div w:id="1810513474">
          <w:marLeft w:val="0"/>
          <w:marRight w:val="0"/>
          <w:marTop w:val="0"/>
          <w:marBottom w:val="0"/>
          <w:divBdr>
            <w:top w:val="none" w:sz="0" w:space="0" w:color="auto"/>
            <w:left w:val="none" w:sz="0" w:space="0" w:color="auto"/>
            <w:bottom w:val="none" w:sz="0" w:space="0" w:color="auto"/>
            <w:right w:val="none" w:sz="0" w:space="0" w:color="auto"/>
          </w:divBdr>
        </w:div>
        <w:div w:id="1856770541">
          <w:marLeft w:val="0"/>
          <w:marRight w:val="0"/>
          <w:marTop w:val="0"/>
          <w:marBottom w:val="0"/>
          <w:divBdr>
            <w:top w:val="none" w:sz="0" w:space="0" w:color="auto"/>
            <w:left w:val="none" w:sz="0" w:space="0" w:color="auto"/>
            <w:bottom w:val="none" w:sz="0" w:space="0" w:color="auto"/>
            <w:right w:val="none" w:sz="0" w:space="0" w:color="auto"/>
          </w:divBdr>
        </w:div>
        <w:div w:id="1907496792">
          <w:marLeft w:val="0"/>
          <w:marRight w:val="0"/>
          <w:marTop w:val="0"/>
          <w:marBottom w:val="0"/>
          <w:divBdr>
            <w:top w:val="none" w:sz="0" w:space="0" w:color="auto"/>
            <w:left w:val="none" w:sz="0" w:space="0" w:color="auto"/>
            <w:bottom w:val="none" w:sz="0" w:space="0" w:color="auto"/>
            <w:right w:val="none" w:sz="0" w:space="0" w:color="auto"/>
          </w:divBdr>
        </w:div>
        <w:div w:id="2019580189">
          <w:marLeft w:val="0"/>
          <w:marRight w:val="0"/>
          <w:marTop w:val="0"/>
          <w:marBottom w:val="0"/>
          <w:divBdr>
            <w:top w:val="none" w:sz="0" w:space="0" w:color="auto"/>
            <w:left w:val="none" w:sz="0" w:space="0" w:color="auto"/>
            <w:bottom w:val="none" w:sz="0" w:space="0" w:color="auto"/>
            <w:right w:val="none" w:sz="0" w:space="0" w:color="auto"/>
          </w:divBdr>
        </w:div>
      </w:divsChild>
    </w:div>
    <w:div w:id="1334140219">
      <w:bodyDiv w:val="1"/>
      <w:marLeft w:val="0"/>
      <w:marRight w:val="0"/>
      <w:marTop w:val="0"/>
      <w:marBottom w:val="0"/>
      <w:divBdr>
        <w:top w:val="none" w:sz="0" w:space="0" w:color="auto"/>
        <w:left w:val="none" w:sz="0" w:space="0" w:color="auto"/>
        <w:bottom w:val="none" w:sz="0" w:space="0" w:color="auto"/>
        <w:right w:val="none" w:sz="0" w:space="0" w:color="auto"/>
      </w:divBdr>
    </w:div>
    <w:div w:id="1739012960">
      <w:bodyDiv w:val="1"/>
      <w:marLeft w:val="0"/>
      <w:marRight w:val="0"/>
      <w:marTop w:val="0"/>
      <w:marBottom w:val="0"/>
      <w:divBdr>
        <w:top w:val="none" w:sz="0" w:space="0" w:color="auto"/>
        <w:left w:val="none" w:sz="0" w:space="0" w:color="auto"/>
        <w:bottom w:val="none" w:sz="0" w:space="0" w:color="auto"/>
        <w:right w:val="none" w:sz="0" w:space="0" w:color="auto"/>
      </w:divBdr>
      <w:divsChild>
        <w:div w:id="27680369">
          <w:marLeft w:val="0"/>
          <w:marRight w:val="0"/>
          <w:marTop w:val="0"/>
          <w:marBottom w:val="0"/>
          <w:divBdr>
            <w:top w:val="none" w:sz="0" w:space="0" w:color="auto"/>
            <w:left w:val="none" w:sz="0" w:space="0" w:color="auto"/>
            <w:bottom w:val="none" w:sz="0" w:space="0" w:color="auto"/>
            <w:right w:val="none" w:sz="0" w:space="0" w:color="auto"/>
          </w:divBdr>
        </w:div>
        <w:div w:id="161049780">
          <w:marLeft w:val="0"/>
          <w:marRight w:val="0"/>
          <w:marTop w:val="0"/>
          <w:marBottom w:val="0"/>
          <w:divBdr>
            <w:top w:val="none" w:sz="0" w:space="0" w:color="auto"/>
            <w:left w:val="none" w:sz="0" w:space="0" w:color="auto"/>
            <w:bottom w:val="none" w:sz="0" w:space="0" w:color="auto"/>
            <w:right w:val="none" w:sz="0" w:space="0" w:color="auto"/>
          </w:divBdr>
        </w:div>
        <w:div w:id="182787825">
          <w:marLeft w:val="0"/>
          <w:marRight w:val="0"/>
          <w:marTop w:val="0"/>
          <w:marBottom w:val="0"/>
          <w:divBdr>
            <w:top w:val="none" w:sz="0" w:space="0" w:color="auto"/>
            <w:left w:val="none" w:sz="0" w:space="0" w:color="auto"/>
            <w:bottom w:val="none" w:sz="0" w:space="0" w:color="auto"/>
            <w:right w:val="none" w:sz="0" w:space="0" w:color="auto"/>
          </w:divBdr>
        </w:div>
        <w:div w:id="235362698">
          <w:marLeft w:val="0"/>
          <w:marRight w:val="0"/>
          <w:marTop w:val="0"/>
          <w:marBottom w:val="0"/>
          <w:divBdr>
            <w:top w:val="none" w:sz="0" w:space="0" w:color="auto"/>
            <w:left w:val="none" w:sz="0" w:space="0" w:color="auto"/>
            <w:bottom w:val="none" w:sz="0" w:space="0" w:color="auto"/>
            <w:right w:val="none" w:sz="0" w:space="0" w:color="auto"/>
          </w:divBdr>
        </w:div>
        <w:div w:id="318121933">
          <w:marLeft w:val="0"/>
          <w:marRight w:val="0"/>
          <w:marTop w:val="0"/>
          <w:marBottom w:val="0"/>
          <w:divBdr>
            <w:top w:val="none" w:sz="0" w:space="0" w:color="auto"/>
            <w:left w:val="none" w:sz="0" w:space="0" w:color="auto"/>
            <w:bottom w:val="none" w:sz="0" w:space="0" w:color="auto"/>
            <w:right w:val="none" w:sz="0" w:space="0" w:color="auto"/>
          </w:divBdr>
        </w:div>
        <w:div w:id="400830469">
          <w:marLeft w:val="0"/>
          <w:marRight w:val="0"/>
          <w:marTop w:val="0"/>
          <w:marBottom w:val="0"/>
          <w:divBdr>
            <w:top w:val="none" w:sz="0" w:space="0" w:color="auto"/>
            <w:left w:val="none" w:sz="0" w:space="0" w:color="auto"/>
            <w:bottom w:val="none" w:sz="0" w:space="0" w:color="auto"/>
            <w:right w:val="none" w:sz="0" w:space="0" w:color="auto"/>
          </w:divBdr>
        </w:div>
        <w:div w:id="438333594">
          <w:marLeft w:val="0"/>
          <w:marRight w:val="0"/>
          <w:marTop w:val="0"/>
          <w:marBottom w:val="0"/>
          <w:divBdr>
            <w:top w:val="none" w:sz="0" w:space="0" w:color="auto"/>
            <w:left w:val="none" w:sz="0" w:space="0" w:color="auto"/>
            <w:bottom w:val="none" w:sz="0" w:space="0" w:color="auto"/>
            <w:right w:val="none" w:sz="0" w:space="0" w:color="auto"/>
          </w:divBdr>
        </w:div>
        <w:div w:id="602080660">
          <w:marLeft w:val="0"/>
          <w:marRight w:val="0"/>
          <w:marTop w:val="0"/>
          <w:marBottom w:val="0"/>
          <w:divBdr>
            <w:top w:val="none" w:sz="0" w:space="0" w:color="auto"/>
            <w:left w:val="none" w:sz="0" w:space="0" w:color="auto"/>
            <w:bottom w:val="none" w:sz="0" w:space="0" w:color="auto"/>
            <w:right w:val="none" w:sz="0" w:space="0" w:color="auto"/>
          </w:divBdr>
        </w:div>
        <w:div w:id="683552772">
          <w:marLeft w:val="0"/>
          <w:marRight w:val="0"/>
          <w:marTop w:val="0"/>
          <w:marBottom w:val="0"/>
          <w:divBdr>
            <w:top w:val="none" w:sz="0" w:space="0" w:color="auto"/>
            <w:left w:val="none" w:sz="0" w:space="0" w:color="auto"/>
            <w:bottom w:val="none" w:sz="0" w:space="0" w:color="auto"/>
            <w:right w:val="none" w:sz="0" w:space="0" w:color="auto"/>
          </w:divBdr>
        </w:div>
        <w:div w:id="750082770">
          <w:marLeft w:val="0"/>
          <w:marRight w:val="0"/>
          <w:marTop w:val="0"/>
          <w:marBottom w:val="0"/>
          <w:divBdr>
            <w:top w:val="none" w:sz="0" w:space="0" w:color="auto"/>
            <w:left w:val="none" w:sz="0" w:space="0" w:color="auto"/>
            <w:bottom w:val="none" w:sz="0" w:space="0" w:color="auto"/>
            <w:right w:val="none" w:sz="0" w:space="0" w:color="auto"/>
          </w:divBdr>
        </w:div>
        <w:div w:id="772938430">
          <w:marLeft w:val="0"/>
          <w:marRight w:val="0"/>
          <w:marTop w:val="0"/>
          <w:marBottom w:val="0"/>
          <w:divBdr>
            <w:top w:val="none" w:sz="0" w:space="0" w:color="auto"/>
            <w:left w:val="none" w:sz="0" w:space="0" w:color="auto"/>
            <w:bottom w:val="none" w:sz="0" w:space="0" w:color="auto"/>
            <w:right w:val="none" w:sz="0" w:space="0" w:color="auto"/>
          </w:divBdr>
        </w:div>
        <w:div w:id="1053237589">
          <w:marLeft w:val="0"/>
          <w:marRight w:val="0"/>
          <w:marTop w:val="0"/>
          <w:marBottom w:val="0"/>
          <w:divBdr>
            <w:top w:val="none" w:sz="0" w:space="0" w:color="auto"/>
            <w:left w:val="none" w:sz="0" w:space="0" w:color="auto"/>
            <w:bottom w:val="none" w:sz="0" w:space="0" w:color="auto"/>
            <w:right w:val="none" w:sz="0" w:space="0" w:color="auto"/>
          </w:divBdr>
        </w:div>
        <w:div w:id="1101292004">
          <w:marLeft w:val="0"/>
          <w:marRight w:val="0"/>
          <w:marTop w:val="0"/>
          <w:marBottom w:val="0"/>
          <w:divBdr>
            <w:top w:val="none" w:sz="0" w:space="0" w:color="auto"/>
            <w:left w:val="none" w:sz="0" w:space="0" w:color="auto"/>
            <w:bottom w:val="none" w:sz="0" w:space="0" w:color="auto"/>
            <w:right w:val="none" w:sz="0" w:space="0" w:color="auto"/>
          </w:divBdr>
        </w:div>
        <w:div w:id="1109423412">
          <w:marLeft w:val="0"/>
          <w:marRight w:val="0"/>
          <w:marTop w:val="0"/>
          <w:marBottom w:val="0"/>
          <w:divBdr>
            <w:top w:val="none" w:sz="0" w:space="0" w:color="auto"/>
            <w:left w:val="none" w:sz="0" w:space="0" w:color="auto"/>
            <w:bottom w:val="none" w:sz="0" w:space="0" w:color="auto"/>
            <w:right w:val="none" w:sz="0" w:space="0" w:color="auto"/>
          </w:divBdr>
        </w:div>
        <w:div w:id="1238517681">
          <w:marLeft w:val="0"/>
          <w:marRight w:val="0"/>
          <w:marTop w:val="0"/>
          <w:marBottom w:val="0"/>
          <w:divBdr>
            <w:top w:val="none" w:sz="0" w:space="0" w:color="auto"/>
            <w:left w:val="none" w:sz="0" w:space="0" w:color="auto"/>
            <w:bottom w:val="none" w:sz="0" w:space="0" w:color="auto"/>
            <w:right w:val="none" w:sz="0" w:space="0" w:color="auto"/>
          </w:divBdr>
        </w:div>
        <w:div w:id="1343972444">
          <w:marLeft w:val="0"/>
          <w:marRight w:val="0"/>
          <w:marTop w:val="0"/>
          <w:marBottom w:val="0"/>
          <w:divBdr>
            <w:top w:val="none" w:sz="0" w:space="0" w:color="auto"/>
            <w:left w:val="none" w:sz="0" w:space="0" w:color="auto"/>
            <w:bottom w:val="none" w:sz="0" w:space="0" w:color="auto"/>
            <w:right w:val="none" w:sz="0" w:space="0" w:color="auto"/>
          </w:divBdr>
        </w:div>
        <w:div w:id="1401175446">
          <w:marLeft w:val="0"/>
          <w:marRight w:val="0"/>
          <w:marTop w:val="0"/>
          <w:marBottom w:val="0"/>
          <w:divBdr>
            <w:top w:val="none" w:sz="0" w:space="0" w:color="auto"/>
            <w:left w:val="none" w:sz="0" w:space="0" w:color="auto"/>
            <w:bottom w:val="none" w:sz="0" w:space="0" w:color="auto"/>
            <w:right w:val="none" w:sz="0" w:space="0" w:color="auto"/>
          </w:divBdr>
        </w:div>
        <w:div w:id="1504854858">
          <w:marLeft w:val="0"/>
          <w:marRight w:val="0"/>
          <w:marTop w:val="0"/>
          <w:marBottom w:val="0"/>
          <w:divBdr>
            <w:top w:val="none" w:sz="0" w:space="0" w:color="auto"/>
            <w:left w:val="none" w:sz="0" w:space="0" w:color="auto"/>
            <w:bottom w:val="none" w:sz="0" w:space="0" w:color="auto"/>
            <w:right w:val="none" w:sz="0" w:space="0" w:color="auto"/>
          </w:divBdr>
        </w:div>
        <w:div w:id="1517117417">
          <w:marLeft w:val="0"/>
          <w:marRight w:val="0"/>
          <w:marTop w:val="0"/>
          <w:marBottom w:val="0"/>
          <w:divBdr>
            <w:top w:val="none" w:sz="0" w:space="0" w:color="auto"/>
            <w:left w:val="none" w:sz="0" w:space="0" w:color="auto"/>
            <w:bottom w:val="none" w:sz="0" w:space="0" w:color="auto"/>
            <w:right w:val="none" w:sz="0" w:space="0" w:color="auto"/>
          </w:divBdr>
        </w:div>
        <w:div w:id="1747534559">
          <w:marLeft w:val="0"/>
          <w:marRight w:val="0"/>
          <w:marTop w:val="0"/>
          <w:marBottom w:val="0"/>
          <w:divBdr>
            <w:top w:val="none" w:sz="0" w:space="0" w:color="auto"/>
            <w:left w:val="none" w:sz="0" w:space="0" w:color="auto"/>
            <w:bottom w:val="none" w:sz="0" w:space="0" w:color="auto"/>
            <w:right w:val="none" w:sz="0" w:space="0" w:color="auto"/>
          </w:divBdr>
        </w:div>
        <w:div w:id="1753309511">
          <w:marLeft w:val="0"/>
          <w:marRight w:val="0"/>
          <w:marTop w:val="0"/>
          <w:marBottom w:val="0"/>
          <w:divBdr>
            <w:top w:val="none" w:sz="0" w:space="0" w:color="auto"/>
            <w:left w:val="none" w:sz="0" w:space="0" w:color="auto"/>
            <w:bottom w:val="none" w:sz="0" w:space="0" w:color="auto"/>
            <w:right w:val="none" w:sz="0" w:space="0" w:color="auto"/>
          </w:divBdr>
        </w:div>
        <w:div w:id="1805611996">
          <w:marLeft w:val="0"/>
          <w:marRight w:val="0"/>
          <w:marTop w:val="0"/>
          <w:marBottom w:val="0"/>
          <w:divBdr>
            <w:top w:val="none" w:sz="0" w:space="0" w:color="auto"/>
            <w:left w:val="none" w:sz="0" w:space="0" w:color="auto"/>
            <w:bottom w:val="none" w:sz="0" w:space="0" w:color="auto"/>
            <w:right w:val="none" w:sz="0" w:space="0" w:color="auto"/>
          </w:divBdr>
        </w:div>
        <w:div w:id="1810593237">
          <w:marLeft w:val="0"/>
          <w:marRight w:val="0"/>
          <w:marTop w:val="0"/>
          <w:marBottom w:val="0"/>
          <w:divBdr>
            <w:top w:val="none" w:sz="0" w:space="0" w:color="auto"/>
            <w:left w:val="none" w:sz="0" w:space="0" w:color="auto"/>
            <w:bottom w:val="none" w:sz="0" w:space="0" w:color="auto"/>
            <w:right w:val="none" w:sz="0" w:space="0" w:color="auto"/>
          </w:divBdr>
        </w:div>
        <w:div w:id="2000039712">
          <w:marLeft w:val="0"/>
          <w:marRight w:val="0"/>
          <w:marTop w:val="0"/>
          <w:marBottom w:val="0"/>
          <w:divBdr>
            <w:top w:val="none" w:sz="0" w:space="0" w:color="auto"/>
            <w:left w:val="none" w:sz="0" w:space="0" w:color="auto"/>
            <w:bottom w:val="none" w:sz="0" w:space="0" w:color="auto"/>
            <w:right w:val="none" w:sz="0" w:space="0" w:color="auto"/>
          </w:divBdr>
        </w:div>
        <w:div w:id="2012831203">
          <w:marLeft w:val="0"/>
          <w:marRight w:val="0"/>
          <w:marTop w:val="0"/>
          <w:marBottom w:val="0"/>
          <w:divBdr>
            <w:top w:val="none" w:sz="0" w:space="0" w:color="auto"/>
            <w:left w:val="none" w:sz="0" w:space="0" w:color="auto"/>
            <w:bottom w:val="none" w:sz="0" w:space="0" w:color="auto"/>
            <w:right w:val="none" w:sz="0" w:space="0" w:color="auto"/>
          </w:divBdr>
        </w:div>
        <w:div w:id="2038922166">
          <w:marLeft w:val="0"/>
          <w:marRight w:val="0"/>
          <w:marTop w:val="0"/>
          <w:marBottom w:val="0"/>
          <w:divBdr>
            <w:top w:val="none" w:sz="0" w:space="0" w:color="auto"/>
            <w:left w:val="none" w:sz="0" w:space="0" w:color="auto"/>
            <w:bottom w:val="none" w:sz="0" w:space="0" w:color="auto"/>
            <w:right w:val="none" w:sz="0" w:space="0" w:color="auto"/>
          </w:divBdr>
        </w:div>
        <w:div w:id="2093968565">
          <w:marLeft w:val="0"/>
          <w:marRight w:val="0"/>
          <w:marTop w:val="0"/>
          <w:marBottom w:val="0"/>
          <w:divBdr>
            <w:top w:val="none" w:sz="0" w:space="0" w:color="auto"/>
            <w:left w:val="none" w:sz="0" w:space="0" w:color="auto"/>
            <w:bottom w:val="none" w:sz="0" w:space="0" w:color="auto"/>
            <w:right w:val="none" w:sz="0" w:space="0" w:color="auto"/>
          </w:divBdr>
        </w:div>
        <w:div w:id="2117871948">
          <w:marLeft w:val="0"/>
          <w:marRight w:val="0"/>
          <w:marTop w:val="0"/>
          <w:marBottom w:val="0"/>
          <w:divBdr>
            <w:top w:val="none" w:sz="0" w:space="0" w:color="auto"/>
            <w:left w:val="none" w:sz="0" w:space="0" w:color="auto"/>
            <w:bottom w:val="none" w:sz="0" w:space="0" w:color="auto"/>
            <w:right w:val="none" w:sz="0" w:space="0" w:color="auto"/>
          </w:divBdr>
        </w:div>
        <w:div w:id="2129398348">
          <w:marLeft w:val="0"/>
          <w:marRight w:val="0"/>
          <w:marTop w:val="0"/>
          <w:marBottom w:val="0"/>
          <w:divBdr>
            <w:top w:val="none" w:sz="0" w:space="0" w:color="auto"/>
            <w:left w:val="none" w:sz="0" w:space="0" w:color="auto"/>
            <w:bottom w:val="none" w:sz="0" w:space="0" w:color="auto"/>
            <w:right w:val="none" w:sz="0" w:space="0" w:color="auto"/>
          </w:divBdr>
        </w:div>
      </w:divsChild>
    </w:div>
    <w:div w:id="2015108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11EB34E-1EA1-47DE-A6C8-992800C35F45}">
  <ds:schemaRefs>
    <ds:schemaRef ds:uri="http://schemas.microsoft.com/office/2006/metadata/properties"/>
  </ds:schemaRefs>
</ds:datastoreItem>
</file>

<file path=customXml/itemProps2.xml><?xml version="1.0" encoding="utf-8"?>
<ds:datastoreItem xmlns:ds="http://schemas.openxmlformats.org/officeDocument/2006/customXml" ds:itemID="{14E2C63D-7394-4976-A1AA-25204144BC29}">
  <ds:schemaRefs>
    <ds:schemaRef ds:uri="http://schemas.openxmlformats.org/officeDocument/2006/bibliography"/>
  </ds:schemaRefs>
</ds:datastoreItem>
</file>

<file path=customXml/itemProps3.xml><?xml version="1.0" encoding="utf-8"?>
<ds:datastoreItem xmlns:ds="http://schemas.openxmlformats.org/officeDocument/2006/customXml" ds:itemID="{A24A7D4D-956E-4578-960D-0A3EDAABA335}">
  <ds:schemaRefs>
    <ds:schemaRef ds:uri="http://schemas.microsoft.com/sharepoint/v3/contenttype/forms"/>
  </ds:schemaRefs>
</ds:datastoreItem>
</file>

<file path=customXml/itemProps4.xml><?xml version="1.0" encoding="utf-8"?>
<ds:datastoreItem xmlns:ds="http://schemas.openxmlformats.org/officeDocument/2006/customXml" ds:itemID="{05DBD144-791E-4557-961E-A735546A6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8168</Words>
  <Characters>46206</Characters>
  <Application>Microsoft Office Word</Application>
  <DocSecurity>0</DocSecurity>
  <Lines>385</Lines>
  <Paragraphs>108</Paragraphs>
  <ScaleCrop>false</ScaleCrop>
  <HeadingPairs>
    <vt:vector size="2" baseType="variant">
      <vt:variant>
        <vt:lpstr>Título</vt:lpstr>
      </vt:variant>
      <vt:variant>
        <vt:i4>1</vt:i4>
      </vt:variant>
    </vt:vector>
  </HeadingPairs>
  <TitlesOfParts>
    <vt:vector size="1" baseType="lpstr">
      <vt:lpstr>[Entidad-proyecto]. Informe de Auditoría de Accesibilidad</vt:lpstr>
    </vt:vector>
  </TitlesOfParts>
  <Manager>[Consultor principal / Jefe de Proyecto]</Manager>
  <Company>Fundosa Technosite - Fundación ONCE</Company>
  <LinksUpToDate>false</LinksUpToDate>
  <CharactersWithSpaces>54266</CharactersWithSpaces>
  <SharedDoc>false</SharedDoc>
  <HLinks>
    <vt:vector size="300" baseType="variant">
      <vt:variant>
        <vt:i4>1376260</vt:i4>
      </vt:variant>
      <vt:variant>
        <vt:i4>284</vt:i4>
      </vt:variant>
      <vt:variant>
        <vt:i4>0</vt:i4>
      </vt:variant>
      <vt:variant>
        <vt:i4>5</vt:i4>
      </vt:variant>
      <vt:variant>
        <vt:lpwstr/>
      </vt:variant>
      <vt:variant>
        <vt:lpwstr>_Toc404344959</vt:lpwstr>
      </vt:variant>
      <vt:variant>
        <vt:i4>1376261</vt:i4>
      </vt:variant>
      <vt:variant>
        <vt:i4>278</vt:i4>
      </vt:variant>
      <vt:variant>
        <vt:i4>0</vt:i4>
      </vt:variant>
      <vt:variant>
        <vt:i4>5</vt:i4>
      </vt:variant>
      <vt:variant>
        <vt:lpwstr/>
      </vt:variant>
      <vt:variant>
        <vt:lpwstr>_Toc404344958</vt:lpwstr>
      </vt:variant>
      <vt:variant>
        <vt:i4>1376266</vt:i4>
      </vt:variant>
      <vt:variant>
        <vt:i4>272</vt:i4>
      </vt:variant>
      <vt:variant>
        <vt:i4>0</vt:i4>
      </vt:variant>
      <vt:variant>
        <vt:i4>5</vt:i4>
      </vt:variant>
      <vt:variant>
        <vt:lpwstr/>
      </vt:variant>
      <vt:variant>
        <vt:lpwstr>_Toc404344957</vt:lpwstr>
      </vt:variant>
      <vt:variant>
        <vt:i4>1376267</vt:i4>
      </vt:variant>
      <vt:variant>
        <vt:i4>266</vt:i4>
      </vt:variant>
      <vt:variant>
        <vt:i4>0</vt:i4>
      </vt:variant>
      <vt:variant>
        <vt:i4>5</vt:i4>
      </vt:variant>
      <vt:variant>
        <vt:lpwstr/>
      </vt:variant>
      <vt:variant>
        <vt:lpwstr>_Toc404344956</vt:lpwstr>
      </vt:variant>
      <vt:variant>
        <vt:i4>1376264</vt:i4>
      </vt:variant>
      <vt:variant>
        <vt:i4>260</vt:i4>
      </vt:variant>
      <vt:variant>
        <vt:i4>0</vt:i4>
      </vt:variant>
      <vt:variant>
        <vt:i4>5</vt:i4>
      </vt:variant>
      <vt:variant>
        <vt:lpwstr/>
      </vt:variant>
      <vt:variant>
        <vt:lpwstr>_Toc404344955</vt:lpwstr>
      </vt:variant>
      <vt:variant>
        <vt:i4>1376265</vt:i4>
      </vt:variant>
      <vt:variant>
        <vt:i4>254</vt:i4>
      </vt:variant>
      <vt:variant>
        <vt:i4>0</vt:i4>
      </vt:variant>
      <vt:variant>
        <vt:i4>5</vt:i4>
      </vt:variant>
      <vt:variant>
        <vt:lpwstr/>
      </vt:variant>
      <vt:variant>
        <vt:lpwstr>_Toc404344954</vt:lpwstr>
      </vt:variant>
      <vt:variant>
        <vt:i4>1376270</vt:i4>
      </vt:variant>
      <vt:variant>
        <vt:i4>248</vt:i4>
      </vt:variant>
      <vt:variant>
        <vt:i4>0</vt:i4>
      </vt:variant>
      <vt:variant>
        <vt:i4>5</vt:i4>
      </vt:variant>
      <vt:variant>
        <vt:lpwstr/>
      </vt:variant>
      <vt:variant>
        <vt:lpwstr>_Toc404344953</vt:lpwstr>
      </vt:variant>
      <vt:variant>
        <vt:i4>1376271</vt:i4>
      </vt:variant>
      <vt:variant>
        <vt:i4>242</vt:i4>
      </vt:variant>
      <vt:variant>
        <vt:i4>0</vt:i4>
      </vt:variant>
      <vt:variant>
        <vt:i4>5</vt:i4>
      </vt:variant>
      <vt:variant>
        <vt:lpwstr/>
      </vt:variant>
      <vt:variant>
        <vt:lpwstr>_Toc404344952</vt:lpwstr>
      </vt:variant>
      <vt:variant>
        <vt:i4>1376268</vt:i4>
      </vt:variant>
      <vt:variant>
        <vt:i4>236</vt:i4>
      </vt:variant>
      <vt:variant>
        <vt:i4>0</vt:i4>
      </vt:variant>
      <vt:variant>
        <vt:i4>5</vt:i4>
      </vt:variant>
      <vt:variant>
        <vt:lpwstr/>
      </vt:variant>
      <vt:variant>
        <vt:lpwstr>_Toc404344951</vt:lpwstr>
      </vt:variant>
      <vt:variant>
        <vt:i4>1376269</vt:i4>
      </vt:variant>
      <vt:variant>
        <vt:i4>230</vt:i4>
      </vt:variant>
      <vt:variant>
        <vt:i4>0</vt:i4>
      </vt:variant>
      <vt:variant>
        <vt:i4>5</vt:i4>
      </vt:variant>
      <vt:variant>
        <vt:lpwstr/>
      </vt:variant>
      <vt:variant>
        <vt:lpwstr>_Toc404344950</vt:lpwstr>
      </vt:variant>
      <vt:variant>
        <vt:i4>1310724</vt:i4>
      </vt:variant>
      <vt:variant>
        <vt:i4>224</vt:i4>
      </vt:variant>
      <vt:variant>
        <vt:i4>0</vt:i4>
      </vt:variant>
      <vt:variant>
        <vt:i4>5</vt:i4>
      </vt:variant>
      <vt:variant>
        <vt:lpwstr/>
      </vt:variant>
      <vt:variant>
        <vt:lpwstr>_Toc404344949</vt:lpwstr>
      </vt:variant>
      <vt:variant>
        <vt:i4>1310725</vt:i4>
      </vt:variant>
      <vt:variant>
        <vt:i4>218</vt:i4>
      </vt:variant>
      <vt:variant>
        <vt:i4>0</vt:i4>
      </vt:variant>
      <vt:variant>
        <vt:i4>5</vt:i4>
      </vt:variant>
      <vt:variant>
        <vt:lpwstr/>
      </vt:variant>
      <vt:variant>
        <vt:lpwstr>_Toc404344948</vt:lpwstr>
      </vt:variant>
      <vt:variant>
        <vt:i4>1310730</vt:i4>
      </vt:variant>
      <vt:variant>
        <vt:i4>212</vt:i4>
      </vt:variant>
      <vt:variant>
        <vt:i4>0</vt:i4>
      </vt:variant>
      <vt:variant>
        <vt:i4>5</vt:i4>
      </vt:variant>
      <vt:variant>
        <vt:lpwstr/>
      </vt:variant>
      <vt:variant>
        <vt:lpwstr>_Toc404344947</vt:lpwstr>
      </vt:variant>
      <vt:variant>
        <vt:i4>1310731</vt:i4>
      </vt:variant>
      <vt:variant>
        <vt:i4>206</vt:i4>
      </vt:variant>
      <vt:variant>
        <vt:i4>0</vt:i4>
      </vt:variant>
      <vt:variant>
        <vt:i4>5</vt:i4>
      </vt:variant>
      <vt:variant>
        <vt:lpwstr/>
      </vt:variant>
      <vt:variant>
        <vt:lpwstr>_Toc404344946</vt:lpwstr>
      </vt:variant>
      <vt:variant>
        <vt:i4>1310728</vt:i4>
      </vt:variant>
      <vt:variant>
        <vt:i4>200</vt:i4>
      </vt:variant>
      <vt:variant>
        <vt:i4>0</vt:i4>
      </vt:variant>
      <vt:variant>
        <vt:i4>5</vt:i4>
      </vt:variant>
      <vt:variant>
        <vt:lpwstr/>
      </vt:variant>
      <vt:variant>
        <vt:lpwstr>_Toc404344945</vt:lpwstr>
      </vt:variant>
      <vt:variant>
        <vt:i4>1310729</vt:i4>
      </vt:variant>
      <vt:variant>
        <vt:i4>194</vt:i4>
      </vt:variant>
      <vt:variant>
        <vt:i4>0</vt:i4>
      </vt:variant>
      <vt:variant>
        <vt:i4>5</vt:i4>
      </vt:variant>
      <vt:variant>
        <vt:lpwstr/>
      </vt:variant>
      <vt:variant>
        <vt:lpwstr>_Toc404344944</vt:lpwstr>
      </vt:variant>
      <vt:variant>
        <vt:i4>1310734</vt:i4>
      </vt:variant>
      <vt:variant>
        <vt:i4>188</vt:i4>
      </vt:variant>
      <vt:variant>
        <vt:i4>0</vt:i4>
      </vt:variant>
      <vt:variant>
        <vt:i4>5</vt:i4>
      </vt:variant>
      <vt:variant>
        <vt:lpwstr/>
      </vt:variant>
      <vt:variant>
        <vt:lpwstr>_Toc404344943</vt:lpwstr>
      </vt:variant>
      <vt:variant>
        <vt:i4>1310735</vt:i4>
      </vt:variant>
      <vt:variant>
        <vt:i4>182</vt:i4>
      </vt:variant>
      <vt:variant>
        <vt:i4>0</vt:i4>
      </vt:variant>
      <vt:variant>
        <vt:i4>5</vt:i4>
      </vt:variant>
      <vt:variant>
        <vt:lpwstr/>
      </vt:variant>
      <vt:variant>
        <vt:lpwstr>_Toc404344942</vt:lpwstr>
      </vt:variant>
      <vt:variant>
        <vt:i4>1310732</vt:i4>
      </vt:variant>
      <vt:variant>
        <vt:i4>176</vt:i4>
      </vt:variant>
      <vt:variant>
        <vt:i4>0</vt:i4>
      </vt:variant>
      <vt:variant>
        <vt:i4>5</vt:i4>
      </vt:variant>
      <vt:variant>
        <vt:lpwstr/>
      </vt:variant>
      <vt:variant>
        <vt:lpwstr>_Toc404344941</vt:lpwstr>
      </vt:variant>
      <vt:variant>
        <vt:i4>1310733</vt:i4>
      </vt:variant>
      <vt:variant>
        <vt:i4>170</vt:i4>
      </vt:variant>
      <vt:variant>
        <vt:i4>0</vt:i4>
      </vt:variant>
      <vt:variant>
        <vt:i4>5</vt:i4>
      </vt:variant>
      <vt:variant>
        <vt:lpwstr/>
      </vt:variant>
      <vt:variant>
        <vt:lpwstr>_Toc404344940</vt:lpwstr>
      </vt:variant>
      <vt:variant>
        <vt:i4>1245188</vt:i4>
      </vt:variant>
      <vt:variant>
        <vt:i4>164</vt:i4>
      </vt:variant>
      <vt:variant>
        <vt:i4>0</vt:i4>
      </vt:variant>
      <vt:variant>
        <vt:i4>5</vt:i4>
      </vt:variant>
      <vt:variant>
        <vt:lpwstr/>
      </vt:variant>
      <vt:variant>
        <vt:lpwstr>_Toc404344939</vt:lpwstr>
      </vt:variant>
      <vt:variant>
        <vt:i4>1245189</vt:i4>
      </vt:variant>
      <vt:variant>
        <vt:i4>158</vt:i4>
      </vt:variant>
      <vt:variant>
        <vt:i4>0</vt:i4>
      </vt:variant>
      <vt:variant>
        <vt:i4>5</vt:i4>
      </vt:variant>
      <vt:variant>
        <vt:lpwstr/>
      </vt:variant>
      <vt:variant>
        <vt:lpwstr>_Toc404344938</vt:lpwstr>
      </vt:variant>
      <vt:variant>
        <vt:i4>1245194</vt:i4>
      </vt:variant>
      <vt:variant>
        <vt:i4>152</vt:i4>
      </vt:variant>
      <vt:variant>
        <vt:i4>0</vt:i4>
      </vt:variant>
      <vt:variant>
        <vt:i4>5</vt:i4>
      </vt:variant>
      <vt:variant>
        <vt:lpwstr/>
      </vt:variant>
      <vt:variant>
        <vt:lpwstr>_Toc404344937</vt:lpwstr>
      </vt:variant>
      <vt:variant>
        <vt:i4>1245195</vt:i4>
      </vt:variant>
      <vt:variant>
        <vt:i4>146</vt:i4>
      </vt:variant>
      <vt:variant>
        <vt:i4>0</vt:i4>
      </vt:variant>
      <vt:variant>
        <vt:i4>5</vt:i4>
      </vt:variant>
      <vt:variant>
        <vt:lpwstr/>
      </vt:variant>
      <vt:variant>
        <vt:lpwstr>_Toc404344936</vt:lpwstr>
      </vt:variant>
      <vt:variant>
        <vt:i4>1245192</vt:i4>
      </vt:variant>
      <vt:variant>
        <vt:i4>140</vt:i4>
      </vt:variant>
      <vt:variant>
        <vt:i4>0</vt:i4>
      </vt:variant>
      <vt:variant>
        <vt:i4>5</vt:i4>
      </vt:variant>
      <vt:variant>
        <vt:lpwstr/>
      </vt:variant>
      <vt:variant>
        <vt:lpwstr>_Toc404344935</vt:lpwstr>
      </vt:variant>
      <vt:variant>
        <vt:i4>1245193</vt:i4>
      </vt:variant>
      <vt:variant>
        <vt:i4>134</vt:i4>
      </vt:variant>
      <vt:variant>
        <vt:i4>0</vt:i4>
      </vt:variant>
      <vt:variant>
        <vt:i4>5</vt:i4>
      </vt:variant>
      <vt:variant>
        <vt:lpwstr/>
      </vt:variant>
      <vt:variant>
        <vt:lpwstr>_Toc404344934</vt:lpwstr>
      </vt:variant>
      <vt:variant>
        <vt:i4>1245198</vt:i4>
      </vt:variant>
      <vt:variant>
        <vt:i4>128</vt:i4>
      </vt:variant>
      <vt:variant>
        <vt:i4>0</vt:i4>
      </vt:variant>
      <vt:variant>
        <vt:i4>5</vt:i4>
      </vt:variant>
      <vt:variant>
        <vt:lpwstr/>
      </vt:variant>
      <vt:variant>
        <vt:lpwstr>_Toc404344933</vt:lpwstr>
      </vt:variant>
      <vt:variant>
        <vt:i4>1245199</vt:i4>
      </vt:variant>
      <vt:variant>
        <vt:i4>122</vt:i4>
      </vt:variant>
      <vt:variant>
        <vt:i4>0</vt:i4>
      </vt:variant>
      <vt:variant>
        <vt:i4>5</vt:i4>
      </vt:variant>
      <vt:variant>
        <vt:lpwstr/>
      </vt:variant>
      <vt:variant>
        <vt:lpwstr>_Toc404344932</vt:lpwstr>
      </vt:variant>
      <vt:variant>
        <vt:i4>1245196</vt:i4>
      </vt:variant>
      <vt:variant>
        <vt:i4>116</vt:i4>
      </vt:variant>
      <vt:variant>
        <vt:i4>0</vt:i4>
      </vt:variant>
      <vt:variant>
        <vt:i4>5</vt:i4>
      </vt:variant>
      <vt:variant>
        <vt:lpwstr/>
      </vt:variant>
      <vt:variant>
        <vt:lpwstr>_Toc404344931</vt:lpwstr>
      </vt:variant>
      <vt:variant>
        <vt:i4>1245197</vt:i4>
      </vt:variant>
      <vt:variant>
        <vt:i4>110</vt:i4>
      </vt:variant>
      <vt:variant>
        <vt:i4>0</vt:i4>
      </vt:variant>
      <vt:variant>
        <vt:i4>5</vt:i4>
      </vt:variant>
      <vt:variant>
        <vt:lpwstr/>
      </vt:variant>
      <vt:variant>
        <vt:lpwstr>_Toc404344930</vt:lpwstr>
      </vt:variant>
      <vt:variant>
        <vt:i4>1179652</vt:i4>
      </vt:variant>
      <vt:variant>
        <vt:i4>104</vt:i4>
      </vt:variant>
      <vt:variant>
        <vt:i4>0</vt:i4>
      </vt:variant>
      <vt:variant>
        <vt:i4>5</vt:i4>
      </vt:variant>
      <vt:variant>
        <vt:lpwstr/>
      </vt:variant>
      <vt:variant>
        <vt:lpwstr>_Toc404344929</vt:lpwstr>
      </vt:variant>
      <vt:variant>
        <vt:i4>1179653</vt:i4>
      </vt:variant>
      <vt:variant>
        <vt:i4>98</vt:i4>
      </vt:variant>
      <vt:variant>
        <vt:i4>0</vt:i4>
      </vt:variant>
      <vt:variant>
        <vt:i4>5</vt:i4>
      </vt:variant>
      <vt:variant>
        <vt:lpwstr/>
      </vt:variant>
      <vt:variant>
        <vt:lpwstr>_Toc404344928</vt:lpwstr>
      </vt:variant>
      <vt:variant>
        <vt:i4>1179658</vt:i4>
      </vt:variant>
      <vt:variant>
        <vt:i4>92</vt:i4>
      </vt:variant>
      <vt:variant>
        <vt:i4>0</vt:i4>
      </vt:variant>
      <vt:variant>
        <vt:i4>5</vt:i4>
      </vt:variant>
      <vt:variant>
        <vt:lpwstr/>
      </vt:variant>
      <vt:variant>
        <vt:lpwstr>_Toc404344927</vt:lpwstr>
      </vt:variant>
      <vt:variant>
        <vt:i4>1179659</vt:i4>
      </vt:variant>
      <vt:variant>
        <vt:i4>86</vt:i4>
      </vt:variant>
      <vt:variant>
        <vt:i4>0</vt:i4>
      </vt:variant>
      <vt:variant>
        <vt:i4>5</vt:i4>
      </vt:variant>
      <vt:variant>
        <vt:lpwstr/>
      </vt:variant>
      <vt:variant>
        <vt:lpwstr>_Toc404344926</vt:lpwstr>
      </vt:variant>
      <vt:variant>
        <vt:i4>1179656</vt:i4>
      </vt:variant>
      <vt:variant>
        <vt:i4>80</vt:i4>
      </vt:variant>
      <vt:variant>
        <vt:i4>0</vt:i4>
      </vt:variant>
      <vt:variant>
        <vt:i4>5</vt:i4>
      </vt:variant>
      <vt:variant>
        <vt:lpwstr/>
      </vt:variant>
      <vt:variant>
        <vt:lpwstr>_Toc404344925</vt:lpwstr>
      </vt:variant>
      <vt:variant>
        <vt:i4>1179657</vt:i4>
      </vt:variant>
      <vt:variant>
        <vt:i4>74</vt:i4>
      </vt:variant>
      <vt:variant>
        <vt:i4>0</vt:i4>
      </vt:variant>
      <vt:variant>
        <vt:i4>5</vt:i4>
      </vt:variant>
      <vt:variant>
        <vt:lpwstr/>
      </vt:variant>
      <vt:variant>
        <vt:lpwstr>_Toc404344924</vt:lpwstr>
      </vt:variant>
      <vt:variant>
        <vt:i4>1179662</vt:i4>
      </vt:variant>
      <vt:variant>
        <vt:i4>68</vt:i4>
      </vt:variant>
      <vt:variant>
        <vt:i4>0</vt:i4>
      </vt:variant>
      <vt:variant>
        <vt:i4>5</vt:i4>
      </vt:variant>
      <vt:variant>
        <vt:lpwstr/>
      </vt:variant>
      <vt:variant>
        <vt:lpwstr>_Toc404344923</vt:lpwstr>
      </vt:variant>
      <vt:variant>
        <vt:i4>1179663</vt:i4>
      </vt:variant>
      <vt:variant>
        <vt:i4>62</vt:i4>
      </vt:variant>
      <vt:variant>
        <vt:i4>0</vt:i4>
      </vt:variant>
      <vt:variant>
        <vt:i4>5</vt:i4>
      </vt:variant>
      <vt:variant>
        <vt:lpwstr/>
      </vt:variant>
      <vt:variant>
        <vt:lpwstr>_Toc404344922</vt:lpwstr>
      </vt:variant>
      <vt:variant>
        <vt:i4>1179660</vt:i4>
      </vt:variant>
      <vt:variant>
        <vt:i4>56</vt:i4>
      </vt:variant>
      <vt:variant>
        <vt:i4>0</vt:i4>
      </vt:variant>
      <vt:variant>
        <vt:i4>5</vt:i4>
      </vt:variant>
      <vt:variant>
        <vt:lpwstr/>
      </vt:variant>
      <vt:variant>
        <vt:lpwstr>_Toc404344921</vt:lpwstr>
      </vt:variant>
      <vt:variant>
        <vt:i4>1179661</vt:i4>
      </vt:variant>
      <vt:variant>
        <vt:i4>50</vt:i4>
      </vt:variant>
      <vt:variant>
        <vt:i4>0</vt:i4>
      </vt:variant>
      <vt:variant>
        <vt:i4>5</vt:i4>
      </vt:variant>
      <vt:variant>
        <vt:lpwstr/>
      </vt:variant>
      <vt:variant>
        <vt:lpwstr>_Toc404344920</vt:lpwstr>
      </vt:variant>
      <vt:variant>
        <vt:i4>1114116</vt:i4>
      </vt:variant>
      <vt:variant>
        <vt:i4>44</vt:i4>
      </vt:variant>
      <vt:variant>
        <vt:i4>0</vt:i4>
      </vt:variant>
      <vt:variant>
        <vt:i4>5</vt:i4>
      </vt:variant>
      <vt:variant>
        <vt:lpwstr/>
      </vt:variant>
      <vt:variant>
        <vt:lpwstr>_Toc404344919</vt:lpwstr>
      </vt:variant>
      <vt:variant>
        <vt:i4>1114117</vt:i4>
      </vt:variant>
      <vt:variant>
        <vt:i4>38</vt:i4>
      </vt:variant>
      <vt:variant>
        <vt:i4>0</vt:i4>
      </vt:variant>
      <vt:variant>
        <vt:i4>5</vt:i4>
      </vt:variant>
      <vt:variant>
        <vt:lpwstr/>
      </vt:variant>
      <vt:variant>
        <vt:lpwstr>_Toc404344918</vt:lpwstr>
      </vt:variant>
      <vt:variant>
        <vt:i4>1114122</vt:i4>
      </vt:variant>
      <vt:variant>
        <vt:i4>32</vt:i4>
      </vt:variant>
      <vt:variant>
        <vt:i4>0</vt:i4>
      </vt:variant>
      <vt:variant>
        <vt:i4>5</vt:i4>
      </vt:variant>
      <vt:variant>
        <vt:lpwstr/>
      </vt:variant>
      <vt:variant>
        <vt:lpwstr>_Toc404344917</vt:lpwstr>
      </vt:variant>
      <vt:variant>
        <vt:i4>1114123</vt:i4>
      </vt:variant>
      <vt:variant>
        <vt:i4>26</vt:i4>
      </vt:variant>
      <vt:variant>
        <vt:i4>0</vt:i4>
      </vt:variant>
      <vt:variant>
        <vt:i4>5</vt:i4>
      </vt:variant>
      <vt:variant>
        <vt:lpwstr/>
      </vt:variant>
      <vt:variant>
        <vt:lpwstr>_Toc404344916</vt:lpwstr>
      </vt:variant>
      <vt:variant>
        <vt:i4>1114120</vt:i4>
      </vt:variant>
      <vt:variant>
        <vt:i4>20</vt:i4>
      </vt:variant>
      <vt:variant>
        <vt:i4>0</vt:i4>
      </vt:variant>
      <vt:variant>
        <vt:i4>5</vt:i4>
      </vt:variant>
      <vt:variant>
        <vt:lpwstr/>
      </vt:variant>
      <vt:variant>
        <vt:lpwstr>_Toc404344915</vt:lpwstr>
      </vt:variant>
      <vt:variant>
        <vt:i4>1114121</vt:i4>
      </vt:variant>
      <vt:variant>
        <vt:i4>14</vt:i4>
      </vt:variant>
      <vt:variant>
        <vt:i4>0</vt:i4>
      </vt:variant>
      <vt:variant>
        <vt:i4>5</vt:i4>
      </vt:variant>
      <vt:variant>
        <vt:lpwstr/>
      </vt:variant>
      <vt:variant>
        <vt:lpwstr>_Toc404344914</vt:lpwstr>
      </vt:variant>
      <vt:variant>
        <vt:i4>1114126</vt:i4>
      </vt:variant>
      <vt:variant>
        <vt:i4>8</vt:i4>
      </vt:variant>
      <vt:variant>
        <vt:i4>0</vt:i4>
      </vt:variant>
      <vt:variant>
        <vt:i4>5</vt:i4>
      </vt:variant>
      <vt:variant>
        <vt:lpwstr/>
      </vt:variant>
      <vt:variant>
        <vt:lpwstr>_Toc404344913</vt:lpwstr>
      </vt:variant>
      <vt:variant>
        <vt:i4>1114127</vt:i4>
      </vt:variant>
      <vt:variant>
        <vt:i4>2</vt:i4>
      </vt:variant>
      <vt:variant>
        <vt:i4>0</vt:i4>
      </vt:variant>
      <vt:variant>
        <vt:i4>5</vt:i4>
      </vt:variant>
      <vt:variant>
        <vt:lpwstr/>
      </vt:variant>
      <vt:variant>
        <vt:lpwstr>_Toc404344912</vt:lpwstr>
      </vt:variant>
      <vt:variant>
        <vt:i4>7864355</vt:i4>
      </vt:variant>
      <vt:variant>
        <vt:i4>-1</vt:i4>
      </vt:variant>
      <vt:variant>
        <vt:i4>2055</vt:i4>
      </vt:variant>
      <vt:variant>
        <vt:i4>1</vt:i4>
      </vt:variant>
      <vt:variant>
        <vt:lpwstr>Logo Cermi</vt:lpwstr>
      </vt:variant>
      <vt:variant>
        <vt:lpwstr/>
      </vt:variant>
      <vt:variant>
        <vt:i4>7864355</vt:i4>
      </vt:variant>
      <vt:variant>
        <vt:i4>-1</vt:i4>
      </vt:variant>
      <vt:variant>
        <vt:i4>1055</vt:i4>
      </vt:variant>
      <vt:variant>
        <vt:i4>1</vt:i4>
      </vt:variant>
      <vt:variant>
        <vt:lpwstr>Logo Cermi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[Entidad-proyecto]. Informe de Auditoría de Accesibilidad</dc:title>
  <dc:subject>Auditoría de accesibilidad</dc:subject>
  <dc:creator>Juan Carlos Almonacid Ramos</dc:creator>
  <cp:keywords>[entidad, proyecto], accesibilidad, auditoría, informe, wcag10, IA</cp:keywords>
  <cp:lastModifiedBy>babella.svm</cp:lastModifiedBy>
  <cp:revision>2</cp:revision>
  <cp:lastPrinted>2008-08-22T12:47:00Z</cp:lastPrinted>
  <dcterms:created xsi:type="dcterms:W3CDTF">2015-01-07T11:09:00Z</dcterms:created>
  <dcterms:modified xsi:type="dcterms:W3CDTF">2015-01-07T11:09:00Z</dcterms:modified>
  <cp:category>accesibilidad</cp:category>
</cp:coreProperties>
</file>