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3A" w:rsidRDefault="00154796" w:rsidP="00406F3A">
      <w:pPr>
        <w:jc w:val="center"/>
        <w:rPr>
          <w:noProof/>
        </w:rPr>
      </w:pPr>
      <w:r>
        <w:rPr>
          <w:noProof/>
        </w:rPr>
        <w:drawing>
          <wp:inline distT="0" distB="0" distL="0" distR="0">
            <wp:extent cx="1476375" cy="1000125"/>
            <wp:effectExtent l="19050" t="0" r="9525" b="0"/>
            <wp:docPr id="1" name="Imagen 1" descr="Descripción: 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406F3A" w:rsidRPr="00406F3A" w:rsidRDefault="00406F3A" w:rsidP="00406F3A">
      <w:pPr>
        <w:jc w:val="center"/>
        <w:rPr>
          <w:rFonts w:ascii="Arial" w:hAnsi="Arial" w:cs="Arial"/>
          <w:noProof/>
          <w:sz w:val="28"/>
          <w:szCs w:val="28"/>
        </w:rPr>
      </w:pPr>
    </w:p>
    <w:p w:rsidR="00406F3A" w:rsidRDefault="00406F3A" w:rsidP="00406F3A">
      <w:pPr>
        <w:pBdr>
          <w:bottom w:val="single" w:sz="12" w:space="1" w:color="auto"/>
        </w:pBdr>
        <w:jc w:val="center"/>
        <w:rPr>
          <w:rFonts w:ascii="Arial" w:hAnsi="Arial" w:cs="Arial"/>
          <w:b/>
          <w:sz w:val="28"/>
          <w:szCs w:val="28"/>
        </w:rPr>
      </w:pPr>
      <w:r w:rsidRPr="00406F3A">
        <w:rPr>
          <w:rFonts w:ascii="Arial" w:hAnsi="Arial" w:cs="Arial"/>
          <w:b/>
          <w:sz w:val="28"/>
          <w:szCs w:val="28"/>
        </w:rPr>
        <w:t xml:space="preserve">PROPUESTAS DEL CERMI AL </w:t>
      </w:r>
    </w:p>
    <w:p w:rsidR="00A56E15" w:rsidRDefault="00023AAE" w:rsidP="00406F3A">
      <w:pPr>
        <w:pBdr>
          <w:bottom w:val="single" w:sz="12" w:space="1" w:color="auto"/>
        </w:pBdr>
        <w:jc w:val="center"/>
        <w:rPr>
          <w:rFonts w:ascii="Arial" w:hAnsi="Arial" w:cs="Arial"/>
          <w:b/>
          <w:sz w:val="28"/>
          <w:szCs w:val="28"/>
        </w:rPr>
      </w:pPr>
      <w:r w:rsidRPr="00406F3A">
        <w:rPr>
          <w:rFonts w:ascii="Arial" w:hAnsi="Arial" w:cs="Arial"/>
          <w:b/>
          <w:sz w:val="28"/>
          <w:szCs w:val="28"/>
        </w:rPr>
        <w:t>ANTEPROYECTO DE LEY DE  VOLUNTARIADO</w:t>
      </w:r>
    </w:p>
    <w:p w:rsidR="00406F3A" w:rsidRPr="00406F3A" w:rsidRDefault="00406F3A" w:rsidP="00406F3A">
      <w:pPr>
        <w:jc w:val="center"/>
        <w:rPr>
          <w:rFonts w:ascii="Arial" w:hAnsi="Arial" w:cs="Arial"/>
          <w:b/>
          <w:sz w:val="28"/>
          <w:szCs w:val="28"/>
        </w:rPr>
      </w:pPr>
    </w:p>
    <w:p w:rsidR="00023AAE" w:rsidRPr="00406F3A" w:rsidRDefault="00023AAE" w:rsidP="00F3246B">
      <w:pPr>
        <w:jc w:val="both"/>
        <w:rPr>
          <w:rFonts w:ascii="Arial" w:hAnsi="Arial" w:cs="Arial"/>
          <w:b/>
          <w:sz w:val="28"/>
          <w:szCs w:val="28"/>
        </w:rPr>
      </w:pPr>
    </w:p>
    <w:p w:rsidR="00406F3A" w:rsidRPr="00406F3A" w:rsidRDefault="00406F3A" w:rsidP="00F3246B">
      <w:pPr>
        <w:jc w:val="both"/>
        <w:rPr>
          <w:rFonts w:ascii="Arial" w:hAnsi="Arial" w:cs="Arial"/>
          <w:b/>
          <w:bCs/>
          <w:i/>
          <w:sz w:val="28"/>
          <w:szCs w:val="28"/>
        </w:rPr>
      </w:pPr>
      <w:r w:rsidRPr="00406F3A">
        <w:rPr>
          <w:rFonts w:ascii="Arial" w:hAnsi="Arial" w:cs="Arial"/>
          <w:b/>
          <w:bCs/>
          <w:i/>
          <w:sz w:val="28"/>
          <w:szCs w:val="28"/>
        </w:rPr>
        <w:t>Consideraciones</w:t>
      </w:r>
    </w:p>
    <w:p w:rsidR="00406F3A" w:rsidRPr="00406F3A" w:rsidRDefault="00406F3A" w:rsidP="00F3246B">
      <w:pPr>
        <w:jc w:val="both"/>
        <w:rPr>
          <w:rFonts w:ascii="Arial" w:hAnsi="Arial" w:cs="Arial"/>
          <w:bCs/>
          <w:sz w:val="28"/>
          <w:szCs w:val="28"/>
        </w:rPr>
      </w:pPr>
    </w:p>
    <w:p w:rsidR="00023AAE" w:rsidRPr="00406F3A" w:rsidRDefault="003A4F0C" w:rsidP="00F3246B">
      <w:pPr>
        <w:jc w:val="both"/>
        <w:rPr>
          <w:rFonts w:ascii="Arial" w:hAnsi="Arial" w:cs="Arial"/>
          <w:bCs/>
          <w:sz w:val="28"/>
          <w:szCs w:val="28"/>
        </w:rPr>
      </w:pPr>
      <w:r w:rsidRPr="00406F3A">
        <w:rPr>
          <w:rFonts w:ascii="Arial" w:hAnsi="Arial" w:cs="Arial"/>
          <w:bCs/>
          <w:sz w:val="28"/>
          <w:szCs w:val="28"/>
        </w:rPr>
        <w:t xml:space="preserve">1. </w:t>
      </w:r>
      <w:r w:rsidR="00023AAE" w:rsidRPr="00406F3A">
        <w:rPr>
          <w:rFonts w:ascii="Arial" w:hAnsi="Arial" w:cs="Arial"/>
          <w:bCs/>
          <w:sz w:val="28"/>
          <w:szCs w:val="28"/>
        </w:rPr>
        <w:t xml:space="preserve">El Anteproyecto responde </w:t>
      </w:r>
      <w:r w:rsidR="00406F3A" w:rsidRPr="00406F3A">
        <w:rPr>
          <w:rFonts w:ascii="Arial" w:hAnsi="Arial" w:cs="Arial"/>
          <w:bCs/>
          <w:sz w:val="28"/>
          <w:szCs w:val="28"/>
        </w:rPr>
        <w:t>apropiadamente</w:t>
      </w:r>
      <w:r w:rsidR="00023AAE" w:rsidRPr="00406F3A">
        <w:rPr>
          <w:rFonts w:ascii="Arial" w:hAnsi="Arial" w:cs="Arial"/>
          <w:bCs/>
          <w:sz w:val="28"/>
          <w:szCs w:val="28"/>
        </w:rPr>
        <w:t xml:space="preserve"> a las necesidades y realidades del </w:t>
      </w:r>
      <w:r w:rsidR="00F3246B" w:rsidRPr="00406F3A">
        <w:rPr>
          <w:rFonts w:ascii="Arial" w:hAnsi="Arial" w:cs="Arial"/>
          <w:bCs/>
          <w:sz w:val="28"/>
          <w:szCs w:val="28"/>
        </w:rPr>
        <w:t>v</w:t>
      </w:r>
      <w:r w:rsidR="00023AAE" w:rsidRPr="00406F3A">
        <w:rPr>
          <w:rFonts w:ascii="Arial" w:hAnsi="Arial" w:cs="Arial"/>
          <w:bCs/>
          <w:sz w:val="28"/>
          <w:szCs w:val="28"/>
        </w:rPr>
        <w:t>oluntariado, por lo que debe ser defendido en bloque frente a cualquier intento de desnaturalización de su contenido. No obstante, se realiza una propuesta de mejora del artículo 6 e)</w:t>
      </w:r>
      <w:r w:rsidR="00F3246B" w:rsidRPr="00406F3A">
        <w:rPr>
          <w:rFonts w:ascii="Arial" w:hAnsi="Arial" w:cs="Arial"/>
          <w:bCs/>
          <w:sz w:val="28"/>
          <w:szCs w:val="28"/>
        </w:rPr>
        <w:t xml:space="preserve"> y una enmienda a la disposición final cuarta.</w:t>
      </w:r>
    </w:p>
    <w:p w:rsidR="00023AAE" w:rsidRPr="00406F3A" w:rsidRDefault="00023AAE" w:rsidP="00F3246B">
      <w:pPr>
        <w:jc w:val="both"/>
        <w:rPr>
          <w:rFonts w:ascii="Arial" w:hAnsi="Arial" w:cs="Arial"/>
          <w:bCs/>
          <w:sz w:val="28"/>
          <w:szCs w:val="28"/>
        </w:rPr>
      </w:pPr>
    </w:p>
    <w:p w:rsidR="003A4F0C" w:rsidRPr="00406F3A" w:rsidRDefault="00023AAE" w:rsidP="00F3246B">
      <w:pPr>
        <w:jc w:val="both"/>
        <w:rPr>
          <w:rFonts w:ascii="Arial" w:hAnsi="Arial" w:cs="Arial"/>
          <w:bCs/>
          <w:sz w:val="28"/>
          <w:szCs w:val="28"/>
        </w:rPr>
      </w:pPr>
      <w:r w:rsidRPr="00406F3A">
        <w:rPr>
          <w:rFonts w:ascii="Arial" w:hAnsi="Arial" w:cs="Arial"/>
          <w:bCs/>
          <w:sz w:val="28"/>
          <w:szCs w:val="28"/>
        </w:rPr>
        <w:t>En momentos como el actual, de crisis y transformaciones sociales, resulta imprescindible profundizar en los mecanismos de solidaridad, participación y compromiso social</w:t>
      </w:r>
      <w:r w:rsidR="00406F3A" w:rsidRPr="00406F3A">
        <w:rPr>
          <w:rFonts w:ascii="Arial" w:hAnsi="Arial" w:cs="Arial"/>
          <w:bCs/>
          <w:sz w:val="28"/>
          <w:szCs w:val="28"/>
        </w:rPr>
        <w:t>es</w:t>
      </w:r>
      <w:r w:rsidRPr="00406F3A">
        <w:rPr>
          <w:rFonts w:ascii="Arial" w:hAnsi="Arial" w:cs="Arial"/>
          <w:bCs/>
          <w:sz w:val="28"/>
          <w:szCs w:val="28"/>
        </w:rPr>
        <w:t xml:space="preserve">. El voluntariado es un instrumento muy potente para el progreso hacia una sociedad más justa. </w:t>
      </w:r>
      <w:r w:rsidR="00F3246B" w:rsidRPr="00406F3A">
        <w:rPr>
          <w:rFonts w:ascii="Arial" w:hAnsi="Arial" w:cs="Arial"/>
          <w:bCs/>
          <w:sz w:val="28"/>
          <w:szCs w:val="28"/>
        </w:rPr>
        <w:t>Además, e</w:t>
      </w:r>
      <w:r w:rsidR="003A4F0C" w:rsidRPr="00406F3A">
        <w:rPr>
          <w:rFonts w:ascii="Arial" w:hAnsi="Arial" w:cs="Arial"/>
          <w:bCs/>
          <w:sz w:val="28"/>
          <w:szCs w:val="28"/>
        </w:rPr>
        <w:t xml:space="preserve">s consustancial a la propia democracia, por lo que su fomento supone también mejorar la calidad de ésta. </w:t>
      </w:r>
    </w:p>
    <w:p w:rsidR="003A4F0C" w:rsidRPr="00406F3A" w:rsidRDefault="003A4F0C" w:rsidP="00F3246B">
      <w:pPr>
        <w:jc w:val="both"/>
        <w:rPr>
          <w:rFonts w:ascii="Arial" w:hAnsi="Arial" w:cs="Arial"/>
          <w:bCs/>
          <w:sz w:val="28"/>
          <w:szCs w:val="28"/>
        </w:rPr>
      </w:pPr>
    </w:p>
    <w:p w:rsidR="00023AAE" w:rsidRPr="00406F3A" w:rsidRDefault="003A4F0C" w:rsidP="00F3246B">
      <w:pPr>
        <w:jc w:val="both"/>
        <w:rPr>
          <w:rFonts w:ascii="Arial" w:hAnsi="Arial" w:cs="Arial"/>
          <w:bCs/>
          <w:sz w:val="28"/>
          <w:szCs w:val="28"/>
        </w:rPr>
      </w:pPr>
      <w:r w:rsidRPr="00406F3A">
        <w:rPr>
          <w:rFonts w:ascii="Arial" w:hAnsi="Arial" w:cs="Arial"/>
          <w:bCs/>
          <w:sz w:val="28"/>
          <w:szCs w:val="28"/>
        </w:rPr>
        <w:t xml:space="preserve">No sustituye al Estado en su papel principal en la provisión de bienestar, sino que lo complementa y enriquece. Un incremento del voluntariado no debe suponer una disminución del gasto social. Esto debe quedar </w:t>
      </w:r>
      <w:r w:rsidR="00F3246B" w:rsidRPr="00406F3A">
        <w:rPr>
          <w:rFonts w:ascii="Arial" w:hAnsi="Arial" w:cs="Arial"/>
          <w:bCs/>
          <w:sz w:val="28"/>
          <w:szCs w:val="28"/>
        </w:rPr>
        <w:t xml:space="preserve">siempre </w:t>
      </w:r>
      <w:r w:rsidRPr="00406F3A">
        <w:rPr>
          <w:rFonts w:ascii="Arial" w:hAnsi="Arial" w:cs="Arial"/>
          <w:bCs/>
          <w:sz w:val="28"/>
          <w:szCs w:val="28"/>
        </w:rPr>
        <w:t>muy claro.</w:t>
      </w:r>
    </w:p>
    <w:p w:rsidR="003A4F0C" w:rsidRPr="00406F3A" w:rsidRDefault="003A4F0C" w:rsidP="00F3246B">
      <w:pPr>
        <w:jc w:val="both"/>
        <w:rPr>
          <w:rFonts w:ascii="Arial" w:hAnsi="Arial" w:cs="Arial"/>
          <w:bCs/>
          <w:sz w:val="28"/>
          <w:szCs w:val="28"/>
        </w:rPr>
      </w:pPr>
    </w:p>
    <w:p w:rsidR="00023AAE" w:rsidRPr="00406F3A" w:rsidRDefault="003A4F0C" w:rsidP="00F3246B">
      <w:pPr>
        <w:jc w:val="both"/>
        <w:outlineLvl w:val="0"/>
        <w:rPr>
          <w:rFonts w:ascii="Arial" w:hAnsi="Arial" w:cs="Arial"/>
          <w:sz w:val="28"/>
          <w:szCs w:val="28"/>
          <w:u w:val="single"/>
        </w:rPr>
      </w:pPr>
      <w:r w:rsidRPr="00406F3A">
        <w:rPr>
          <w:rFonts w:ascii="Arial" w:hAnsi="Arial" w:cs="Arial"/>
          <w:sz w:val="28"/>
          <w:szCs w:val="28"/>
          <w:u w:val="single"/>
        </w:rPr>
        <w:t>2. Propuesta en relación al a</w:t>
      </w:r>
      <w:r w:rsidR="00023AAE" w:rsidRPr="00406F3A">
        <w:rPr>
          <w:rFonts w:ascii="Arial" w:hAnsi="Arial" w:cs="Arial"/>
          <w:sz w:val="28"/>
          <w:szCs w:val="28"/>
          <w:u w:val="single"/>
        </w:rPr>
        <w:t>rtículo 6. Ámbitos de actuación del voluntariado</w:t>
      </w:r>
    </w:p>
    <w:p w:rsidR="00023AAE" w:rsidRPr="00406F3A" w:rsidRDefault="00023AAE" w:rsidP="00F3246B">
      <w:pPr>
        <w:jc w:val="both"/>
        <w:outlineLvl w:val="0"/>
        <w:rPr>
          <w:rFonts w:ascii="Arial" w:hAnsi="Arial" w:cs="Arial"/>
          <w:sz w:val="28"/>
          <w:szCs w:val="28"/>
          <w:u w:val="single"/>
        </w:rPr>
      </w:pPr>
    </w:p>
    <w:p w:rsidR="00F3246B" w:rsidRPr="00406F3A" w:rsidRDefault="00F3246B" w:rsidP="00F3246B">
      <w:pPr>
        <w:spacing w:before="60" w:after="120"/>
        <w:jc w:val="both"/>
        <w:rPr>
          <w:rFonts w:ascii="Arial" w:hAnsi="Arial" w:cs="Arial"/>
          <w:sz w:val="28"/>
          <w:szCs w:val="28"/>
        </w:rPr>
      </w:pPr>
      <w:r w:rsidRPr="00406F3A">
        <w:rPr>
          <w:rFonts w:ascii="Arial" w:hAnsi="Arial" w:cs="Arial"/>
          <w:sz w:val="28"/>
          <w:szCs w:val="28"/>
        </w:rPr>
        <w:t>La propuesta se dirige a  promover, de forma especial, el voluntariado paralímpico en el ámbito deportivo.</w:t>
      </w:r>
    </w:p>
    <w:p w:rsidR="00F3246B" w:rsidRPr="00406F3A" w:rsidRDefault="00F3246B" w:rsidP="00F3246B">
      <w:pPr>
        <w:jc w:val="both"/>
        <w:outlineLvl w:val="0"/>
        <w:rPr>
          <w:rFonts w:ascii="Arial" w:hAnsi="Arial" w:cs="Arial"/>
          <w:sz w:val="28"/>
          <w:szCs w:val="28"/>
          <w:u w:val="single"/>
        </w:rPr>
      </w:pPr>
    </w:p>
    <w:p w:rsidR="00023AAE" w:rsidRPr="00406F3A" w:rsidRDefault="003A4F0C" w:rsidP="00F3246B">
      <w:pPr>
        <w:jc w:val="both"/>
        <w:outlineLvl w:val="0"/>
        <w:rPr>
          <w:rFonts w:ascii="Arial" w:hAnsi="Arial" w:cs="Arial"/>
          <w:sz w:val="28"/>
          <w:szCs w:val="28"/>
        </w:rPr>
      </w:pPr>
      <w:r w:rsidRPr="00406F3A">
        <w:rPr>
          <w:rFonts w:ascii="Arial" w:hAnsi="Arial" w:cs="Arial"/>
          <w:sz w:val="28"/>
          <w:szCs w:val="28"/>
        </w:rPr>
        <w:t>Se propone la siguiente redacción d</w:t>
      </w:r>
      <w:r w:rsidR="00023AAE" w:rsidRPr="00406F3A">
        <w:rPr>
          <w:rFonts w:ascii="Arial" w:hAnsi="Arial" w:cs="Arial"/>
          <w:sz w:val="28"/>
          <w:szCs w:val="28"/>
        </w:rPr>
        <w:t>el artículo 6 e):</w:t>
      </w:r>
    </w:p>
    <w:p w:rsidR="00023AAE" w:rsidRPr="00406F3A" w:rsidRDefault="00023AAE" w:rsidP="00F3246B">
      <w:pPr>
        <w:jc w:val="both"/>
        <w:outlineLvl w:val="0"/>
        <w:rPr>
          <w:rFonts w:ascii="Arial" w:hAnsi="Arial" w:cs="Arial"/>
          <w:b/>
          <w:sz w:val="28"/>
          <w:szCs w:val="28"/>
        </w:rPr>
      </w:pPr>
    </w:p>
    <w:p w:rsidR="00023AAE" w:rsidRPr="00406F3A" w:rsidRDefault="00023AAE" w:rsidP="00F3246B">
      <w:pPr>
        <w:pStyle w:val="ListParagraph"/>
        <w:spacing w:before="120" w:after="120"/>
        <w:ind w:left="540"/>
        <w:jc w:val="both"/>
        <w:rPr>
          <w:rFonts w:ascii="Arial" w:hAnsi="Arial" w:cs="Arial"/>
          <w:i/>
          <w:sz w:val="28"/>
          <w:szCs w:val="28"/>
        </w:rPr>
      </w:pPr>
      <w:r w:rsidRPr="00406F3A">
        <w:rPr>
          <w:rFonts w:ascii="Arial" w:hAnsi="Arial" w:cs="Arial"/>
          <w:i/>
          <w:sz w:val="28"/>
          <w:szCs w:val="28"/>
        </w:rPr>
        <w:t xml:space="preserve">e) Voluntariado deportivo, que contribuye a la cohesión ciudadana y social, sumando los valores propios del voluntariado con aquellos otros inherentes al deporte, apostando decididamente por fomentar la dimensión </w:t>
      </w:r>
      <w:r w:rsidRPr="00406F3A">
        <w:rPr>
          <w:rFonts w:ascii="Arial" w:hAnsi="Arial" w:cs="Arial"/>
          <w:i/>
          <w:sz w:val="28"/>
          <w:szCs w:val="28"/>
        </w:rPr>
        <w:lastRenderedPageBreak/>
        <w:t xml:space="preserve">comunitaria en el desarrollo de la práctica deportiva en cualquiera de sus manifestaciones, incluido el voluntariado en deporte practicado por personas con discapacidad, </w:t>
      </w:r>
      <w:r w:rsidR="00406F3A" w:rsidRPr="00E2745C">
        <w:rPr>
          <w:rFonts w:ascii="Arial" w:hAnsi="Arial" w:cs="Arial"/>
          <w:b/>
          <w:i/>
          <w:color w:val="FF0000"/>
          <w:sz w:val="28"/>
          <w:szCs w:val="28"/>
          <w:u w:val="single"/>
        </w:rPr>
        <w:t>con particular atención</w:t>
      </w:r>
      <w:r w:rsidRPr="00E2745C">
        <w:rPr>
          <w:rFonts w:ascii="Arial" w:hAnsi="Arial" w:cs="Arial"/>
          <w:b/>
          <w:i/>
          <w:color w:val="FF0000"/>
          <w:sz w:val="28"/>
          <w:szCs w:val="28"/>
          <w:u w:val="single"/>
        </w:rPr>
        <w:t xml:space="preserve"> </w:t>
      </w:r>
      <w:r w:rsidR="00406F3A" w:rsidRPr="00E2745C">
        <w:rPr>
          <w:rFonts w:ascii="Arial" w:hAnsi="Arial" w:cs="Arial"/>
          <w:b/>
          <w:i/>
          <w:color w:val="FF0000"/>
          <w:sz w:val="28"/>
          <w:szCs w:val="28"/>
          <w:u w:val="single"/>
        </w:rPr>
        <w:t>a</w:t>
      </w:r>
      <w:r w:rsidRPr="00E2745C">
        <w:rPr>
          <w:rFonts w:ascii="Arial" w:hAnsi="Arial" w:cs="Arial"/>
          <w:b/>
          <w:i/>
          <w:color w:val="FF0000"/>
          <w:sz w:val="28"/>
          <w:szCs w:val="28"/>
          <w:u w:val="single"/>
        </w:rPr>
        <w:t>l paralímpico</w:t>
      </w:r>
      <w:r w:rsidRPr="00406F3A">
        <w:rPr>
          <w:rFonts w:ascii="Arial" w:hAnsi="Arial" w:cs="Arial"/>
          <w:b/>
          <w:i/>
          <w:sz w:val="28"/>
          <w:szCs w:val="28"/>
        </w:rPr>
        <w:t xml:space="preserve">, </w:t>
      </w:r>
      <w:r w:rsidRPr="00406F3A">
        <w:rPr>
          <w:rFonts w:ascii="Arial" w:hAnsi="Arial" w:cs="Arial"/>
          <w:i/>
          <w:sz w:val="28"/>
          <w:szCs w:val="28"/>
        </w:rPr>
        <w:t>y por favorecer un mayor y decidido compromiso de quienes practican deporte en la vida asociativa, como manera eficaz de promover su educación e integración social.</w:t>
      </w:r>
    </w:p>
    <w:p w:rsidR="00F3246B" w:rsidRPr="00406F3A" w:rsidRDefault="00F3246B" w:rsidP="00F3246B">
      <w:pPr>
        <w:jc w:val="both"/>
        <w:rPr>
          <w:rFonts w:ascii="Arial" w:hAnsi="Arial" w:cs="Arial"/>
          <w:b/>
          <w:sz w:val="28"/>
          <w:szCs w:val="28"/>
        </w:rPr>
      </w:pPr>
    </w:p>
    <w:p w:rsidR="00F3246B" w:rsidRPr="00406F3A" w:rsidRDefault="00F3246B" w:rsidP="00F3246B">
      <w:pPr>
        <w:jc w:val="both"/>
        <w:rPr>
          <w:rFonts w:ascii="Arial" w:hAnsi="Arial" w:cs="Arial"/>
          <w:sz w:val="28"/>
          <w:szCs w:val="28"/>
          <w:u w:val="single"/>
        </w:rPr>
      </w:pPr>
      <w:r w:rsidRPr="00406F3A">
        <w:rPr>
          <w:rFonts w:ascii="Arial" w:hAnsi="Arial" w:cs="Arial"/>
          <w:sz w:val="28"/>
          <w:szCs w:val="28"/>
          <w:u w:val="single"/>
        </w:rPr>
        <w:t>3. Propuesta en relación a la disposición final cuarta</w:t>
      </w:r>
    </w:p>
    <w:p w:rsidR="00F3246B" w:rsidRPr="00406F3A" w:rsidRDefault="00F3246B" w:rsidP="00F3246B">
      <w:pPr>
        <w:jc w:val="both"/>
        <w:rPr>
          <w:rFonts w:ascii="Arial" w:hAnsi="Arial" w:cs="Arial"/>
          <w:sz w:val="28"/>
          <w:szCs w:val="28"/>
          <w:u w:val="single"/>
        </w:rPr>
      </w:pPr>
    </w:p>
    <w:p w:rsidR="00F3246B" w:rsidRPr="00406F3A" w:rsidRDefault="00F3246B" w:rsidP="00F3246B">
      <w:pPr>
        <w:jc w:val="both"/>
        <w:rPr>
          <w:rFonts w:ascii="Arial" w:hAnsi="Arial" w:cs="Arial"/>
          <w:sz w:val="28"/>
          <w:szCs w:val="28"/>
        </w:rPr>
      </w:pPr>
      <w:r w:rsidRPr="00406F3A">
        <w:rPr>
          <w:rFonts w:ascii="Arial" w:hAnsi="Arial" w:cs="Arial"/>
          <w:sz w:val="28"/>
          <w:szCs w:val="28"/>
        </w:rPr>
        <w:t>En esta disposición se dice que "las medidas incluidas en esta norma no podrán suponer incremento del gasto público"</w:t>
      </w:r>
      <w:r w:rsidR="00922E30" w:rsidRPr="00406F3A">
        <w:rPr>
          <w:rFonts w:ascii="Arial" w:hAnsi="Arial" w:cs="Arial"/>
          <w:sz w:val="28"/>
          <w:szCs w:val="28"/>
        </w:rPr>
        <w:t>.</w:t>
      </w:r>
    </w:p>
    <w:p w:rsidR="00F3246B" w:rsidRPr="00406F3A" w:rsidRDefault="00F3246B" w:rsidP="00F3246B">
      <w:pPr>
        <w:jc w:val="both"/>
        <w:rPr>
          <w:rFonts w:ascii="Arial" w:hAnsi="Arial" w:cs="Arial"/>
          <w:sz w:val="28"/>
          <w:szCs w:val="28"/>
        </w:rPr>
      </w:pPr>
    </w:p>
    <w:p w:rsidR="00F3246B" w:rsidRPr="00406F3A" w:rsidRDefault="00F3246B" w:rsidP="00F3246B">
      <w:pPr>
        <w:jc w:val="both"/>
        <w:rPr>
          <w:rFonts w:ascii="Arial" w:hAnsi="Arial" w:cs="Arial"/>
          <w:sz w:val="28"/>
          <w:szCs w:val="28"/>
        </w:rPr>
      </w:pPr>
      <w:r w:rsidRPr="00406F3A">
        <w:rPr>
          <w:rFonts w:ascii="Arial" w:hAnsi="Arial" w:cs="Arial"/>
          <w:sz w:val="28"/>
          <w:szCs w:val="28"/>
        </w:rPr>
        <w:t xml:space="preserve">No parece proporcionado cerrar en una norma con rango de ley, por tanto con vocación de larga duración, la posibilidad de aumentos netos del gasto, teniendo en cuenta que la situación presupuestaria no tienen porque estar siempre y por tiempo indefinido sometida a las restricciones que se han vivido en los últimos años. Ya dirán las leyes anuales de presupuestos si tiene  que haber o no aumentos de gasto. Por otra parte, llama la atención que esta cláusula de cierre sea solo para los aumentos pero no para las disminuciones de gasto. </w:t>
      </w:r>
    </w:p>
    <w:p w:rsidR="00F3246B" w:rsidRPr="00406F3A" w:rsidRDefault="00F3246B" w:rsidP="00F3246B">
      <w:pPr>
        <w:jc w:val="both"/>
        <w:rPr>
          <w:rFonts w:ascii="Arial" w:hAnsi="Arial" w:cs="Arial"/>
          <w:sz w:val="28"/>
          <w:szCs w:val="28"/>
        </w:rPr>
      </w:pPr>
    </w:p>
    <w:p w:rsidR="00F3246B" w:rsidRPr="00406F3A" w:rsidRDefault="00F3246B" w:rsidP="00F3246B">
      <w:pPr>
        <w:jc w:val="both"/>
        <w:rPr>
          <w:rFonts w:ascii="Arial" w:hAnsi="Arial" w:cs="Arial"/>
          <w:sz w:val="28"/>
          <w:szCs w:val="28"/>
        </w:rPr>
      </w:pPr>
      <w:r w:rsidRPr="00406F3A">
        <w:rPr>
          <w:rFonts w:ascii="Arial" w:hAnsi="Arial" w:cs="Arial"/>
          <w:sz w:val="28"/>
          <w:szCs w:val="28"/>
        </w:rPr>
        <w:t>A nuestro juicio debería suprimirse.</w:t>
      </w:r>
    </w:p>
    <w:p w:rsidR="00F3246B" w:rsidRPr="00406F3A" w:rsidRDefault="00F3246B" w:rsidP="00F3246B">
      <w:pPr>
        <w:jc w:val="both"/>
        <w:rPr>
          <w:rFonts w:ascii="Arial" w:hAnsi="Arial" w:cs="Arial"/>
          <w:sz w:val="28"/>
          <w:szCs w:val="28"/>
        </w:rPr>
      </w:pPr>
    </w:p>
    <w:p w:rsidR="00F3246B" w:rsidRPr="00406F3A" w:rsidRDefault="00F3246B" w:rsidP="00F3246B">
      <w:pPr>
        <w:jc w:val="both"/>
        <w:rPr>
          <w:rFonts w:ascii="Arial" w:hAnsi="Arial" w:cs="Arial"/>
          <w:sz w:val="28"/>
          <w:szCs w:val="28"/>
        </w:rPr>
      </w:pPr>
    </w:p>
    <w:p w:rsidR="00F3246B" w:rsidRPr="00406F3A" w:rsidRDefault="00F3246B" w:rsidP="00406F3A">
      <w:pPr>
        <w:jc w:val="right"/>
        <w:rPr>
          <w:rFonts w:ascii="Arial" w:hAnsi="Arial" w:cs="Arial"/>
          <w:sz w:val="28"/>
          <w:szCs w:val="28"/>
        </w:rPr>
      </w:pPr>
      <w:r w:rsidRPr="00406F3A">
        <w:rPr>
          <w:rFonts w:ascii="Arial" w:hAnsi="Arial" w:cs="Arial"/>
          <w:sz w:val="28"/>
          <w:szCs w:val="28"/>
        </w:rPr>
        <w:tab/>
      </w:r>
      <w:r w:rsidRPr="00406F3A">
        <w:rPr>
          <w:rFonts w:ascii="Arial" w:hAnsi="Arial" w:cs="Arial"/>
          <w:sz w:val="28"/>
          <w:szCs w:val="28"/>
        </w:rPr>
        <w:tab/>
      </w:r>
      <w:r w:rsidRPr="00406F3A">
        <w:rPr>
          <w:rFonts w:ascii="Arial" w:hAnsi="Arial" w:cs="Arial"/>
          <w:sz w:val="28"/>
          <w:szCs w:val="28"/>
        </w:rPr>
        <w:tab/>
      </w:r>
      <w:r w:rsidRPr="00406F3A">
        <w:rPr>
          <w:rFonts w:ascii="Arial" w:hAnsi="Arial" w:cs="Arial"/>
          <w:sz w:val="28"/>
          <w:szCs w:val="28"/>
        </w:rPr>
        <w:tab/>
      </w:r>
      <w:r w:rsidRPr="00406F3A">
        <w:rPr>
          <w:rFonts w:ascii="Arial" w:hAnsi="Arial" w:cs="Arial"/>
          <w:sz w:val="28"/>
          <w:szCs w:val="28"/>
        </w:rPr>
        <w:tab/>
      </w:r>
      <w:r w:rsidRPr="00406F3A">
        <w:rPr>
          <w:rFonts w:ascii="Arial" w:hAnsi="Arial" w:cs="Arial"/>
          <w:sz w:val="28"/>
          <w:szCs w:val="28"/>
        </w:rPr>
        <w:tab/>
      </w:r>
      <w:r w:rsidR="00922E30" w:rsidRPr="00406F3A">
        <w:rPr>
          <w:rFonts w:ascii="Arial" w:hAnsi="Arial" w:cs="Arial"/>
          <w:sz w:val="28"/>
          <w:szCs w:val="28"/>
        </w:rPr>
        <w:t>30</w:t>
      </w:r>
      <w:r w:rsidRPr="00406F3A">
        <w:rPr>
          <w:rFonts w:ascii="Arial" w:hAnsi="Arial" w:cs="Arial"/>
          <w:sz w:val="28"/>
          <w:szCs w:val="28"/>
        </w:rPr>
        <w:t xml:space="preserve"> de enero de 2015</w:t>
      </w:r>
      <w:r w:rsidR="00406F3A" w:rsidRPr="00406F3A">
        <w:rPr>
          <w:rFonts w:ascii="Arial" w:hAnsi="Arial" w:cs="Arial"/>
          <w:sz w:val="28"/>
          <w:szCs w:val="28"/>
        </w:rPr>
        <w:t>.</w:t>
      </w:r>
    </w:p>
    <w:p w:rsidR="00406F3A" w:rsidRPr="00406F3A" w:rsidRDefault="00406F3A" w:rsidP="00406F3A">
      <w:pPr>
        <w:jc w:val="center"/>
        <w:rPr>
          <w:rFonts w:ascii="Arial" w:hAnsi="Arial" w:cs="Arial"/>
          <w:b/>
          <w:sz w:val="28"/>
          <w:szCs w:val="28"/>
        </w:rPr>
      </w:pPr>
    </w:p>
    <w:p w:rsidR="00406F3A" w:rsidRPr="00406F3A" w:rsidRDefault="00406F3A" w:rsidP="00406F3A">
      <w:pPr>
        <w:jc w:val="center"/>
        <w:rPr>
          <w:rFonts w:ascii="Arial" w:hAnsi="Arial" w:cs="Arial"/>
          <w:b/>
          <w:sz w:val="28"/>
          <w:szCs w:val="28"/>
        </w:rPr>
      </w:pPr>
      <w:r w:rsidRPr="00406F3A">
        <w:rPr>
          <w:rFonts w:ascii="Arial" w:hAnsi="Arial" w:cs="Arial"/>
          <w:b/>
          <w:sz w:val="28"/>
          <w:szCs w:val="28"/>
        </w:rPr>
        <w:t>CERMI</w:t>
      </w:r>
    </w:p>
    <w:p w:rsidR="00406F3A" w:rsidRPr="00406F3A" w:rsidRDefault="00406F3A" w:rsidP="00406F3A">
      <w:pPr>
        <w:jc w:val="center"/>
        <w:rPr>
          <w:rFonts w:ascii="Arial" w:hAnsi="Arial" w:cs="Arial"/>
          <w:b/>
          <w:sz w:val="28"/>
          <w:szCs w:val="28"/>
        </w:rPr>
      </w:pPr>
      <w:hyperlink r:id="rId10" w:history="1">
        <w:r w:rsidRPr="00406F3A">
          <w:rPr>
            <w:rStyle w:val="Hipervnculo"/>
            <w:rFonts w:ascii="Arial" w:hAnsi="Arial" w:cs="Arial"/>
            <w:b/>
            <w:sz w:val="28"/>
            <w:szCs w:val="28"/>
          </w:rPr>
          <w:t>WWW.CERMI.ES</w:t>
        </w:r>
      </w:hyperlink>
    </w:p>
    <w:p w:rsidR="00406F3A" w:rsidRPr="00406F3A" w:rsidRDefault="00406F3A" w:rsidP="00406F3A">
      <w:pPr>
        <w:jc w:val="right"/>
        <w:rPr>
          <w:rFonts w:ascii="Arial" w:hAnsi="Arial" w:cs="Arial"/>
          <w:sz w:val="28"/>
          <w:szCs w:val="28"/>
        </w:rPr>
      </w:pPr>
    </w:p>
    <w:p w:rsidR="00406F3A" w:rsidRPr="00406F3A" w:rsidRDefault="00406F3A" w:rsidP="00406F3A">
      <w:pPr>
        <w:jc w:val="center"/>
        <w:rPr>
          <w:rFonts w:ascii="Arial" w:hAnsi="Arial" w:cs="Arial"/>
          <w:sz w:val="28"/>
          <w:szCs w:val="28"/>
        </w:rPr>
      </w:pPr>
    </w:p>
    <w:sectPr w:rsidR="00406F3A" w:rsidRPr="00406F3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8E0" w:rsidRDefault="00D578E0">
      <w:r>
        <w:separator/>
      </w:r>
    </w:p>
  </w:endnote>
  <w:endnote w:type="continuationSeparator" w:id="1">
    <w:p w:rsidR="00D578E0" w:rsidRDefault="00D57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8E0" w:rsidRDefault="00D578E0">
      <w:r>
        <w:separator/>
      </w:r>
    </w:p>
  </w:footnote>
  <w:footnote w:type="continuationSeparator" w:id="1">
    <w:p w:rsidR="00D578E0" w:rsidRDefault="00D578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grammar="clean"/>
  <w:stylePaneFormatFilter w:val="3F0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56E15"/>
    <w:rsid w:val="00023AAE"/>
    <w:rsid w:val="00154796"/>
    <w:rsid w:val="003A4F0C"/>
    <w:rsid w:val="00406F3A"/>
    <w:rsid w:val="00462962"/>
    <w:rsid w:val="00922E30"/>
    <w:rsid w:val="009E1EA8"/>
    <w:rsid w:val="00A56E15"/>
    <w:rsid w:val="00C85228"/>
    <w:rsid w:val="00D578E0"/>
    <w:rsid w:val="00D62BD5"/>
    <w:rsid w:val="00E2745C"/>
    <w:rsid w:val="00F3246B"/>
    <w:rsid w:val="00FB6F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ListParagraph">
    <w:name w:val="List Paragraph"/>
    <w:basedOn w:val="Normal"/>
    <w:qFormat/>
    <w:rsid w:val="00023AAE"/>
    <w:pPr>
      <w:ind w:left="708"/>
    </w:pPr>
    <w:rPr>
      <w:sz w:val="20"/>
      <w:szCs w:val="20"/>
    </w:rPr>
  </w:style>
  <w:style w:type="paragraph" w:styleId="Piedepgina">
    <w:name w:val="footer"/>
    <w:basedOn w:val="Normal"/>
    <w:rsid w:val="00F3246B"/>
    <w:pPr>
      <w:tabs>
        <w:tab w:val="center" w:pos="4252"/>
        <w:tab w:val="right" w:pos="8504"/>
      </w:tabs>
    </w:pPr>
  </w:style>
  <w:style w:type="character" w:styleId="Nmerodepgina">
    <w:name w:val="page number"/>
    <w:basedOn w:val="Fuentedeprrafopredeter"/>
    <w:rsid w:val="00F3246B"/>
  </w:style>
  <w:style w:type="paragraph" w:styleId="Encabezado">
    <w:name w:val="header"/>
    <w:basedOn w:val="Normal"/>
    <w:link w:val="EncabezadoCar"/>
    <w:rsid w:val="009E1EA8"/>
    <w:pPr>
      <w:tabs>
        <w:tab w:val="center" w:pos="4252"/>
        <w:tab w:val="right" w:pos="8504"/>
      </w:tabs>
    </w:pPr>
    <w:rPr>
      <w:lang/>
    </w:rPr>
  </w:style>
  <w:style w:type="character" w:customStyle="1" w:styleId="EncabezadoCar">
    <w:name w:val="Encabezado Car"/>
    <w:link w:val="Encabezado"/>
    <w:rsid w:val="009E1EA8"/>
    <w:rPr>
      <w:sz w:val="24"/>
      <w:szCs w:val="24"/>
    </w:rPr>
  </w:style>
  <w:style w:type="character" w:styleId="Hipervnculo">
    <w:name w:val="Hyperlink"/>
    <w:rsid w:val="00406F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4F002E-80AC-4C1D-9978-B8E79F046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62518C5-E1FA-4AB5-9185-E27B163E94C6}">
  <ds:schemaRefs>
    <ds:schemaRef ds:uri="http://schemas.microsoft.com/sharepoint/v3/contenttype/forms"/>
  </ds:schemaRefs>
</ds:datastoreItem>
</file>

<file path=customXml/itemProps3.xml><?xml version="1.0" encoding="utf-8"?>
<ds:datastoreItem xmlns:ds="http://schemas.openxmlformats.org/officeDocument/2006/customXml" ds:itemID="{48253911-85EC-4CBA-BFB3-647D99D88AB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2671</CharactersWithSpaces>
  <SharedDoc>false</SharedDoc>
  <HLinks>
    <vt:vector size="6" baseType="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2015-02-04T12:08:00Z</dcterms:created>
  <dcterms:modified xsi:type="dcterms:W3CDTF">2015-02-04T12:08:00Z</dcterms:modified>
</cp:coreProperties>
</file>