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1A311" w14:textId="77777777" w:rsidR="00721438" w:rsidRDefault="00721438" w:rsidP="00721438">
      <w:pPr>
        <w:spacing w:before="3000"/>
        <w:jc w:val="center"/>
        <w:rPr>
          <w:rFonts w:cstheme="minorHAnsi"/>
          <w:sz w:val="56"/>
          <w:szCs w:val="24"/>
        </w:rPr>
      </w:pPr>
      <w:bookmarkStart w:id="0" w:name="_GoBack"/>
      <w:bookmarkEnd w:id="0"/>
      <w:r>
        <w:rPr>
          <w:rFonts w:ascii="Helvetica" w:hAnsi="Helvetica" w:cs="Helvetica"/>
          <w:noProof/>
          <w:sz w:val="24"/>
          <w:szCs w:val="24"/>
          <w:lang w:eastAsia="es-ES"/>
        </w:rPr>
        <w:drawing>
          <wp:inline distT="0" distB="0" distL="0" distR="0" wp14:anchorId="4CA6D95B" wp14:editId="04EBAA7F">
            <wp:extent cx="1967865" cy="1330960"/>
            <wp:effectExtent l="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7865" cy="1330960"/>
                    </a:xfrm>
                    <a:prstGeom prst="rect">
                      <a:avLst/>
                    </a:prstGeom>
                    <a:noFill/>
                    <a:ln>
                      <a:noFill/>
                    </a:ln>
                  </pic:spPr>
                </pic:pic>
              </a:graphicData>
            </a:graphic>
          </wp:inline>
        </w:drawing>
      </w:r>
    </w:p>
    <w:p w14:paraId="40B1996C" w14:textId="77777777" w:rsidR="00721438" w:rsidRDefault="007022A7" w:rsidP="00721438">
      <w:pPr>
        <w:spacing w:before="3000"/>
        <w:jc w:val="center"/>
        <w:rPr>
          <w:rFonts w:cstheme="minorHAnsi"/>
          <w:sz w:val="44"/>
          <w:szCs w:val="44"/>
        </w:rPr>
      </w:pPr>
      <w:r w:rsidRPr="00721438">
        <w:rPr>
          <w:rFonts w:cstheme="minorHAnsi"/>
          <w:sz w:val="44"/>
          <w:szCs w:val="44"/>
        </w:rPr>
        <w:t>Propuesta de</w:t>
      </w:r>
      <w:r w:rsidR="00721438">
        <w:rPr>
          <w:rFonts w:cstheme="minorHAnsi"/>
          <w:sz w:val="44"/>
          <w:szCs w:val="44"/>
        </w:rPr>
        <w:t>l CERMI de</w:t>
      </w:r>
      <w:r w:rsidRPr="00721438">
        <w:rPr>
          <w:rFonts w:cstheme="minorHAnsi"/>
          <w:sz w:val="44"/>
          <w:szCs w:val="44"/>
        </w:rPr>
        <w:t xml:space="preserve"> modificación del Real Decreto 1544/2007</w:t>
      </w:r>
      <w:r w:rsidR="00721438">
        <w:rPr>
          <w:rFonts w:cstheme="minorHAnsi"/>
          <w:sz w:val="44"/>
          <w:szCs w:val="44"/>
        </w:rPr>
        <w:t>,</w:t>
      </w:r>
      <w:r w:rsidRPr="00721438">
        <w:rPr>
          <w:rFonts w:cstheme="minorHAnsi"/>
          <w:sz w:val="44"/>
          <w:szCs w:val="44"/>
        </w:rPr>
        <w:t xml:space="preserve"> para </w:t>
      </w:r>
      <w:r w:rsidR="00C50164" w:rsidRPr="00721438">
        <w:rPr>
          <w:rFonts w:cstheme="minorHAnsi"/>
          <w:sz w:val="44"/>
          <w:szCs w:val="44"/>
        </w:rPr>
        <w:t xml:space="preserve">asegurar el acceso a los medios de transporte de las personas que utilizan sillas de ruedas eléctricas y </w:t>
      </w:r>
      <w:r w:rsidR="00721438">
        <w:rPr>
          <w:rFonts w:cstheme="minorHAnsi"/>
          <w:sz w:val="44"/>
          <w:szCs w:val="44"/>
        </w:rPr>
        <w:t>“</w:t>
      </w:r>
      <w:r w:rsidR="00C50164" w:rsidRPr="00721438">
        <w:rPr>
          <w:rFonts w:cstheme="minorHAnsi"/>
          <w:sz w:val="44"/>
          <w:szCs w:val="44"/>
        </w:rPr>
        <w:t>scooters</w:t>
      </w:r>
      <w:r w:rsidR="00721438">
        <w:rPr>
          <w:rFonts w:cstheme="minorHAnsi"/>
          <w:sz w:val="44"/>
          <w:szCs w:val="44"/>
        </w:rPr>
        <w:t>”</w:t>
      </w:r>
    </w:p>
    <w:p w14:paraId="6C82E26B" w14:textId="566BD8A6" w:rsidR="007022A7" w:rsidRDefault="007022A7">
      <w:pPr>
        <w:rPr>
          <w:rFonts w:cstheme="minorHAnsi"/>
          <w:sz w:val="44"/>
          <w:szCs w:val="24"/>
        </w:rPr>
      </w:pPr>
    </w:p>
    <w:p w14:paraId="026336A5" w14:textId="77777777" w:rsidR="00721438" w:rsidRDefault="00721438">
      <w:pPr>
        <w:rPr>
          <w:rFonts w:cstheme="minorHAnsi"/>
          <w:sz w:val="44"/>
          <w:szCs w:val="24"/>
        </w:rPr>
      </w:pPr>
    </w:p>
    <w:p w14:paraId="3333FF5B" w14:textId="35E7D350" w:rsidR="00721438" w:rsidRPr="00721438" w:rsidRDefault="00721438" w:rsidP="00721438">
      <w:pPr>
        <w:jc w:val="right"/>
        <w:rPr>
          <w:rFonts w:cstheme="minorHAnsi"/>
          <w:sz w:val="36"/>
          <w:szCs w:val="36"/>
        </w:rPr>
      </w:pPr>
      <w:r w:rsidRPr="00721438">
        <w:rPr>
          <w:rFonts w:cstheme="minorHAnsi"/>
          <w:sz w:val="36"/>
          <w:szCs w:val="36"/>
        </w:rPr>
        <w:t>Marzo, 2017.</w:t>
      </w:r>
    </w:p>
    <w:p w14:paraId="743511B0" w14:textId="77777777" w:rsidR="007022A7" w:rsidRPr="007022A7" w:rsidRDefault="007022A7" w:rsidP="007022A7">
      <w:pPr>
        <w:pStyle w:val="Ttulo1"/>
        <w:ind w:left="425" w:hanging="425"/>
      </w:pPr>
      <w:bookmarkStart w:id="1" w:name="_Toc476128297"/>
      <w:r>
        <w:lastRenderedPageBreak/>
        <w:t>Índice</w:t>
      </w:r>
      <w:bookmarkEnd w:id="1"/>
    </w:p>
    <w:p w14:paraId="4C3CB249" w14:textId="77777777" w:rsidR="00AB4930" w:rsidRPr="00C50164" w:rsidRDefault="002478E6" w:rsidP="00AB4930">
      <w:pPr>
        <w:pStyle w:val="TDC1"/>
        <w:tabs>
          <w:tab w:val="left" w:pos="426"/>
          <w:tab w:val="right" w:leader="dot" w:pos="8505"/>
        </w:tabs>
        <w:ind w:left="426" w:right="566" w:hanging="426"/>
        <w:rPr>
          <w:rFonts w:eastAsiaTheme="minorEastAsia"/>
          <w:noProof/>
          <w:sz w:val="28"/>
          <w:lang w:eastAsia="es-ES"/>
        </w:rPr>
      </w:pPr>
      <w:r w:rsidRPr="00E8493A">
        <w:rPr>
          <w:sz w:val="36"/>
        </w:rPr>
        <w:fldChar w:fldCharType="begin"/>
      </w:r>
      <w:r w:rsidR="007022A7" w:rsidRPr="00E8493A">
        <w:rPr>
          <w:sz w:val="36"/>
        </w:rPr>
        <w:instrText xml:space="preserve"> TOC \o "1-1" \h \z \u </w:instrText>
      </w:r>
      <w:r w:rsidRPr="00E8493A">
        <w:rPr>
          <w:sz w:val="36"/>
        </w:rPr>
        <w:fldChar w:fldCharType="separate"/>
      </w:r>
      <w:hyperlink w:anchor="_Toc476128297" w:history="1">
        <w:r w:rsidR="00AB4930" w:rsidRPr="00C50164">
          <w:rPr>
            <w:rStyle w:val="Hipervnculo"/>
            <w:noProof/>
            <w:sz w:val="28"/>
          </w:rPr>
          <w:t>1.</w:t>
        </w:r>
        <w:r w:rsidR="00AB4930" w:rsidRPr="00C50164">
          <w:rPr>
            <w:rFonts w:eastAsiaTheme="minorEastAsia"/>
            <w:noProof/>
            <w:sz w:val="28"/>
            <w:lang w:eastAsia="es-ES"/>
          </w:rPr>
          <w:tab/>
        </w:r>
        <w:r w:rsidR="00AB4930" w:rsidRPr="00C50164">
          <w:rPr>
            <w:rStyle w:val="Hipervnculo"/>
            <w:noProof/>
            <w:sz w:val="28"/>
          </w:rPr>
          <w:t>Índice</w:t>
        </w:r>
        <w:r w:rsidR="00AB4930" w:rsidRPr="00C50164">
          <w:rPr>
            <w:noProof/>
            <w:webHidden/>
            <w:sz w:val="28"/>
          </w:rPr>
          <w:tab/>
        </w:r>
        <w:r w:rsidR="00AB4930" w:rsidRPr="00C50164">
          <w:rPr>
            <w:noProof/>
            <w:webHidden/>
            <w:sz w:val="28"/>
          </w:rPr>
          <w:fldChar w:fldCharType="begin"/>
        </w:r>
        <w:r w:rsidR="00AB4930" w:rsidRPr="00C50164">
          <w:rPr>
            <w:noProof/>
            <w:webHidden/>
            <w:sz w:val="28"/>
          </w:rPr>
          <w:instrText xml:space="preserve"> PAGEREF _Toc476128297 \h </w:instrText>
        </w:r>
        <w:r w:rsidR="00AB4930" w:rsidRPr="00C50164">
          <w:rPr>
            <w:noProof/>
            <w:webHidden/>
            <w:sz w:val="28"/>
          </w:rPr>
        </w:r>
        <w:r w:rsidR="00AB4930" w:rsidRPr="00C50164">
          <w:rPr>
            <w:noProof/>
            <w:webHidden/>
            <w:sz w:val="28"/>
          </w:rPr>
          <w:fldChar w:fldCharType="separate"/>
        </w:r>
        <w:r w:rsidR="00721438">
          <w:rPr>
            <w:noProof/>
            <w:webHidden/>
            <w:sz w:val="28"/>
          </w:rPr>
          <w:t>2</w:t>
        </w:r>
        <w:r w:rsidR="00AB4930" w:rsidRPr="00C50164">
          <w:rPr>
            <w:noProof/>
            <w:webHidden/>
            <w:sz w:val="28"/>
          </w:rPr>
          <w:fldChar w:fldCharType="end"/>
        </w:r>
      </w:hyperlink>
    </w:p>
    <w:p w14:paraId="4F906C0A" w14:textId="77777777" w:rsidR="00AB4930" w:rsidRPr="00C50164" w:rsidRDefault="000D7237" w:rsidP="00AB4930">
      <w:pPr>
        <w:pStyle w:val="TDC1"/>
        <w:tabs>
          <w:tab w:val="left" w:pos="426"/>
          <w:tab w:val="right" w:leader="dot" w:pos="8505"/>
        </w:tabs>
        <w:ind w:left="426" w:right="566" w:hanging="426"/>
        <w:rPr>
          <w:rFonts w:eastAsiaTheme="minorEastAsia"/>
          <w:noProof/>
          <w:sz w:val="28"/>
          <w:lang w:eastAsia="es-ES"/>
        </w:rPr>
      </w:pPr>
      <w:hyperlink w:anchor="_Toc476128298" w:history="1">
        <w:r w:rsidR="00AB4930" w:rsidRPr="00C50164">
          <w:rPr>
            <w:rStyle w:val="Hipervnculo"/>
            <w:noProof/>
            <w:sz w:val="28"/>
          </w:rPr>
          <w:t>2.</w:t>
        </w:r>
        <w:r w:rsidR="00AB4930" w:rsidRPr="00C50164">
          <w:rPr>
            <w:rFonts w:eastAsiaTheme="minorEastAsia"/>
            <w:noProof/>
            <w:sz w:val="28"/>
            <w:lang w:eastAsia="es-ES"/>
          </w:rPr>
          <w:tab/>
        </w:r>
        <w:r w:rsidR="00AB4930" w:rsidRPr="00C50164">
          <w:rPr>
            <w:rStyle w:val="Hipervnculo"/>
            <w:noProof/>
            <w:sz w:val="28"/>
          </w:rPr>
          <w:t>Introducción</w:t>
        </w:r>
        <w:r w:rsidR="00AB4930" w:rsidRPr="00C50164">
          <w:rPr>
            <w:noProof/>
            <w:webHidden/>
            <w:sz w:val="28"/>
          </w:rPr>
          <w:tab/>
        </w:r>
        <w:r w:rsidR="00AB4930" w:rsidRPr="00C50164">
          <w:rPr>
            <w:noProof/>
            <w:webHidden/>
            <w:sz w:val="28"/>
          </w:rPr>
          <w:fldChar w:fldCharType="begin"/>
        </w:r>
        <w:r w:rsidR="00AB4930" w:rsidRPr="00C50164">
          <w:rPr>
            <w:noProof/>
            <w:webHidden/>
            <w:sz w:val="28"/>
          </w:rPr>
          <w:instrText xml:space="preserve"> PAGEREF _Toc476128298 \h </w:instrText>
        </w:r>
        <w:r w:rsidR="00AB4930" w:rsidRPr="00C50164">
          <w:rPr>
            <w:noProof/>
            <w:webHidden/>
            <w:sz w:val="28"/>
          </w:rPr>
        </w:r>
        <w:r w:rsidR="00AB4930" w:rsidRPr="00C50164">
          <w:rPr>
            <w:noProof/>
            <w:webHidden/>
            <w:sz w:val="28"/>
          </w:rPr>
          <w:fldChar w:fldCharType="separate"/>
        </w:r>
        <w:r w:rsidR="00721438">
          <w:rPr>
            <w:noProof/>
            <w:webHidden/>
            <w:sz w:val="28"/>
          </w:rPr>
          <w:t>3</w:t>
        </w:r>
        <w:r w:rsidR="00AB4930" w:rsidRPr="00C50164">
          <w:rPr>
            <w:noProof/>
            <w:webHidden/>
            <w:sz w:val="28"/>
          </w:rPr>
          <w:fldChar w:fldCharType="end"/>
        </w:r>
      </w:hyperlink>
    </w:p>
    <w:p w14:paraId="728DAD72" w14:textId="77777777" w:rsidR="00AB4930" w:rsidRPr="00C50164" w:rsidRDefault="000D7237" w:rsidP="00AB4930">
      <w:pPr>
        <w:pStyle w:val="TDC1"/>
        <w:tabs>
          <w:tab w:val="left" w:pos="426"/>
          <w:tab w:val="right" w:leader="dot" w:pos="8505"/>
        </w:tabs>
        <w:ind w:left="426" w:right="566" w:hanging="426"/>
        <w:rPr>
          <w:rFonts w:eastAsiaTheme="minorEastAsia"/>
          <w:noProof/>
          <w:sz w:val="28"/>
          <w:lang w:eastAsia="es-ES"/>
        </w:rPr>
      </w:pPr>
      <w:hyperlink w:anchor="_Toc476128299" w:history="1">
        <w:r w:rsidR="00AB4930" w:rsidRPr="00C50164">
          <w:rPr>
            <w:rStyle w:val="Hipervnculo"/>
            <w:noProof/>
            <w:sz w:val="28"/>
          </w:rPr>
          <w:t>3.</w:t>
        </w:r>
        <w:r w:rsidR="00AB4930" w:rsidRPr="00C50164">
          <w:rPr>
            <w:rFonts w:eastAsiaTheme="minorEastAsia"/>
            <w:noProof/>
            <w:sz w:val="28"/>
            <w:lang w:eastAsia="es-ES"/>
          </w:rPr>
          <w:tab/>
        </w:r>
        <w:r w:rsidR="00AB4930" w:rsidRPr="00C50164">
          <w:rPr>
            <w:rStyle w:val="Hipervnculo"/>
            <w:noProof/>
            <w:sz w:val="28"/>
          </w:rPr>
          <w:t>Propuesta de modificación del RD 1544/2007</w:t>
        </w:r>
        <w:r w:rsidR="00AB4930" w:rsidRPr="00C50164">
          <w:rPr>
            <w:noProof/>
            <w:webHidden/>
            <w:sz w:val="28"/>
          </w:rPr>
          <w:tab/>
        </w:r>
        <w:r w:rsidR="00AB4930" w:rsidRPr="00C50164">
          <w:rPr>
            <w:noProof/>
            <w:webHidden/>
            <w:sz w:val="28"/>
          </w:rPr>
          <w:fldChar w:fldCharType="begin"/>
        </w:r>
        <w:r w:rsidR="00AB4930" w:rsidRPr="00C50164">
          <w:rPr>
            <w:noProof/>
            <w:webHidden/>
            <w:sz w:val="28"/>
          </w:rPr>
          <w:instrText xml:space="preserve"> PAGEREF _Toc476128299 \h </w:instrText>
        </w:r>
        <w:r w:rsidR="00AB4930" w:rsidRPr="00C50164">
          <w:rPr>
            <w:noProof/>
            <w:webHidden/>
            <w:sz w:val="28"/>
          </w:rPr>
        </w:r>
        <w:r w:rsidR="00AB4930" w:rsidRPr="00C50164">
          <w:rPr>
            <w:noProof/>
            <w:webHidden/>
            <w:sz w:val="28"/>
          </w:rPr>
          <w:fldChar w:fldCharType="separate"/>
        </w:r>
        <w:r w:rsidR="00721438">
          <w:rPr>
            <w:noProof/>
            <w:webHidden/>
            <w:sz w:val="28"/>
          </w:rPr>
          <w:t>5</w:t>
        </w:r>
        <w:r w:rsidR="00AB4930" w:rsidRPr="00C50164">
          <w:rPr>
            <w:noProof/>
            <w:webHidden/>
            <w:sz w:val="28"/>
          </w:rPr>
          <w:fldChar w:fldCharType="end"/>
        </w:r>
      </w:hyperlink>
    </w:p>
    <w:p w14:paraId="4043EB3F" w14:textId="77777777" w:rsidR="00AB4930" w:rsidRPr="00C50164" w:rsidRDefault="000D7237" w:rsidP="00AB4930">
      <w:pPr>
        <w:pStyle w:val="TDC1"/>
        <w:tabs>
          <w:tab w:val="left" w:pos="426"/>
          <w:tab w:val="right" w:leader="dot" w:pos="8505"/>
        </w:tabs>
        <w:ind w:left="426" w:right="566" w:hanging="426"/>
        <w:rPr>
          <w:rFonts w:eastAsiaTheme="minorEastAsia"/>
          <w:noProof/>
          <w:sz w:val="28"/>
          <w:lang w:eastAsia="es-ES"/>
        </w:rPr>
      </w:pPr>
      <w:hyperlink w:anchor="_Toc476128300" w:history="1">
        <w:r w:rsidR="00AB4930" w:rsidRPr="00C50164">
          <w:rPr>
            <w:rStyle w:val="Hipervnculo"/>
            <w:noProof/>
            <w:sz w:val="28"/>
          </w:rPr>
          <w:t>4.</w:t>
        </w:r>
        <w:r w:rsidR="00AB4930" w:rsidRPr="00C50164">
          <w:rPr>
            <w:rFonts w:eastAsiaTheme="minorEastAsia"/>
            <w:noProof/>
            <w:sz w:val="28"/>
            <w:lang w:eastAsia="es-ES"/>
          </w:rPr>
          <w:tab/>
        </w:r>
        <w:r w:rsidR="00AB4930" w:rsidRPr="00C50164">
          <w:rPr>
            <w:rStyle w:val="Hipervnculo"/>
            <w:noProof/>
            <w:sz w:val="28"/>
          </w:rPr>
          <w:t xml:space="preserve">Anexo I. Extractos de la norma UNE-EN 12184:2014. </w:t>
        </w:r>
        <w:r w:rsidR="00AB4930" w:rsidRPr="00C50164">
          <w:rPr>
            <w:rStyle w:val="Hipervnculo"/>
            <w:i/>
            <w:noProof/>
            <w:sz w:val="28"/>
          </w:rPr>
          <w:t>Sillas de ruedas con motor eléctrico, scooters y sus cargadores. Requisitos y métodos de ensayo</w:t>
        </w:r>
        <w:r w:rsidR="00AB4930" w:rsidRPr="00C50164">
          <w:rPr>
            <w:noProof/>
            <w:webHidden/>
            <w:sz w:val="28"/>
          </w:rPr>
          <w:tab/>
        </w:r>
        <w:r w:rsidR="00AB4930" w:rsidRPr="00C50164">
          <w:rPr>
            <w:noProof/>
            <w:webHidden/>
            <w:sz w:val="28"/>
          </w:rPr>
          <w:fldChar w:fldCharType="begin"/>
        </w:r>
        <w:r w:rsidR="00AB4930" w:rsidRPr="00C50164">
          <w:rPr>
            <w:noProof/>
            <w:webHidden/>
            <w:sz w:val="28"/>
          </w:rPr>
          <w:instrText xml:space="preserve"> PAGEREF _Toc476128300 \h </w:instrText>
        </w:r>
        <w:r w:rsidR="00AB4930" w:rsidRPr="00C50164">
          <w:rPr>
            <w:noProof/>
            <w:webHidden/>
            <w:sz w:val="28"/>
          </w:rPr>
        </w:r>
        <w:r w:rsidR="00AB4930" w:rsidRPr="00C50164">
          <w:rPr>
            <w:noProof/>
            <w:webHidden/>
            <w:sz w:val="28"/>
          </w:rPr>
          <w:fldChar w:fldCharType="separate"/>
        </w:r>
        <w:r w:rsidR="00721438">
          <w:rPr>
            <w:noProof/>
            <w:webHidden/>
            <w:sz w:val="28"/>
          </w:rPr>
          <w:t>7</w:t>
        </w:r>
        <w:r w:rsidR="00AB4930" w:rsidRPr="00C50164">
          <w:rPr>
            <w:noProof/>
            <w:webHidden/>
            <w:sz w:val="28"/>
          </w:rPr>
          <w:fldChar w:fldCharType="end"/>
        </w:r>
      </w:hyperlink>
    </w:p>
    <w:p w14:paraId="08A49AE5" w14:textId="77777777" w:rsidR="00AB4930" w:rsidRPr="00C50164" w:rsidRDefault="000D7237" w:rsidP="00AB4930">
      <w:pPr>
        <w:pStyle w:val="TDC1"/>
        <w:tabs>
          <w:tab w:val="left" w:pos="426"/>
          <w:tab w:val="right" w:leader="dot" w:pos="8505"/>
        </w:tabs>
        <w:ind w:left="426" w:right="566" w:hanging="426"/>
        <w:rPr>
          <w:rFonts w:eastAsiaTheme="minorEastAsia"/>
          <w:noProof/>
          <w:sz w:val="28"/>
          <w:lang w:eastAsia="es-ES"/>
        </w:rPr>
      </w:pPr>
      <w:hyperlink w:anchor="_Toc476128301" w:history="1">
        <w:r w:rsidR="00AB4930" w:rsidRPr="00C50164">
          <w:rPr>
            <w:rStyle w:val="Hipervnculo"/>
            <w:noProof/>
            <w:sz w:val="28"/>
          </w:rPr>
          <w:t>5.</w:t>
        </w:r>
        <w:r w:rsidR="00AB4930" w:rsidRPr="00C50164">
          <w:rPr>
            <w:rFonts w:eastAsiaTheme="minorEastAsia"/>
            <w:noProof/>
            <w:sz w:val="28"/>
            <w:lang w:eastAsia="es-ES"/>
          </w:rPr>
          <w:tab/>
        </w:r>
        <w:r w:rsidR="00AB4930" w:rsidRPr="00C50164">
          <w:rPr>
            <w:rStyle w:val="Hipervnculo"/>
            <w:noProof/>
            <w:sz w:val="28"/>
          </w:rPr>
          <w:t xml:space="preserve">Anexo II. Extractos de la norma UNE-EN 12183:2014. </w:t>
        </w:r>
        <w:r w:rsidR="00AB4930" w:rsidRPr="00C50164">
          <w:rPr>
            <w:rStyle w:val="Hipervnculo"/>
            <w:i/>
            <w:noProof/>
            <w:sz w:val="28"/>
          </w:rPr>
          <w:t>Sillas de ruedas de propulsión manual. Requisitos y métodos de ensayo</w:t>
        </w:r>
        <w:r w:rsidR="00AB4930" w:rsidRPr="00C50164">
          <w:rPr>
            <w:noProof/>
            <w:webHidden/>
            <w:sz w:val="28"/>
          </w:rPr>
          <w:tab/>
        </w:r>
        <w:r w:rsidR="00AB4930" w:rsidRPr="00C50164">
          <w:rPr>
            <w:noProof/>
            <w:webHidden/>
            <w:sz w:val="28"/>
          </w:rPr>
          <w:fldChar w:fldCharType="begin"/>
        </w:r>
        <w:r w:rsidR="00AB4930" w:rsidRPr="00C50164">
          <w:rPr>
            <w:noProof/>
            <w:webHidden/>
            <w:sz w:val="28"/>
          </w:rPr>
          <w:instrText xml:space="preserve"> PAGEREF _Toc476128301 \h </w:instrText>
        </w:r>
        <w:r w:rsidR="00AB4930" w:rsidRPr="00C50164">
          <w:rPr>
            <w:noProof/>
            <w:webHidden/>
            <w:sz w:val="28"/>
          </w:rPr>
        </w:r>
        <w:r w:rsidR="00AB4930" w:rsidRPr="00C50164">
          <w:rPr>
            <w:noProof/>
            <w:webHidden/>
            <w:sz w:val="28"/>
          </w:rPr>
          <w:fldChar w:fldCharType="separate"/>
        </w:r>
        <w:r w:rsidR="00721438">
          <w:rPr>
            <w:noProof/>
            <w:webHidden/>
            <w:sz w:val="28"/>
          </w:rPr>
          <w:t>11</w:t>
        </w:r>
        <w:r w:rsidR="00AB4930" w:rsidRPr="00C50164">
          <w:rPr>
            <w:noProof/>
            <w:webHidden/>
            <w:sz w:val="28"/>
          </w:rPr>
          <w:fldChar w:fldCharType="end"/>
        </w:r>
      </w:hyperlink>
    </w:p>
    <w:p w14:paraId="2DD6EFDA" w14:textId="77777777" w:rsidR="00AB4930" w:rsidRPr="00C50164" w:rsidRDefault="000D7237" w:rsidP="00AB4930">
      <w:pPr>
        <w:pStyle w:val="TDC1"/>
        <w:tabs>
          <w:tab w:val="left" w:pos="426"/>
          <w:tab w:val="right" w:leader="dot" w:pos="8505"/>
        </w:tabs>
        <w:ind w:left="426" w:right="566" w:hanging="426"/>
        <w:rPr>
          <w:rFonts w:eastAsiaTheme="minorEastAsia"/>
          <w:noProof/>
          <w:sz w:val="28"/>
          <w:lang w:eastAsia="es-ES"/>
        </w:rPr>
      </w:pPr>
      <w:hyperlink w:anchor="_Toc476128319" w:history="1">
        <w:r w:rsidR="00AB4930" w:rsidRPr="00C50164">
          <w:rPr>
            <w:rStyle w:val="Hipervnculo"/>
            <w:noProof/>
            <w:sz w:val="28"/>
          </w:rPr>
          <w:t>6.</w:t>
        </w:r>
        <w:r w:rsidR="00AB4930" w:rsidRPr="00C50164">
          <w:rPr>
            <w:rFonts w:eastAsiaTheme="minorEastAsia"/>
            <w:noProof/>
            <w:sz w:val="28"/>
            <w:lang w:eastAsia="es-ES"/>
          </w:rPr>
          <w:tab/>
        </w:r>
        <w:r w:rsidR="00AB4930" w:rsidRPr="00C50164">
          <w:rPr>
            <w:rStyle w:val="Hipervnculo"/>
            <w:noProof/>
            <w:sz w:val="28"/>
          </w:rPr>
          <w:t xml:space="preserve">Anexo III. Extractos del Real Decreto 1544/2007, </w:t>
        </w:r>
        <w:r w:rsidR="00AB4930" w:rsidRPr="00C50164">
          <w:rPr>
            <w:rStyle w:val="Hipervnculo"/>
            <w:i/>
            <w:noProof/>
            <w:sz w:val="28"/>
          </w:rPr>
          <w:t>de 23 de noviembre, por el que se regulan las condiciones básicas de accesibilidad y no discriminación para el acceso y utilización de los modos de transporte para personas con discapacidad</w:t>
        </w:r>
        <w:r w:rsidR="00AB4930" w:rsidRPr="00C50164">
          <w:rPr>
            <w:rStyle w:val="Hipervnculo"/>
            <w:noProof/>
            <w:sz w:val="28"/>
          </w:rPr>
          <w:t>.</w:t>
        </w:r>
        <w:r w:rsidR="00AB4930" w:rsidRPr="00C50164">
          <w:rPr>
            <w:noProof/>
            <w:webHidden/>
            <w:sz w:val="28"/>
          </w:rPr>
          <w:tab/>
        </w:r>
        <w:r w:rsidR="00AB4930" w:rsidRPr="00C50164">
          <w:rPr>
            <w:noProof/>
            <w:webHidden/>
            <w:sz w:val="28"/>
          </w:rPr>
          <w:fldChar w:fldCharType="begin"/>
        </w:r>
        <w:r w:rsidR="00AB4930" w:rsidRPr="00C50164">
          <w:rPr>
            <w:noProof/>
            <w:webHidden/>
            <w:sz w:val="28"/>
          </w:rPr>
          <w:instrText xml:space="preserve"> PAGEREF _Toc476128319 \h </w:instrText>
        </w:r>
        <w:r w:rsidR="00AB4930" w:rsidRPr="00C50164">
          <w:rPr>
            <w:noProof/>
            <w:webHidden/>
            <w:sz w:val="28"/>
          </w:rPr>
        </w:r>
        <w:r w:rsidR="00AB4930" w:rsidRPr="00C50164">
          <w:rPr>
            <w:noProof/>
            <w:webHidden/>
            <w:sz w:val="28"/>
          </w:rPr>
          <w:fldChar w:fldCharType="separate"/>
        </w:r>
        <w:r w:rsidR="00721438">
          <w:rPr>
            <w:noProof/>
            <w:webHidden/>
            <w:sz w:val="28"/>
          </w:rPr>
          <w:t>13</w:t>
        </w:r>
        <w:r w:rsidR="00AB4930" w:rsidRPr="00C50164">
          <w:rPr>
            <w:noProof/>
            <w:webHidden/>
            <w:sz w:val="28"/>
          </w:rPr>
          <w:fldChar w:fldCharType="end"/>
        </w:r>
      </w:hyperlink>
    </w:p>
    <w:p w14:paraId="29BC3B90" w14:textId="77777777" w:rsidR="00AB4930" w:rsidRPr="00C50164" w:rsidRDefault="000D7237" w:rsidP="00AB4930">
      <w:pPr>
        <w:pStyle w:val="TDC1"/>
        <w:tabs>
          <w:tab w:val="left" w:pos="426"/>
          <w:tab w:val="right" w:leader="dot" w:pos="8505"/>
        </w:tabs>
        <w:ind w:left="426" w:right="566" w:hanging="426"/>
        <w:rPr>
          <w:rFonts w:eastAsiaTheme="minorEastAsia"/>
          <w:noProof/>
          <w:sz w:val="28"/>
          <w:lang w:eastAsia="es-ES"/>
        </w:rPr>
      </w:pPr>
      <w:hyperlink w:anchor="_Toc476128320" w:history="1">
        <w:r w:rsidR="00AB4930" w:rsidRPr="00C50164">
          <w:rPr>
            <w:rStyle w:val="Hipervnculo"/>
            <w:noProof/>
            <w:sz w:val="28"/>
          </w:rPr>
          <w:t>7.</w:t>
        </w:r>
        <w:r w:rsidR="00AB4930" w:rsidRPr="00C50164">
          <w:rPr>
            <w:rFonts w:eastAsiaTheme="minorEastAsia"/>
            <w:noProof/>
            <w:sz w:val="28"/>
            <w:lang w:eastAsia="es-ES"/>
          </w:rPr>
          <w:tab/>
        </w:r>
        <w:r w:rsidR="00AB4930" w:rsidRPr="00C50164">
          <w:rPr>
            <w:rStyle w:val="Hipervnculo"/>
            <w:noProof/>
            <w:sz w:val="28"/>
          </w:rPr>
          <w:t>Anexo IV. Requisitos de transporte de scooter en transporte ferroviario de pasajeros (caso de Reino Unido y Australia)</w:t>
        </w:r>
        <w:r w:rsidR="00AB4930" w:rsidRPr="00C50164">
          <w:rPr>
            <w:noProof/>
            <w:webHidden/>
            <w:sz w:val="28"/>
          </w:rPr>
          <w:tab/>
        </w:r>
        <w:r w:rsidR="00AB4930" w:rsidRPr="00C50164">
          <w:rPr>
            <w:noProof/>
            <w:webHidden/>
            <w:sz w:val="28"/>
          </w:rPr>
          <w:fldChar w:fldCharType="begin"/>
        </w:r>
        <w:r w:rsidR="00AB4930" w:rsidRPr="00C50164">
          <w:rPr>
            <w:noProof/>
            <w:webHidden/>
            <w:sz w:val="28"/>
          </w:rPr>
          <w:instrText xml:space="preserve"> PAGEREF _Toc476128320 \h </w:instrText>
        </w:r>
        <w:r w:rsidR="00AB4930" w:rsidRPr="00C50164">
          <w:rPr>
            <w:noProof/>
            <w:webHidden/>
            <w:sz w:val="28"/>
          </w:rPr>
        </w:r>
        <w:r w:rsidR="00AB4930" w:rsidRPr="00C50164">
          <w:rPr>
            <w:noProof/>
            <w:webHidden/>
            <w:sz w:val="28"/>
          </w:rPr>
          <w:fldChar w:fldCharType="separate"/>
        </w:r>
        <w:r w:rsidR="00721438">
          <w:rPr>
            <w:noProof/>
            <w:webHidden/>
            <w:sz w:val="28"/>
          </w:rPr>
          <w:t>19</w:t>
        </w:r>
        <w:r w:rsidR="00AB4930" w:rsidRPr="00C50164">
          <w:rPr>
            <w:noProof/>
            <w:webHidden/>
            <w:sz w:val="28"/>
          </w:rPr>
          <w:fldChar w:fldCharType="end"/>
        </w:r>
      </w:hyperlink>
    </w:p>
    <w:p w14:paraId="099D075C" w14:textId="77777777" w:rsidR="007022A7" w:rsidRDefault="002478E6" w:rsidP="007022A7">
      <w:pPr>
        <w:tabs>
          <w:tab w:val="left" w:pos="567"/>
          <w:tab w:val="right" w:leader="dot" w:pos="8505"/>
        </w:tabs>
        <w:ind w:left="567" w:right="707" w:hanging="567"/>
        <w:rPr>
          <w:rFonts w:eastAsiaTheme="majorEastAsia"/>
          <w:b/>
          <w:bCs/>
          <w:sz w:val="32"/>
          <w:szCs w:val="32"/>
        </w:rPr>
      </w:pPr>
      <w:r w:rsidRPr="00E8493A">
        <w:rPr>
          <w:sz w:val="36"/>
        </w:rPr>
        <w:fldChar w:fldCharType="end"/>
      </w:r>
      <w:r w:rsidR="007022A7">
        <w:br w:type="page"/>
      </w:r>
    </w:p>
    <w:p w14:paraId="14B1BF7B" w14:textId="4623727C" w:rsidR="005731E4" w:rsidRPr="00C50164" w:rsidRDefault="005731E4" w:rsidP="007C4640">
      <w:pPr>
        <w:autoSpaceDE w:val="0"/>
        <w:autoSpaceDN w:val="0"/>
        <w:adjustRightInd w:val="0"/>
        <w:jc w:val="both"/>
        <w:rPr>
          <w:sz w:val="24"/>
        </w:rPr>
      </w:pPr>
      <w:r w:rsidRPr="00C50164">
        <w:rPr>
          <w:rFonts w:ascii="Calibri" w:hAnsi="Calibri"/>
          <w:sz w:val="24"/>
        </w:rPr>
        <w:lastRenderedPageBreak/>
        <w:t>Este documento presenta una propuesta de modificación</w:t>
      </w:r>
      <w:r w:rsidR="00721438">
        <w:rPr>
          <w:rFonts w:ascii="Calibri" w:hAnsi="Calibri"/>
          <w:sz w:val="24"/>
        </w:rPr>
        <w:t xml:space="preserve"> concreta</w:t>
      </w:r>
      <w:r w:rsidRPr="00C50164">
        <w:rPr>
          <w:rFonts w:ascii="Calibri" w:hAnsi="Calibri"/>
          <w:sz w:val="24"/>
        </w:rPr>
        <w:t xml:space="preserve"> del </w:t>
      </w:r>
      <w:r w:rsidRPr="00C50164">
        <w:rPr>
          <w:sz w:val="24"/>
        </w:rPr>
        <w:t>Real Decreto 1544/2007 con objeto de asegurar el acceso a los medios de transporte de las</w:t>
      </w:r>
      <w:r w:rsidR="001908A3" w:rsidRPr="00C50164">
        <w:rPr>
          <w:sz w:val="24"/>
        </w:rPr>
        <w:t xml:space="preserve"> personas que utilizan</w:t>
      </w:r>
      <w:r w:rsidRPr="00C50164">
        <w:rPr>
          <w:sz w:val="24"/>
        </w:rPr>
        <w:t xml:space="preserve"> sillas de ruedas eléctricas y scooters.</w:t>
      </w:r>
    </w:p>
    <w:p w14:paraId="020B91FA" w14:textId="77777777" w:rsidR="004D39DA" w:rsidRPr="008B4AD9" w:rsidRDefault="004D39DA" w:rsidP="00E8493A">
      <w:pPr>
        <w:pStyle w:val="Ttulo1"/>
      </w:pPr>
      <w:bookmarkStart w:id="2" w:name="_Toc476128298"/>
      <w:r w:rsidRPr="004858D2">
        <w:t>Introducción</w:t>
      </w:r>
      <w:bookmarkEnd w:id="2"/>
    </w:p>
    <w:p w14:paraId="05575E35" w14:textId="1A6C3E7F" w:rsidR="00EE1A9F" w:rsidRDefault="000A7288" w:rsidP="007C4640">
      <w:pPr>
        <w:autoSpaceDE w:val="0"/>
        <w:autoSpaceDN w:val="0"/>
        <w:adjustRightInd w:val="0"/>
        <w:jc w:val="both"/>
        <w:rPr>
          <w:rFonts w:cstheme="minorHAnsi"/>
          <w:sz w:val="24"/>
          <w:szCs w:val="24"/>
        </w:rPr>
      </w:pPr>
      <w:r>
        <w:rPr>
          <w:rFonts w:cstheme="minorHAnsi"/>
          <w:sz w:val="24"/>
          <w:szCs w:val="24"/>
        </w:rPr>
        <w:t xml:space="preserve">Las sillas de ruedas con motor eléctrico y </w:t>
      </w:r>
      <w:r w:rsidRPr="00CA217B">
        <w:rPr>
          <w:rFonts w:cstheme="minorHAnsi"/>
          <w:sz w:val="24"/>
          <w:szCs w:val="24"/>
        </w:rPr>
        <w:t>los scooters</w:t>
      </w:r>
      <w:r w:rsidR="007C4640" w:rsidRPr="00E8493A">
        <w:rPr>
          <w:rFonts w:cstheme="minorHAnsi"/>
          <w:sz w:val="24"/>
          <w:szCs w:val="24"/>
        </w:rPr>
        <w:t xml:space="preserve"> son </w:t>
      </w:r>
      <w:r w:rsidR="007228B6" w:rsidRPr="00E8493A">
        <w:rPr>
          <w:rFonts w:cstheme="minorHAnsi"/>
          <w:sz w:val="24"/>
          <w:szCs w:val="24"/>
        </w:rPr>
        <w:t>productos de apoyo</w:t>
      </w:r>
      <w:r w:rsidR="007228B6" w:rsidRPr="00CA217B">
        <w:rPr>
          <w:rFonts w:cstheme="minorHAnsi"/>
          <w:sz w:val="24"/>
          <w:szCs w:val="24"/>
        </w:rPr>
        <w:t xml:space="preserve"> </w:t>
      </w:r>
      <w:r w:rsidR="00417D73" w:rsidRPr="00CA217B">
        <w:rPr>
          <w:rFonts w:cstheme="minorHAnsi"/>
          <w:sz w:val="24"/>
          <w:szCs w:val="24"/>
        </w:rPr>
        <w:t>para</w:t>
      </w:r>
      <w:r w:rsidR="00417D73" w:rsidRPr="00B46469">
        <w:rPr>
          <w:rFonts w:cstheme="minorHAnsi"/>
          <w:sz w:val="24"/>
          <w:szCs w:val="24"/>
        </w:rPr>
        <w:t xml:space="preserve"> la movilidad de personas </w:t>
      </w:r>
      <w:r w:rsidR="007C4640" w:rsidRPr="00B46469">
        <w:rPr>
          <w:rFonts w:cstheme="minorHAnsi"/>
          <w:sz w:val="24"/>
          <w:szCs w:val="24"/>
        </w:rPr>
        <w:t>dotado</w:t>
      </w:r>
      <w:r w:rsidR="00E70D01">
        <w:rPr>
          <w:rFonts w:cstheme="minorHAnsi"/>
          <w:sz w:val="24"/>
          <w:szCs w:val="24"/>
        </w:rPr>
        <w:t>s</w:t>
      </w:r>
      <w:r w:rsidR="007C4640" w:rsidRPr="00B46469">
        <w:rPr>
          <w:rFonts w:cstheme="minorHAnsi"/>
          <w:sz w:val="24"/>
          <w:szCs w:val="24"/>
        </w:rPr>
        <w:t xml:space="preserve"> de ruedas, que dispone</w:t>
      </w:r>
      <w:r w:rsidR="007C4640">
        <w:rPr>
          <w:rFonts w:cstheme="minorHAnsi"/>
          <w:sz w:val="24"/>
          <w:szCs w:val="24"/>
        </w:rPr>
        <w:t>n</w:t>
      </w:r>
      <w:r w:rsidR="007C4640" w:rsidRPr="00B46469">
        <w:rPr>
          <w:rFonts w:cstheme="minorHAnsi"/>
          <w:sz w:val="24"/>
          <w:szCs w:val="24"/>
        </w:rPr>
        <w:t xml:space="preserve"> de un sistema </w:t>
      </w:r>
      <w:r w:rsidR="00EE1A9F">
        <w:rPr>
          <w:rFonts w:cstheme="minorHAnsi"/>
          <w:sz w:val="24"/>
          <w:szCs w:val="24"/>
        </w:rPr>
        <w:t>soporte corporal</w:t>
      </w:r>
      <w:r w:rsidR="007C4640" w:rsidRPr="00B46469">
        <w:rPr>
          <w:rFonts w:cstheme="minorHAnsi"/>
          <w:sz w:val="24"/>
          <w:szCs w:val="24"/>
        </w:rPr>
        <w:t xml:space="preserve"> para un ocupante </w:t>
      </w:r>
      <w:r w:rsidR="007C4640">
        <w:rPr>
          <w:rFonts w:cstheme="minorHAnsi"/>
          <w:sz w:val="24"/>
          <w:szCs w:val="24"/>
        </w:rPr>
        <w:t>con discapacidad</w:t>
      </w:r>
      <w:r w:rsidR="007C4640" w:rsidRPr="00B46469">
        <w:rPr>
          <w:rFonts w:cstheme="minorHAnsi"/>
          <w:sz w:val="24"/>
          <w:szCs w:val="24"/>
        </w:rPr>
        <w:t xml:space="preserve">, </w:t>
      </w:r>
      <w:r w:rsidR="007C4640">
        <w:rPr>
          <w:rFonts w:cstheme="minorHAnsi"/>
          <w:sz w:val="24"/>
          <w:szCs w:val="24"/>
        </w:rPr>
        <w:t>impulsado</w:t>
      </w:r>
      <w:r w:rsidR="007C4640" w:rsidRPr="00B46469">
        <w:rPr>
          <w:rFonts w:cstheme="minorHAnsi"/>
          <w:sz w:val="24"/>
          <w:szCs w:val="24"/>
        </w:rPr>
        <w:t xml:space="preserve"> mediante uno o más motores eléctricos controlados por el ocupante</w:t>
      </w:r>
      <w:r w:rsidR="00723E2A">
        <w:rPr>
          <w:rFonts w:cstheme="minorHAnsi"/>
          <w:sz w:val="24"/>
          <w:szCs w:val="24"/>
        </w:rPr>
        <w:t>,</w:t>
      </w:r>
      <w:r w:rsidR="007C4640" w:rsidRPr="00ED5F9E">
        <w:rPr>
          <w:rFonts w:cstheme="minorHAnsi"/>
          <w:sz w:val="24"/>
          <w:szCs w:val="24"/>
        </w:rPr>
        <w:t xml:space="preserve"> y que tiene un mando electrónico de velocidad y un </w:t>
      </w:r>
      <w:r w:rsidR="007C4640" w:rsidRPr="00CA217B">
        <w:rPr>
          <w:rFonts w:cstheme="minorHAnsi"/>
          <w:sz w:val="24"/>
          <w:szCs w:val="24"/>
        </w:rPr>
        <w:t>mando el</w:t>
      </w:r>
      <w:r w:rsidR="00E70D01" w:rsidRPr="00CA217B">
        <w:rPr>
          <w:rFonts w:cstheme="minorHAnsi"/>
          <w:sz w:val="24"/>
          <w:szCs w:val="24"/>
        </w:rPr>
        <w:t>ectrónico o manual de dirección</w:t>
      </w:r>
      <w:r w:rsidR="00EE1A9F">
        <w:rPr>
          <w:rFonts w:cstheme="minorHAnsi"/>
          <w:sz w:val="24"/>
          <w:szCs w:val="24"/>
        </w:rPr>
        <w:t>.</w:t>
      </w:r>
    </w:p>
    <w:p w14:paraId="40D1E1E9" w14:textId="3A18AF7C" w:rsidR="00E70D01" w:rsidRPr="00ED13F1" w:rsidRDefault="00E70D01" w:rsidP="00E70D01">
      <w:pPr>
        <w:autoSpaceDE w:val="0"/>
        <w:autoSpaceDN w:val="0"/>
        <w:adjustRightInd w:val="0"/>
        <w:jc w:val="both"/>
        <w:rPr>
          <w:rFonts w:cstheme="minorHAnsi"/>
          <w:sz w:val="24"/>
          <w:szCs w:val="24"/>
        </w:rPr>
      </w:pPr>
      <w:r w:rsidRPr="00ED13F1">
        <w:rPr>
          <w:rFonts w:cstheme="minorHAnsi"/>
          <w:sz w:val="24"/>
          <w:szCs w:val="24"/>
        </w:rPr>
        <w:t>Las sillas de ruedas</w:t>
      </w:r>
      <w:r w:rsidR="00C82BDF" w:rsidRPr="00ED13F1">
        <w:rPr>
          <w:rFonts w:cstheme="minorHAnsi"/>
          <w:sz w:val="24"/>
          <w:szCs w:val="24"/>
        </w:rPr>
        <w:t xml:space="preserve"> eléctricas</w:t>
      </w:r>
      <w:r w:rsidR="00C82BDF" w:rsidRPr="00CA217B">
        <w:rPr>
          <w:rFonts w:cstheme="minorHAnsi"/>
          <w:sz w:val="24"/>
          <w:szCs w:val="24"/>
        </w:rPr>
        <w:t xml:space="preserve"> y </w:t>
      </w:r>
      <w:r w:rsidR="00CC5C7E" w:rsidRPr="00CA217B">
        <w:rPr>
          <w:rFonts w:cstheme="minorHAnsi"/>
          <w:sz w:val="24"/>
          <w:szCs w:val="24"/>
        </w:rPr>
        <w:t xml:space="preserve">los </w:t>
      </w:r>
      <w:r w:rsidR="00C82BDF" w:rsidRPr="00ED13F1">
        <w:rPr>
          <w:rFonts w:cstheme="minorHAnsi"/>
          <w:sz w:val="24"/>
          <w:szCs w:val="24"/>
        </w:rPr>
        <w:t xml:space="preserve">scooter </w:t>
      </w:r>
      <w:r w:rsidR="00EE1A9F">
        <w:rPr>
          <w:rFonts w:cstheme="minorHAnsi"/>
          <w:sz w:val="24"/>
          <w:szCs w:val="24"/>
        </w:rPr>
        <w:t>pueden</w:t>
      </w:r>
      <w:r w:rsidRPr="00ED13F1">
        <w:rPr>
          <w:rFonts w:cstheme="minorHAnsi"/>
          <w:sz w:val="24"/>
          <w:szCs w:val="24"/>
        </w:rPr>
        <w:t xml:space="preserve"> incluir en una o más de las tres clases siguientes, dependiendo del uso previsto</w:t>
      </w:r>
      <w:r w:rsidR="007F20F6" w:rsidRPr="00ED13F1">
        <w:rPr>
          <w:rFonts w:cstheme="minorHAnsi"/>
          <w:sz w:val="24"/>
          <w:szCs w:val="24"/>
        </w:rPr>
        <w:t xml:space="preserve"> (</w:t>
      </w:r>
      <w:r w:rsidR="00C82BDF" w:rsidRPr="00ED13F1">
        <w:rPr>
          <w:rFonts w:cstheme="minorHAnsi"/>
          <w:sz w:val="24"/>
          <w:szCs w:val="24"/>
        </w:rPr>
        <w:t xml:space="preserve">referido a la norma </w:t>
      </w:r>
      <w:r w:rsidR="007F20F6" w:rsidRPr="00ED13F1">
        <w:rPr>
          <w:rFonts w:cstheme="minorHAnsi"/>
          <w:sz w:val="24"/>
          <w:szCs w:val="24"/>
        </w:rPr>
        <w:t>UNE</w:t>
      </w:r>
      <w:r w:rsidR="00C82BDF" w:rsidRPr="00ED13F1">
        <w:rPr>
          <w:rFonts w:cstheme="minorHAnsi"/>
          <w:sz w:val="24"/>
          <w:szCs w:val="24"/>
        </w:rPr>
        <w:t>-EN 12184</w:t>
      </w:r>
      <w:r w:rsidR="007F20F6" w:rsidRPr="00ED13F1">
        <w:rPr>
          <w:rFonts w:cstheme="minorHAnsi"/>
          <w:sz w:val="24"/>
          <w:szCs w:val="24"/>
        </w:rPr>
        <w:t>)</w:t>
      </w:r>
      <w:r w:rsidRPr="00ED13F1">
        <w:rPr>
          <w:rFonts w:cstheme="minorHAnsi"/>
          <w:sz w:val="24"/>
          <w:szCs w:val="24"/>
        </w:rPr>
        <w:t>:</w:t>
      </w:r>
    </w:p>
    <w:p w14:paraId="4ED488E7" w14:textId="77777777" w:rsidR="00E70D01" w:rsidRPr="00CA217B" w:rsidRDefault="00E70D01" w:rsidP="004858D2">
      <w:pPr>
        <w:pStyle w:val="Prrafodelista"/>
        <w:numPr>
          <w:ilvl w:val="0"/>
          <w:numId w:val="11"/>
        </w:numPr>
        <w:autoSpaceDE w:val="0"/>
        <w:autoSpaceDN w:val="0"/>
        <w:adjustRightInd w:val="0"/>
        <w:ind w:left="714" w:hanging="357"/>
        <w:contextualSpacing w:val="0"/>
        <w:jc w:val="both"/>
        <w:rPr>
          <w:rFonts w:cstheme="minorHAnsi"/>
          <w:sz w:val="24"/>
          <w:szCs w:val="24"/>
        </w:rPr>
      </w:pPr>
      <w:r w:rsidRPr="00ED13F1">
        <w:rPr>
          <w:rFonts w:cstheme="minorHAnsi"/>
          <w:sz w:val="24"/>
          <w:szCs w:val="24"/>
        </w:rPr>
        <w:t>Clase A</w:t>
      </w:r>
      <w:r w:rsidR="00C82BDF" w:rsidRPr="00ED13F1">
        <w:rPr>
          <w:rFonts w:cstheme="minorHAnsi"/>
          <w:sz w:val="24"/>
          <w:szCs w:val="24"/>
        </w:rPr>
        <w:t>. C</w:t>
      </w:r>
      <w:r w:rsidRPr="00ED13F1">
        <w:rPr>
          <w:rFonts w:cstheme="minorHAnsi"/>
          <w:sz w:val="24"/>
          <w:szCs w:val="24"/>
        </w:rPr>
        <w:t>ompacta y maniobrable que no necesita necesariamente salvar obstáculos.</w:t>
      </w:r>
      <w:r w:rsidR="007F20F6" w:rsidRPr="00ED13F1">
        <w:rPr>
          <w:rFonts w:cstheme="minorHAnsi"/>
          <w:sz w:val="24"/>
          <w:szCs w:val="24"/>
        </w:rPr>
        <w:t xml:space="preserve"> Dimensiones máximas 1.200 mm x 700 mm (longitud x anchura)</w:t>
      </w:r>
    </w:p>
    <w:p w14:paraId="4A94D6EA" w14:textId="77777777" w:rsidR="00E70D01" w:rsidRPr="00CA217B" w:rsidRDefault="00E70D01" w:rsidP="004858D2">
      <w:pPr>
        <w:pStyle w:val="Prrafodelista"/>
        <w:numPr>
          <w:ilvl w:val="0"/>
          <w:numId w:val="11"/>
        </w:numPr>
        <w:autoSpaceDE w:val="0"/>
        <w:autoSpaceDN w:val="0"/>
        <w:adjustRightInd w:val="0"/>
        <w:ind w:left="714" w:hanging="357"/>
        <w:contextualSpacing w:val="0"/>
        <w:jc w:val="both"/>
        <w:rPr>
          <w:rFonts w:cstheme="minorHAnsi"/>
          <w:sz w:val="24"/>
          <w:szCs w:val="24"/>
        </w:rPr>
      </w:pPr>
      <w:r w:rsidRPr="00ED13F1">
        <w:rPr>
          <w:rFonts w:cstheme="minorHAnsi"/>
          <w:sz w:val="24"/>
          <w:szCs w:val="24"/>
        </w:rPr>
        <w:t>Clase B</w:t>
      </w:r>
      <w:r w:rsidR="00C82BDF" w:rsidRPr="00ED13F1">
        <w:rPr>
          <w:rFonts w:cstheme="minorHAnsi"/>
          <w:sz w:val="24"/>
          <w:szCs w:val="24"/>
        </w:rPr>
        <w:t>. S</w:t>
      </w:r>
      <w:r w:rsidRPr="00ED13F1">
        <w:rPr>
          <w:rFonts w:cstheme="minorHAnsi"/>
          <w:sz w:val="24"/>
          <w:szCs w:val="24"/>
        </w:rPr>
        <w:t>uficientemente compacta y maniobrable para algunos entornos interiores y que pueda salvar al</w:t>
      </w:r>
      <w:r w:rsidR="007F20F6" w:rsidRPr="00ED13F1">
        <w:rPr>
          <w:rFonts w:cstheme="minorHAnsi"/>
          <w:sz w:val="24"/>
          <w:szCs w:val="24"/>
        </w:rPr>
        <w:t>gunos obstáculos en el exterior. Dimensiones máximas 1.400 mm x 700 mm (longitud x anchura)</w:t>
      </w:r>
    </w:p>
    <w:p w14:paraId="4B05B669" w14:textId="77777777" w:rsidR="00E70D01" w:rsidRPr="00C82BDF" w:rsidRDefault="00E70D01" w:rsidP="004858D2">
      <w:pPr>
        <w:pStyle w:val="Prrafodelista"/>
        <w:numPr>
          <w:ilvl w:val="0"/>
          <w:numId w:val="11"/>
        </w:numPr>
        <w:autoSpaceDE w:val="0"/>
        <w:autoSpaceDN w:val="0"/>
        <w:adjustRightInd w:val="0"/>
        <w:ind w:left="714" w:hanging="357"/>
        <w:contextualSpacing w:val="0"/>
        <w:jc w:val="both"/>
        <w:rPr>
          <w:rFonts w:cstheme="minorHAnsi"/>
          <w:sz w:val="24"/>
          <w:szCs w:val="24"/>
        </w:rPr>
      </w:pPr>
      <w:r w:rsidRPr="00ED13F1">
        <w:rPr>
          <w:rFonts w:cstheme="minorHAnsi"/>
          <w:sz w:val="24"/>
          <w:szCs w:val="24"/>
        </w:rPr>
        <w:t>Clase C</w:t>
      </w:r>
      <w:r w:rsidR="00C82BDF" w:rsidRPr="00ED13F1">
        <w:rPr>
          <w:rFonts w:cstheme="minorHAnsi"/>
          <w:sz w:val="24"/>
          <w:szCs w:val="24"/>
        </w:rPr>
        <w:t>. N</w:t>
      </w:r>
      <w:r w:rsidRPr="00ED13F1">
        <w:rPr>
          <w:rFonts w:cstheme="minorHAnsi"/>
          <w:sz w:val="24"/>
          <w:szCs w:val="24"/>
        </w:rPr>
        <w:t>ormalmente de gran tamaño, que no está prevista necesariamente para ser utilizada en entornos interiores y que puede recorrer distancias más grandes y salvar obstáculos en el exterior.</w:t>
      </w:r>
      <w:r w:rsidR="007F20F6" w:rsidRPr="00ED13F1">
        <w:rPr>
          <w:rFonts w:cstheme="minorHAnsi"/>
          <w:sz w:val="24"/>
          <w:szCs w:val="24"/>
        </w:rPr>
        <w:t xml:space="preserve"> Dimensiones máximas </w:t>
      </w:r>
      <w:r w:rsidR="00712C71" w:rsidRPr="00ED13F1">
        <w:rPr>
          <w:rFonts w:cstheme="minorHAnsi"/>
          <w:sz w:val="24"/>
          <w:szCs w:val="24"/>
        </w:rPr>
        <w:t>8</w:t>
      </w:r>
      <w:r w:rsidR="007F20F6" w:rsidRPr="00ED13F1">
        <w:rPr>
          <w:rFonts w:cstheme="minorHAnsi"/>
          <w:sz w:val="24"/>
          <w:szCs w:val="24"/>
        </w:rPr>
        <w:t xml:space="preserve">00 mm de </w:t>
      </w:r>
      <w:r w:rsidR="007F20F6" w:rsidRPr="00C82BDF">
        <w:rPr>
          <w:rFonts w:cstheme="minorHAnsi"/>
          <w:sz w:val="24"/>
          <w:szCs w:val="24"/>
        </w:rPr>
        <w:t>anchura.</w:t>
      </w:r>
    </w:p>
    <w:p w14:paraId="3533A719" w14:textId="066E3F8E" w:rsidR="00417D73" w:rsidRDefault="00417D73" w:rsidP="007C4640">
      <w:pPr>
        <w:autoSpaceDE w:val="0"/>
        <w:autoSpaceDN w:val="0"/>
        <w:adjustRightInd w:val="0"/>
        <w:jc w:val="both"/>
        <w:rPr>
          <w:rFonts w:cstheme="minorHAnsi"/>
          <w:sz w:val="24"/>
          <w:szCs w:val="24"/>
        </w:rPr>
      </w:pPr>
      <w:r w:rsidRPr="00ED13F1">
        <w:rPr>
          <w:rFonts w:cstheme="minorHAnsi"/>
          <w:sz w:val="24"/>
          <w:szCs w:val="24"/>
        </w:rPr>
        <w:t>Actualmente</w:t>
      </w:r>
      <w:r w:rsidR="00001909" w:rsidRPr="00ED13F1">
        <w:rPr>
          <w:rFonts w:cstheme="minorHAnsi"/>
          <w:sz w:val="24"/>
          <w:szCs w:val="24"/>
        </w:rPr>
        <w:t xml:space="preserve"> en España</w:t>
      </w:r>
      <w:r w:rsidRPr="00ED13F1">
        <w:rPr>
          <w:rFonts w:cstheme="minorHAnsi"/>
          <w:sz w:val="24"/>
          <w:szCs w:val="24"/>
        </w:rPr>
        <w:t xml:space="preserve">, el acceso a los medios de transporte de personas usuarias de silla de ruedas </w:t>
      </w:r>
      <w:r w:rsidR="00CC5C7E" w:rsidRPr="00ED13F1">
        <w:rPr>
          <w:rFonts w:cstheme="minorHAnsi"/>
          <w:sz w:val="24"/>
          <w:szCs w:val="24"/>
        </w:rPr>
        <w:t xml:space="preserve">manual </w:t>
      </w:r>
      <w:r w:rsidR="00C82BDF" w:rsidRPr="00ED13F1">
        <w:rPr>
          <w:rFonts w:cstheme="minorHAnsi"/>
          <w:sz w:val="24"/>
          <w:szCs w:val="24"/>
        </w:rPr>
        <w:t xml:space="preserve">está regulado y es un hecho cotidiano y normalizado. Sin embargo, </w:t>
      </w:r>
      <w:r w:rsidR="004858D2" w:rsidRPr="00ED13F1">
        <w:rPr>
          <w:rFonts w:cstheme="minorHAnsi"/>
          <w:sz w:val="24"/>
          <w:szCs w:val="24"/>
        </w:rPr>
        <w:t>l</w:t>
      </w:r>
      <w:r w:rsidR="00CC5C7E" w:rsidRPr="00ED13F1">
        <w:rPr>
          <w:rFonts w:cstheme="minorHAnsi"/>
          <w:sz w:val="24"/>
          <w:szCs w:val="24"/>
        </w:rPr>
        <w:t>as sillas de ruedas</w:t>
      </w:r>
      <w:r w:rsidR="00CC5C7E">
        <w:rPr>
          <w:rFonts w:cstheme="minorHAnsi"/>
          <w:sz w:val="24"/>
          <w:szCs w:val="24"/>
        </w:rPr>
        <w:t xml:space="preserve"> eléctricas y, en particular, los </w:t>
      </w:r>
      <w:r w:rsidR="004858D2">
        <w:rPr>
          <w:rFonts w:cstheme="minorHAnsi"/>
          <w:sz w:val="24"/>
          <w:szCs w:val="24"/>
        </w:rPr>
        <w:t>scooter</w:t>
      </w:r>
      <w:r w:rsidR="00D73679">
        <w:rPr>
          <w:rFonts w:cstheme="minorHAnsi"/>
          <w:sz w:val="24"/>
          <w:szCs w:val="24"/>
        </w:rPr>
        <w:t xml:space="preserve"> no s</w:t>
      </w:r>
      <w:r w:rsidR="00F81344">
        <w:rPr>
          <w:rFonts w:cstheme="minorHAnsi"/>
          <w:sz w:val="24"/>
          <w:szCs w:val="24"/>
        </w:rPr>
        <w:t>uelen ser</w:t>
      </w:r>
      <w:r w:rsidR="00D73679">
        <w:rPr>
          <w:rFonts w:cstheme="minorHAnsi"/>
          <w:sz w:val="24"/>
          <w:szCs w:val="24"/>
        </w:rPr>
        <w:t xml:space="preserve"> admitidos en los vehículos de transporte, aun siendo compatibles </w:t>
      </w:r>
      <w:r w:rsidR="00F81344">
        <w:rPr>
          <w:rFonts w:cstheme="minorHAnsi"/>
          <w:sz w:val="24"/>
          <w:szCs w:val="24"/>
        </w:rPr>
        <w:t xml:space="preserve">la mayoría de ellos </w:t>
      </w:r>
      <w:r w:rsidR="00D73679">
        <w:rPr>
          <w:rFonts w:cstheme="minorHAnsi"/>
          <w:sz w:val="24"/>
          <w:szCs w:val="24"/>
        </w:rPr>
        <w:t xml:space="preserve">con los espacios </w:t>
      </w:r>
      <w:r w:rsidR="00F81344">
        <w:rPr>
          <w:rFonts w:cstheme="minorHAnsi"/>
          <w:sz w:val="24"/>
          <w:szCs w:val="24"/>
        </w:rPr>
        <w:t>y el resto de características de accesibilidad</w:t>
      </w:r>
      <w:r w:rsidR="00D73679">
        <w:rPr>
          <w:rFonts w:cstheme="minorHAnsi"/>
          <w:sz w:val="24"/>
          <w:szCs w:val="24"/>
        </w:rPr>
        <w:t xml:space="preserve"> disponibles en los mismos.</w:t>
      </w:r>
      <w:r w:rsidR="00033EAB">
        <w:rPr>
          <w:rFonts w:cstheme="minorHAnsi"/>
          <w:sz w:val="24"/>
          <w:szCs w:val="24"/>
        </w:rPr>
        <w:t xml:space="preserve"> La regulación de las características de accesibilidad viene dada, precisamente, en el Real Decreto que se propone modificar.</w:t>
      </w:r>
    </w:p>
    <w:p w14:paraId="199E3277" w14:textId="77777777" w:rsidR="00D175B8" w:rsidRPr="00D175B8" w:rsidRDefault="00001909" w:rsidP="00D175B8">
      <w:pPr>
        <w:autoSpaceDE w:val="0"/>
        <w:autoSpaceDN w:val="0"/>
        <w:adjustRightInd w:val="0"/>
        <w:jc w:val="both"/>
        <w:rPr>
          <w:rFonts w:cstheme="minorHAnsi"/>
          <w:sz w:val="24"/>
          <w:szCs w:val="24"/>
        </w:rPr>
      </w:pPr>
      <w:r>
        <w:rPr>
          <w:rFonts w:cstheme="minorHAnsi"/>
          <w:sz w:val="24"/>
          <w:szCs w:val="24"/>
        </w:rPr>
        <w:t>En otros países,</w:t>
      </w:r>
      <w:r w:rsidR="004858D2">
        <w:rPr>
          <w:rFonts w:cstheme="minorHAnsi"/>
          <w:sz w:val="24"/>
          <w:szCs w:val="24"/>
        </w:rPr>
        <w:t xml:space="preserve"> el acceso de </w:t>
      </w:r>
      <w:r w:rsidR="00CC5C7E">
        <w:rPr>
          <w:rFonts w:cstheme="minorHAnsi"/>
          <w:sz w:val="24"/>
          <w:szCs w:val="24"/>
        </w:rPr>
        <w:t xml:space="preserve">las sillas de ruedas eléctricas y los scooter </w:t>
      </w:r>
      <w:r>
        <w:rPr>
          <w:rFonts w:cstheme="minorHAnsi"/>
          <w:sz w:val="24"/>
          <w:szCs w:val="24"/>
        </w:rPr>
        <w:t>a los medios de transporte se ha regulado y es práctica común y habitual, tal y como puede comprobarse en el anexo I</w:t>
      </w:r>
      <w:r w:rsidR="00EA771C">
        <w:rPr>
          <w:rFonts w:cstheme="minorHAnsi"/>
          <w:sz w:val="24"/>
          <w:szCs w:val="24"/>
        </w:rPr>
        <w:t>I</w:t>
      </w:r>
      <w:r>
        <w:rPr>
          <w:rFonts w:cstheme="minorHAnsi"/>
          <w:sz w:val="24"/>
          <w:szCs w:val="24"/>
        </w:rPr>
        <w:t>I de este documento</w:t>
      </w:r>
      <w:r w:rsidR="004858D2">
        <w:rPr>
          <w:rFonts w:cstheme="minorHAnsi"/>
          <w:sz w:val="24"/>
          <w:szCs w:val="24"/>
        </w:rPr>
        <w:t>,</w:t>
      </w:r>
      <w:r w:rsidR="00BD2BBB">
        <w:rPr>
          <w:rFonts w:cstheme="minorHAnsi"/>
          <w:sz w:val="24"/>
          <w:szCs w:val="24"/>
        </w:rPr>
        <w:t xml:space="preserve"> </w:t>
      </w:r>
      <w:r w:rsidR="004858D2" w:rsidRPr="004858D2">
        <w:rPr>
          <w:rFonts w:cstheme="minorHAnsi"/>
          <w:i/>
          <w:sz w:val="24"/>
          <w:szCs w:val="24"/>
        </w:rPr>
        <w:t>R</w:t>
      </w:r>
      <w:r w:rsidR="00D175B8" w:rsidRPr="004858D2">
        <w:rPr>
          <w:rFonts w:cstheme="minorHAnsi"/>
          <w:i/>
          <w:sz w:val="24"/>
          <w:szCs w:val="24"/>
        </w:rPr>
        <w:t>equ</w:t>
      </w:r>
      <w:r w:rsidR="004858D2">
        <w:rPr>
          <w:rFonts w:cstheme="minorHAnsi"/>
          <w:i/>
          <w:sz w:val="24"/>
          <w:szCs w:val="24"/>
        </w:rPr>
        <w:t>isitos de transporte de scooter</w:t>
      </w:r>
      <w:r w:rsidR="00D175B8" w:rsidRPr="004858D2">
        <w:rPr>
          <w:rFonts w:cstheme="minorHAnsi"/>
          <w:i/>
          <w:sz w:val="24"/>
          <w:szCs w:val="24"/>
        </w:rPr>
        <w:t xml:space="preserve"> en transporte ferroviario de pasajeros (caso de Reino Unido y Australia)</w:t>
      </w:r>
    </w:p>
    <w:p w14:paraId="0017414B" w14:textId="164529D0" w:rsidR="00ED5F9E" w:rsidRDefault="00033EAB" w:rsidP="00ED5F9E">
      <w:pPr>
        <w:autoSpaceDE w:val="0"/>
        <w:autoSpaceDN w:val="0"/>
        <w:adjustRightInd w:val="0"/>
        <w:jc w:val="both"/>
        <w:rPr>
          <w:rFonts w:cstheme="minorHAnsi"/>
          <w:sz w:val="24"/>
          <w:szCs w:val="24"/>
        </w:rPr>
      </w:pPr>
      <w:r>
        <w:rPr>
          <w:rFonts w:cstheme="minorHAnsi"/>
          <w:sz w:val="24"/>
          <w:szCs w:val="24"/>
        </w:rPr>
        <w:t>Las</w:t>
      </w:r>
      <w:r w:rsidR="0058464C">
        <w:rPr>
          <w:rFonts w:cstheme="minorHAnsi"/>
          <w:sz w:val="24"/>
          <w:szCs w:val="24"/>
        </w:rPr>
        <w:t xml:space="preserve"> configuraciones </w:t>
      </w:r>
      <w:r w:rsidR="00712C71" w:rsidRPr="00B260A2">
        <w:rPr>
          <w:rFonts w:cstheme="minorHAnsi"/>
          <w:sz w:val="24"/>
          <w:szCs w:val="24"/>
        </w:rPr>
        <w:t xml:space="preserve">habituales </w:t>
      </w:r>
      <w:r w:rsidR="0058464C" w:rsidRPr="00B260A2">
        <w:rPr>
          <w:rFonts w:cstheme="minorHAnsi"/>
          <w:sz w:val="24"/>
          <w:szCs w:val="24"/>
        </w:rPr>
        <w:t>de plaza, espacio de maniobra y dispositivos de embarque</w:t>
      </w:r>
      <w:r>
        <w:rPr>
          <w:rFonts w:cstheme="minorHAnsi"/>
          <w:sz w:val="24"/>
          <w:szCs w:val="24"/>
        </w:rPr>
        <w:t xml:space="preserve">, señaladas en el Real Decreto, </w:t>
      </w:r>
      <w:r w:rsidR="0058464C" w:rsidRPr="00B260A2">
        <w:rPr>
          <w:rFonts w:cstheme="minorHAnsi"/>
          <w:sz w:val="24"/>
          <w:szCs w:val="24"/>
        </w:rPr>
        <w:t xml:space="preserve">permiten que </w:t>
      </w:r>
      <w:r w:rsidR="00B260A2" w:rsidRPr="00B260A2">
        <w:rPr>
          <w:rFonts w:cstheme="minorHAnsi"/>
          <w:sz w:val="24"/>
          <w:szCs w:val="24"/>
        </w:rPr>
        <w:t xml:space="preserve">estos vehículos </w:t>
      </w:r>
      <w:r w:rsidR="0058464C" w:rsidRPr="00B260A2">
        <w:rPr>
          <w:rFonts w:cstheme="minorHAnsi"/>
          <w:sz w:val="24"/>
          <w:szCs w:val="24"/>
        </w:rPr>
        <w:t xml:space="preserve">puedan ser utilizados </w:t>
      </w:r>
      <w:r w:rsidR="00B260A2" w:rsidRPr="00B260A2">
        <w:rPr>
          <w:rFonts w:cstheme="minorHAnsi"/>
          <w:sz w:val="24"/>
          <w:szCs w:val="24"/>
        </w:rPr>
        <w:t>por las personas usuarias de silla de ruedas</w:t>
      </w:r>
      <w:r w:rsidR="00CC5C7E">
        <w:rPr>
          <w:rFonts w:cstheme="minorHAnsi"/>
          <w:sz w:val="24"/>
          <w:szCs w:val="24"/>
        </w:rPr>
        <w:t xml:space="preserve"> manual</w:t>
      </w:r>
      <w:r w:rsidR="00B260A2" w:rsidRPr="00B260A2">
        <w:rPr>
          <w:rFonts w:cstheme="minorHAnsi"/>
          <w:sz w:val="24"/>
          <w:szCs w:val="24"/>
        </w:rPr>
        <w:t xml:space="preserve">, pero también </w:t>
      </w:r>
      <w:r w:rsidR="0058464C" w:rsidRPr="00B260A2">
        <w:rPr>
          <w:rFonts w:cstheme="minorHAnsi"/>
          <w:sz w:val="24"/>
          <w:szCs w:val="24"/>
        </w:rPr>
        <w:t>por una gran parte</w:t>
      </w:r>
      <w:r w:rsidR="00CC5C7E">
        <w:rPr>
          <w:rFonts w:cstheme="minorHAnsi"/>
          <w:sz w:val="24"/>
          <w:szCs w:val="24"/>
        </w:rPr>
        <w:t xml:space="preserve"> de las personas usuarias de silla de ruedas eléctrica y de scooter</w:t>
      </w:r>
      <w:r w:rsidR="00D73679" w:rsidRPr="00B260A2">
        <w:rPr>
          <w:rFonts w:cstheme="minorHAnsi"/>
          <w:sz w:val="24"/>
          <w:szCs w:val="24"/>
        </w:rPr>
        <w:t>.</w:t>
      </w:r>
      <w:r>
        <w:rPr>
          <w:rFonts w:cstheme="minorHAnsi"/>
          <w:sz w:val="24"/>
          <w:szCs w:val="24"/>
        </w:rPr>
        <w:t xml:space="preserve"> En el documento se incorpora un apartado con extractos del citado Real Decreto.</w:t>
      </w:r>
    </w:p>
    <w:p w14:paraId="1730864F" w14:textId="77777777" w:rsidR="00033EAB" w:rsidRDefault="00033EAB" w:rsidP="00ED5F9E">
      <w:pPr>
        <w:autoSpaceDE w:val="0"/>
        <w:autoSpaceDN w:val="0"/>
        <w:adjustRightInd w:val="0"/>
        <w:jc w:val="both"/>
        <w:rPr>
          <w:rFonts w:cstheme="minorHAnsi"/>
          <w:i/>
          <w:sz w:val="24"/>
          <w:szCs w:val="24"/>
        </w:rPr>
      </w:pPr>
      <w:r>
        <w:rPr>
          <w:rFonts w:cstheme="minorHAnsi"/>
          <w:sz w:val="24"/>
          <w:szCs w:val="24"/>
        </w:rPr>
        <w:lastRenderedPageBreak/>
        <w:t xml:space="preserve">En el caso de los requerimientos de anclaje, </w:t>
      </w:r>
      <w:r w:rsidR="00731E44">
        <w:rPr>
          <w:rFonts w:cstheme="minorHAnsi"/>
          <w:sz w:val="24"/>
          <w:szCs w:val="24"/>
        </w:rPr>
        <w:t>cuando sean</w:t>
      </w:r>
      <w:r>
        <w:rPr>
          <w:rFonts w:cstheme="minorHAnsi"/>
          <w:sz w:val="24"/>
          <w:szCs w:val="24"/>
        </w:rPr>
        <w:t xml:space="preserve"> necesario, conviene también señalar que el tipo de uso habitual de cada uno de los productos de apoyo lleva a, en el caso de los scooters, presentarse con más frecuencia la posibilidad y disposición de quienes los utilizan a trasladarse a los asientos de vehículo de transporte de medio y largo recorrido y, especialmente cuando el tiempo de parada permite realizar la maniobra con seguridad. </w:t>
      </w:r>
    </w:p>
    <w:p w14:paraId="3B9D30AF" w14:textId="77777777" w:rsidR="004858D2" w:rsidRDefault="004858D2">
      <w:pPr>
        <w:rPr>
          <w:rFonts w:eastAsiaTheme="majorEastAsia" w:cstheme="minorHAnsi"/>
          <w:b/>
          <w:bCs/>
          <w:sz w:val="32"/>
          <w:szCs w:val="32"/>
        </w:rPr>
      </w:pPr>
      <w:r>
        <w:br w:type="page"/>
      </w:r>
    </w:p>
    <w:p w14:paraId="1861829C" w14:textId="5BADBA27" w:rsidR="004858D2" w:rsidRPr="004858D2" w:rsidRDefault="004858D2" w:rsidP="004858D2">
      <w:pPr>
        <w:pStyle w:val="Ttulo1"/>
      </w:pPr>
      <w:bookmarkStart w:id="3" w:name="_Toc476128299"/>
      <w:r>
        <w:lastRenderedPageBreak/>
        <w:t>Propuesta de modificación del R</w:t>
      </w:r>
      <w:r w:rsidR="00721438">
        <w:t xml:space="preserve">eal </w:t>
      </w:r>
      <w:r>
        <w:t>D</w:t>
      </w:r>
      <w:r w:rsidR="00721438">
        <w:t>ecreto</w:t>
      </w:r>
      <w:r>
        <w:t xml:space="preserve"> 1544/2007</w:t>
      </w:r>
      <w:bookmarkEnd w:id="3"/>
    </w:p>
    <w:p w14:paraId="6FDC648C" w14:textId="77777777" w:rsidR="00CC5C7E" w:rsidRPr="00ED13F1" w:rsidRDefault="00CA3760" w:rsidP="00ED13F1">
      <w:pPr>
        <w:pStyle w:val="Ttulo2"/>
        <w:numPr>
          <w:ilvl w:val="1"/>
          <w:numId w:val="32"/>
        </w:numPr>
      </w:pPr>
      <w:r w:rsidRPr="00ED13F1">
        <w:t>Propuesta 1</w:t>
      </w:r>
    </w:p>
    <w:p w14:paraId="750A52CE" w14:textId="77777777" w:rsidR="00CC5C7E" w:rsidRDefault="00CA3760" w:rsidP="004858D2">
      <w:pPr>
        <w:autoSpaceDE w:val="0"/>
        <w:autoSpaceDN w:val="0"/>
        <w:adjustRightInd w:val="0"/>
        <w:jc w:val="both"/>
        <w:rPr>
          <w:rFonts w:cstheme="minorHAnsi"/>
          <w:sz w:val="24"/>
          <w:szCs w:val="24"/>
        </w:rPr>
      </w:pPr>
      <w:r>
        <w:rPr>
          <w:rFonts w:cstheme="minorHAnsi"/>
          <w:sz w:val="24"/>
          <w:szCs w:val="24"/>
        </w:rPr>
        <w:t>Se realiza la siguiente propuesta de modificación del Real Decreto 1544/2007, añadiendo el siguiente texto como</w:t>
      </w:r>
      <w:r w:rsidR="00C15EC0">
        <w:rPr>
          <w:rFonts w:cstheme="minorHAnsi"/>
          <w:sz w:val="24"/>
          <w:szCs w:val="24"/>
        </w:rPr>
        <w:t xml:space="preserve"> </w:t>
      </w:r>
      <w:r w:rsidRPr="00ED13F1">
        <w:rPr>
          <w:rFonts w:ascii="Verdana" w:hAnsi="Verdana"/>
          <w:b/>
          <w:bCs/>
          <w:i/>
          <w:color w:val="333333"/>
          <w:sz w:val="19"/>
          <w:szCs w:val="19"/>
          <w:shd w:val="clear" w:color="auto" w:fill="FFFFFF"/>
        </w:rPr>
        <w:t xml:space="preserve">Disposición adicional </w:t>
      </w:r>
      <w:r w:rsidR="00C15EC0" w:rsidRPr="00ED13F1">
        <w:rPr>
          <w:rFonts w:ascii="Verdana" w:hAnsi="Verdana"/>
          <w:b/>
          <w:bCs/>
          <w:i/>
          <w:color w:val="333333"/>
          <w:sz w:val="19"/>
          <w:szCs w:val="19"/>
          <w:shd w:val="clear" w:color="auto" w:fill="FFFFFF"/>
        </w:rPr>
        <w:t>quinta</w:t>
      </w:r>
      <w:r w:rsidR="00C15EC0">
        <w:rPr>
          <w:rFonts w:ascii="Verdana" w:hAnsi="Verdana"/>
          <w:b/>
          <w:bCs/>
          <w:color w:val="333333"/>
          <w:sz w:val="19"/>
          <w:szCs w:val="19"/>
          <w:shd w:val="clear" w:color="auto" w:fill="FFFFFF"/>
        </w:rPr>
        <w:t>.</w:t>
      </w:r>
    </w:p>
    <w:p w14:paraId="2817A418" w14:textId="77777777" w:rsidR="00C15EC0" w:rsidRDefault="00C15EC0" w:rsidP="00C15EC0">
      <w:pPr>
        <w:autoSpaceDE w:val="0"/>
        <w:autoSpaceDN w:val="0"/>
        <w:adjustRightInd w:val="0"/>
        <w:jc w:val="both"/>
        <w:rPr>
          <w:rFonts w:cstheme="minorHAnsi"/>
          <w:sz w:val="24"/>
          <w:szCs w:val="24"/>
        </w:rPr>
      </w:pPr>
      <w:r w:rsidRPr="00ED13F1">
        <w:rPr>
          <w:rFonts w:ascii="Verdana" w:hAnsi="Verdana"/>
          <w:bCs/>
          <w:color w:val="333333"/>
          <w:sz w:val="19"/>
          <w:szCs w:val="19"/>
          <w:shd w:val="clear" w:color="auto" w:fill="FFFFFF"/>
        </w:rPr>
        <w:t>“</w:t>
      </w:r>
      <w:r>
        <w:rPr>
          <w:rFonts w:ascii="Verdana" w:hAnsi="Verdana"/>
          <w:b/>
          <w:bCs/>
          <w:color w:val="333333"/>
          <w:sz w:val="19"/>
          <w:szCs w:val="19"/>
          <w:shd w:val="clear" w:color="auto" w:fill="FFFFFF"/>
        </w:rPr>
        <w:t>Disposición adicional quinta. Definición de silla de ruedas.</w:t>
      </w:r>
    </w:p>
    <w:p w14:paraId="2DFEFEEB" w14:textId="77777777" w:rsidR="00C15EC0" w:rsidRPr="00ED13F1" w:rsidRDefault="00C15EC0" w:rsidP="004858D2">
      <w:pPr>
        <w:autoSpaceDE w:val="0"/>
        <w:autoSpaceDN w:val="0"/>
        <w:adjustRightInd w:val="0"/>
        <w:jc w:val="both"/>
        <w:rPr>
          <w:rFonts w:cstheme="minorHAnsi"/>
          <w:i/>
          <w:sz w:val="24"/>
          <w:szCs w:val="24"/>
        </w:rPr>
      </w:pPr>
      <w:r w:rsidRPr="00ED13F1">
        <w:rPr>
          <w:rFonts w:cstheme="minorHAnsi"/>
          <w:i/>
          <w:sz w:val="24"/>
          <w:szCs w:val="24"/>
        </w:rPr>
        <w:t xml:space="preserve">Se entiende por silla de ruedas, a efectos de este Real Decreto, aquel producto de apoyo para la movilidad de personas incluido en </w:t>
      </w:r>
      <w:r w:rsidR="00211585" w:rsidRPr="00ED13F1">
        <w:rPr>
          <w:rFonts w:cstheme="minorHAnsi"/>
          <w:i/>
          <w:sz w:val="24"/>
          <w:szCs w:val="24"/>
        </w:rPr>
        <w:t>el objeto y campo de aplicación</w:t>
      </w:r>
      <w:r w:rsidRPr="00ED13F1">
        <w:rPr>
          <w:rFonts w:cstheme="minorHAnsi"/>
          <w:i/>
          <w:sz w:val="24"/>
          <w:szCs w:val="24"/>
        </w:rPr>
        <w:t xml:space="preserve"> de las siguientes normas:</w:t>
      </w:r>
    </w:p>
    <w:p w14:paraId="2A863AD0" w14:textId="77777777" w:rsidR="00CC5C7E" w:rsidRPr="00ED13F1" w:rsidRDefault="0056049D" w:rsidP="004858D2">
      <w:pPr>
        <w:autoSpaceDE w:val="0"/>
        <w:autoSpaceDN w:val="0"/>
        <w:adjustRightInd w:val="0"/>
        <w:jc w:val="both"/>
        <w:rPr>
          <w:rFonts w:cstheme="minorHAnsi"/>
          <w:i/>
          <w:sz w:val="24"/>
          <w:szCs w:val="24"/>
        </w:rPr>
      </w:pPr>
      <w:r w:rsidRPr="00ED13F1">
        <w:rPr>
          <w:rFonts w:cstheme="minorHAnsi"/>
          <w:i/>
          <w:sz w:val="24"/>
          <w:szCs w:val="24"/>
        </w:rPr>
        <w:t xml:space="preserve">a) </w:t>
      </w:r>
      <w:r w:rsidR="00211585" w:rsidRPr="00ED13F1">
        <w:rPr>
          <w:rFonts w:cstheme="minorHAnsi"/>
          <w:i/>
          <w:sz w:val="24"/>
          <w:szCs w:val="24"/>
        </w:rPr>
        <w:t>Sillas de ruedas de propulsión manual. Según norma UNE-EN 12183.</w:t>
      </w:r>
    </w:p>
    <w:p w14:paraId="7A8B154D" w14:textId="1E0BCC09" w:rsidR="00C15EC0" w:rsidRPr="00ED13F1" w:rsidRDefault="0056049D">
      <w:pPr>
        <w:autoSpaceDE w:val="0"/>
        <w:autoSpaceDN w:val="0"/>
        <w:adjustRightInd w:val="0"/>
        <w:jc w:val="both"/>
        <w:rPr>
          <w:rFonts w:cstheme="minorHAnsi"/>
          <w:i/>
          <w:sz w:val="24"/>
          <w:szCs w:val="24"/>
        </w:rPr>
      </w:pPr>
      <w:r w:rsidRPr="00ED13F1">
        <w:rPr>
          <w:rFonts w:cstheme="minorHAnsi"/>
          <w:i/>
          <w:sz w:val="24"/>
          <w:szCs w:val="24"/>
        </w:rPr>
        <w:t xml:space="preserve">b) </w:t>
      </w:r>
      <w:r w:rsidR="00211585" w:rsidRPr="00ED13F1">
        <w:rPr>
          <w:rFonts w:cstheme="minorHAnsi"/>
          <w:i/>
          <w:sz w:val="24"/>
          <w:szCs w:val="24"/>
        </w:rPr>
        <w:t xml:space="preserve">Sillas de ruedas con motor eléctrico y </w:t>
      </w:r>
      <w:r w:rsidR="00EE1A9F">
        <w:rPr>
          <w:rFonts w:cstheme="minorHAnsi"/>
          <w:i/>
          <w:sz w:val="24"/>
          <w:szCs w:val="24"/>
        </w:rPr>
        <w:t>scooters con motor eléctrico con tres o más ruedas</w:t>
      </w:r>
      <w:r w:rsidR="00211585" w:rsidRPr="00ED13F1">
        <w:rPr>
          <w:rFonts w:cstheme="minorHAnsi"/>
          <w:i/>
          <w:sz w:val="24"/>
          <w:szCs w:val="24"/>
        </w:rPr>
        <w:t>. Según norma UNE-EN 12184, y</w:t>
      </w:r>
      <w:r w:rsidR="0091106B" w:rsidRPr="00ED13F1">
        <w:rPr>
          <w:rFonts w:cstheme="minorHAnsi"/>
          <w:i/>
          <w:sz w:val="24"/>
          <w:szCs w:val="24"/>
        </w:rPr>
        <w:t xml:space="preserve"> que puedan ser incluidas en las Clases A y B, o en la Clase C siempre que cumpla con las dimensiones y zona de maniobra establecidas para la Clase B.</w:t>
      </w:r>
    </w:p>
    <w:p w14:paraId="267662F5" w14:textId="77777777" w:rsidR="00FF6C19" w:rsidRDefault="00FF6C19" w:rsidP="00ED13F1">
      <w:pPr>
        <w:pStyle w:val="Ttulo2"/>
        <w:numPr>
          <w:ilvl w:val="1"/>
          <w:numId w:val="32"/>
        </w:numPr>
      </w:pPr>
      <w:r>
        <w:t>Propuesta 2</w:t>
      </w:r>
    </w:p>
    <w:p w14:paraId="26BF22AD" w14:textId="77777777" w:rsidR="004858D2" w:rsidRPr="00ED13F1" w:rsidRDefault="004858D2" w:rsidP="004858D2">
      <w:pPr>
        <w:autoSpaceDE w:val="0"/>
        <w:autoSpaceDN w:val="0"/>
        <w:adjustRightInd w:val="0"/>
        <w:jc w:val="both"/>
        <w:rPr>
          <w:rFonts w:cstheme="minorHAnsi"/>
          <w:b/>
          <w:i/>
          <w:sz w:val="24"/>
          <w:szCs w:val="24"/>
        </w:rPr>
      </w:pPr>
      <w:r>
        <w:rPr>
          <w:rFonts w:cstheme="minorHAnsi"/>
          <w:sz w:val="24"/>
          <w:szCs w:val="24"/>
        </w:rPr>
        <w:t xml:space="preserve">Se realiza la siguiente propuesta de modificación del Real Decreto 1544/2007, añadiendo el siguiente texto como </w:t>
      </w:r>
      <w:r w:rsidRPr="00ED13F1">
        <w:rPr>
          <w:rFonts w:cstheme="minorHAnsi"/>
          <w:b/>
          <w:i/>
          <w:sz w:val="24"/>
          <w:szCs w:val="24"/>
        </w:rPr>
        <w:t>apartado</w:t>
      </w:r>
      <w:r w:rsidR="00830046" w:rsidRPr="00ED13F1">
        <w:rPr>
          <w:rFonts w:cstheme="minorHAnsi"/>
          <w:b/>
          <w:i/>
          <w:sz w:val="24"/>
          <w:szCs w:val="24"/>
        </w:rPr>
        <w:t>s</w:t>
      </w:r>
      <w:r w:rsidRPr="00ED13F1">
        <w:rPr>
          <w:rFonts w:cstheme="minorHAnsi"/>
          <w:b/>
          <w:i/>
          <w:sz w:val="24"/>
          <w:szCs w:val="24"/>
        </w:rPr>
        <w:t xml:space="preserve"> 13</w:t>
      </w:r>
      <w:r w:rsidR="00830046" w:rsidRPr="00ED13F1">
        <w:rPr>
          <w:rFonts w:cstheme="minorHAnsi"/>
          <w:b/>
          <w:i/>
          <w:sz w:val="24"/>
          <w:szCs w:val="24"/>
        </w:rPr>
        <w:t xml:space="preserve"> y 14</w:t>
      </w:r>
      <w:r w:rsidRPr="00ED13F1">
        <w:rPr>
          <w:rFonts w:cstheme="minorHAnsi"/>
          <w:b/>
          <w:i/>
          <w:sz w:val="24"/>
          <w:szCs w:val="24"/>
        </w:rPr>
        <w:t xml:space="preserve"> del ANEXO IX. Medidas transversales:</w:t>
      </w:r>
    </w:p>
    <w:p w14:paraId="0DA2203E" w14:textId="77777777" w:rsidR="004858D2" w:rsidRPr="00ED13F1" w:rsidRDefault="00FF6C19" w:rsidP="008D27C8">
      <w:pPr>
        <w:autoSpaceDE w:val="0"/>
        <w:autoSpaceDN w:val="0"/>
        <w:adjustRightInd w:val="0"/>
        <w:jc w:val="both"/>
        <w:rPr>
          <w:rFonts w:cstheme="minorHAnsi"/>
          <w:b/>
          <w:sz w:val="24"/>
          <w:szCs w:val="24"/>
        </w:rPr>
      </w:pPr>
      <w:r w:rsidRPr="00ED13F1">
        <w:rPr>
          <w:rFonts w:cstheme="minorHAnsi"/>
          <w:sz w:val="24"/>
          <w:szCs w:val="24"/>
        </w:rPr>
        <w:t>“</w:t>
      </w:r>
      <w:r w:rsidRPr="00ED13F1">
        <w:rPr>
          <w:rFonts w:cstheme="minorHAnsi"/>
          <w:b/>
          <w:sz w:val="24"/>
          <w:szCs w:val="24"/>
        </w:rPr>
        <w:t>13. Admisión de sillas de ruedas como equipaje en los medios de transporte</w:t>
      </w:r>
    </w:p>
    <w:p w14:paraId="1FBB9263" w14:textId="77777777" w:rsidR="00B260A2" w:rsidRPr="00ED13F1" w:rsidRDefault="00FF6C19" w:rsidP="00B260A2">
      <w:pPr>
        <w:autoSpaceDE w:val="0"/>
        <w:autoSpaceDN w:val="0"/>
        <w:adjustRightInd w:val="0"/>
        <w:jc w:val="both"/>
        <w:rPr>
          <w:rFonts w:cstheme="minorHAnsi"/>
          <w:bCs/>
          <w:i/>
          <w:sz w:val="24"/>
          <w:szCs w:val="24"/>
        </w:rPr>
      </w:pPr>
      <w:bookmarkStart w:id="4" w:name="_Toc455825425"/>
      <w:r w:rsidRPr="00ED13F1">
        <w:rPr>
          <w:rFonts w:cstheme="minorHAnsi"/>
          <w:bCs/>
          <w:i/>
          <w:sz w:val="24"/>
          <w:szCs w:val="24"/>
        </w:rPr>
        <w:t>Las sillas de ruedas</w:t>
      </w:r>
      <w:r w:rsidR="00B260A2" w:rsidRPr="00ED13F1">
        <w:rPr>
          <w:rFonts w:cstheme="minorHAnsi"/>
          <w:bCs/>
          <w:i/>
          <w:sz w:val="24"/>
          <w:szCs w:val="24"/>
        </w:rPr>
        <w:t xml:space="preserve"> deberán ser siempre admitid</w:t>
      </w:r>
      <w:r w:rsidRPr="00ED13F1">
        <w:rPr>
          <w:rFonts w:cstheme="minorHAnsi"/>
          <w:bCs/>
          <w:i/>
          <w:sz w:val="24"/>
          <w:szCs w:val="24"/>
        </w:rPr>
        <w:t>a</w:t>
      </w:r>
      <w:r w:rsidR="00B260A2" w:rsidRPr="00ED13F1">
        <w:rPr>
          <w:rFonts w:cstheme="minorHAnsi"/>
          <w:bCs/>
          <w:i/>
          <w:sz w:val="24"/>
          <w:szCs w:val="24"/>
        </w:rPr>
        <w:t xml:space="preserve">s como equipaje en </w:t>
      </w:r>
      <w:r w:rsidRPr="00ED13F1">
        <w:rPr>
          <w:rFonts w:cstheme="minorHAnsi"/>
          <w:bCs/>
          <w:i/>
          <w:sz w:val="24"/>
          <w:szCs w:val="24"/>
        </w:rPr>
        <w:t>los vehículos</w:t>
      </w:r>
      <w:r w:rsidR="00B260A2" w:rsidRPr="00ED13F1">
        <w:rPr>
          <w:rFonts w:cstheme="minorHAnsi"/>
          <w:bCs/>
          <w:i/>
          <w:sz w:val="24"/>
          <w:szCs w:val="24"/>
        </w:rPr>
        <w:t xml:space="preserve"> de transporte de pasajeros</w:t>
      </w:r>
      <w:r w:rsidRPr="00ED13F1">
        <w:rPr>
          <w:rFonts w:cstheme="minorHAnsi"/>
          <w:bCs/>
          <w:i/>
          <w:sz w:val="24"/>
          <w:szCs w:val="24"/>
        </w:rPr>
        <w:t>.</w:t>
      </w:r>
    </w:p>
    <w:p w14:paraId="79EBABB7" w14:textId="77777777" w:rsidR="00FF6C19" w:rsidRPr="00ED13F1" w:rsidRDefault="00B260A2" w:rsidP="001A7D3F">
      <w:pPr>
        <w:jc w:val="both"/>
        <w:rPr>
          <w:i/>
          <w:sz w:val="24"/>
        </w:rPr>
      </w:pPr>
      <w:r w:rsidRPr="00ED13F1">
        <w:rPr>
          <w:i/>
          <w:sz w:val="24"/>
        </w:rPr>
        <w:t xml:space="preserve">Los servicios de </w:t>
      </w:r>
      <w:r w:rsidR="00ED5F9E" w:rsidRPr="00ED13F1">
        <w:rPr>
          <w:i/>
          <w:sz w:val="24"/>
        </w:rPr>
        <w:t>asistencia</w:t>
      </w:r>
      <w:r w:rsidRPr="00ED13F1">
        <w:rPr>
          <w:i/>
          <w:sz w:val="24"/>
        </w:rPr>
        <w:t xml:space="preserve"> a personas con discapacidad o movilidad reducida de los diferentes gestores de infraestructuras de transporte u operadores de transporte, admitirán </w:t>
      </w:r>
      <w:r w:rsidR="00ED5F9E" w:rsidRPr="00ED13F1">
        <w:rPr>
          <w:i/>
          <w:sz w:val="24"/>
        </w:rPr>
        <w:t>y realizarán</w:t>
      </w:r>
      <w:r w:rsidR="005731E4" w:rsidRPr="00ED13F1">
        <w:rPr>
          <w:i/>
          <w:sz w:val="24"/>
        </w:rPr>
        <w:t>, sin ningún tipo de sobrecoste,</w:t>
      </w:r>
      <w:r w:rsidR="00ED5F9E" w:rsidRPr="00ED13F1">
        <w:rPr>
          <w:i/>
          <w:sz w:val="24"/>
        </w:rPr>
        <w:t xml:space="preserve"> </w:t>
      </w:r>
      <w:r w:rsidRPr="00ED13F1">
        <w:rPr>
          <w:i/>
          <w:sz w:val="24"/>
        </w:rPr>
        <w:t xml:space="preserve">la asistencia </w:t>
      </w:r>
      <w:r w:rsidR="00ED5F9E" w:rsidRPr="00ED13F1">
        <w:rPr>
          <w:i/>
          <w:sz w:val="24"/>
        </w:rPr>
        <w:t xml:space="preserve">pertinente a las personas con discapacidad o movilidad reducida usuarias de </w:t>
      </w:r>
      <w:r w:rsidR="00FF6C19" w:rsidRPr="00ED13F1">
        <w:rPr>
          <w:i/>
          <w:sz w:val="24"/>
        </w:rPr>
        <w:t>silla de ruedas</w:t>
      </w:r>
      <w:r w:rsidR="00ED5F9E" w:rsidRPr="00ED13F1">
        <w:rPr>
          <w:i/>
          <w:sz w:val="24"/>
        </w:rPr>
        <w:t xml:space="preserve"> que vaya a ser transportado en el vehículo como equipaje</w:t>
      </w:r>
      <w:r w:rsidR="001A7D3F" w:rsidRPr="00ED13F1">
        <w:rPr>
          <w:i/>
          <w:sz w:val="24"/>
        </w:rPr>
        <w:t xml:space="preserve">, incluyendo </w:t>
      </w:r>
      <w:r w:rsidR="00FF6C19" w:rsidRPr="00ED13F1">
        <w:rPr>
          <w:i/>
          <w:sz w:val="24"/>
        </w:rPr>
        <w:t xml:space="preserve">la </w:t>
      </w:r>
      <w:r w:rsidR="001A7D3F" w:rsidRPr="00ED13F1">
        <w:rPr>
          <w:i/>
          <w:sz w:val="24"/>
        </w:rPr>
        <w:t xml:space="preserve">asistencia </w:t>
      </w:r>
      <w:r w:rsidR="00FF6C19" w:rsidRPr="00ED13F1">
        <w:rPr>
          <w:i/>
          <w:sz w:val="24"/>
        </w:rPr>
        <w:t xml:space="preserve">necesaria </w:t>
      </w:r>
      <w:r w:rsidR="001A7D3F" w:rsidRPr="00ED13F1">
        <w:rPr>
          <w:i/>
          <w:sz w:val="24"/>
        </w:rPr>
        <w:t xml:space="preserve">para </w:t>
      </w:r>
      <w:r w:rsidR="00FF6C19" w:rsidRPr="00ED13F1">
        <w:rPr>
          <w:i/>
          <w:sz w:val="24"/>
        </w:rPr>
        <w:t xml:space="preserve">la manipulación y el </w:t>
      </w:r>
      <w:r w:rsidR="001A7D3F" w:rsidRPr="00ED13F1">
        <w:rPr>
          <w:i/>
          <w:sz w:val="24"/>
        </w:rPr>
        <w:t xml:space="preserve"> embarque/desembarque </w:t>
      </w:r>
      <w:r w:rsidR="00FF6C19" w:rsidRPr="00ED13F1">
        <w:rPr>
          <w:i/>
          <w:sz w:val="24"/>
        </w:rPr>
        <w:t>de la silla de ruedas.</w:t>
      </w:r>
    </w:p>
    <w:p w14:paraId="61277DD2" w14:textId="77777777" w:rsidR="00CF2128" w:rsidRPr="00ED13F1" w:rsidRDefault="005731E4" w:rsidP="001A7D3F">
      <w:pPr>
        <w:jc w:val="both"/>
        <w:rPr>
          <w:i/>
          <w:sz w:val="24"/>
        </w:rPr>
      </w:pPr>
      <w:r w:rsidRPr="00ED13F1">
        <w:rPr>
          <w:i/>
          <w:sz w:val="24"/>
        </w:rPr>
        <w:t>La</w:t>
      </w:r>
      <w:r w:rsidR="00CF2128" w:rsidRPr="00ED13F1">
        <w:rPr>
          <w:i/>
          <w:sz w:val="24"/>
        </w:rPr>
        <w:t xml:space="preserve"> </w:t>
      </w:r>
      <w:r w:rsidR="00CF2128" w:rsidRPr="00ED13F1">
        <w:rPr>
          <w:rFonts w:cstheme="minorHAnsi"/>
          <w:i/>
          <w:sz w:val="24"/>
          <w:szCs w:val="24"/>
        </w:rPr>
        <w:t xml:space="preserve">admisión de sillas de ruedas como equipaje en los medios de transporte </w:t>
      </w:r>
      <w:r w:rsidRPr="00ED13F1">
        <w:rPr>
          <w:rFonts w:cstheme="minorHAnsi"/>
          <w:i/>
          <w:sz w:val="24"/>
          <w:szCs w:val="24"/>
        </w:rPr>
        <w:t xml:space="preserve">no </w:t>
      </w:r>
      <w:r w:rsidR="00CF2128" w:rsidRPr="00ED13F1">
        <w:rPr>
          <w:rFonts w:cstheme="minorHAnsi"/>
          <w:i/>
          <w:sz w:val="24"/>
          <w:szCs w:val="24"/>
        </w:rPr>
        <w:t>podrá</w:t>
      </w:r>
      <w:r w:rsidRPr="00ED13F1">
        <w:rPr>
          <w:rFonts w:cstheme="minorHAnsi"/>
          <w:i/>
          <w:sz w:val="24"/>
          <w:szCs w:val="24"/>
        </w:rPr>
        <w:t xml:space="preserve"> </w:t>
      </w:r>
      <w:r w:rsidR="00CF2128" w:rsidRPr="00ED13F1">
        <w:rPr>
          <w:rFonts w:cstheme="minorHAnsi"/>
          <w:i/>
          <w:sz w:val="24"/>
          <w:szCs w:val="24"/>
        </w:rPr>
        <w:t>suponer un sobrecoste para el usuario.</w:t>
      </w:r>
    </w:p>
    <w:p w14:paraId="4312C252" w14:textId="77777777" w:rsidR="00FF6C19" w:rsidRPr="00ED13F1" w:rsidRDefault="00FF6C19" w:rsidP="001A7D3F">
      <w:pPr>
        <w:jc w:val="both"/>
        <w:rPr>
          <w:b/>
          <w:i/>
          <w:sz w:val="24"/>
        </w:rPr>
      </w:pPr>
      <w:r w:rsidRPr="00ED13F1">
        <w:rPr>
          <w:b/>
          <w:i/>
          <w:sz w:val="24"/>
        </w:rPr>
        <w:t xml:space="preserve">14. </w:t>
      </w:r>
      <w:r w:rsidR="005731E4" w:rsidRPr="00ED13F1">
        <w:rPr>
          <w:b/>
          <w:i/>
          <w:sz w:val="24"/>
        </w:rPr>
        <w:t>Asientos de transferencia para personas usuarias de silla de ruedas en viajes de media y larga distancia</w:t>
      </w:r>
    </w:p>
    <w:p w14:paraId="41B5A63F" w14:textId="77777777" w:rsidR="00CF2128" w:rsidRPr="00ED13F1" w:rsidRDefault="00FF6C19" w:rsidP="001A7D3F">
      <w:pPr>
        <w:jc w:val="both"/>
        <w:rPr>
          <w:i/>
          <w:sz w:val="24"/>
        </w:rPr>
      </w:pPr>
      <w:r w:rsidRPr="00ED13F1">
        <w:rPr>
          <w:i/>
          <w:sz w:val="24"/>
        </w:rPr>
        <w:t xml:space="preserve">En los trayectos de media y larga distancia, </w:t>
      </w:r>
      <w:r w:rsidR="00CF2128" w:rsidRPr="00ED13F1">
        <w:rPr>
          <w:i/>
          <w:sz w:val="24"/>
        </w:rPr>
        <w:t>la persona usuaria</w:t>
      </w:r>
      <w:r w:rsidRPr="00ED13F1">
        <w:rPr>
          <w:i/>
          <w:sz w:val="24"/>
        </w:rPr>
        <w:t xml:space="preserve"> de silla de ruedas</w:t>
      </w:r>
      <w:r w:rsidR="00CF2128" w:rsidRPr="00ED13F1">
        <w:rPr>
          <w:i/>
          <w:sz w:val="24"/>
        </w:rPr>
        <w:t xml:space="preserve"> deberá poder viajar transferida a un asiento convencional, que deberá estar situado </w:t>
      </w:r>
      <w:r w:rsidR="00CF2128" w:rsidRPr="00ED13F1">
        <w:rPr>
          <w:i/>
          <w:sz w:val="24"/>
        </w:rPr>
        <w:lastRenderedPageBreak/>
        <w:t>junto al espacio de viaje habilitado en el vehículo para las personas usuarias de silla de ruedas.</w:t>
      </w:r>
    </w:p>
    <w:p w14:paraId="70B78C49" w14:textId="77777777" w:rsidR="00CF2128" w:rsidRPr="00ED13F1" w:rsidRDefault="00CF2128" w:rsidP="001A7D3F">
      <w:pPr>
        <w:jc w:val="both"/>
        <w:rPr>
          <w:i/>
          <w:sz w:val="24"/>
        </w:rPr>
      </w:pPr>
      <w:r w:rsidRPr="00ED13F1">
        <w:rPr>
          <w:i/>
          <w:sz w:val="24"/>
        </w:rPr>
        <w:t>Este asiento de transferencia deberá tener las mismas condiciones de seguridad y comodidad que el resto de asientos del vehículo, y deberá estar configurado de forma que permita una transferencia adecuada de la persona desde su silla de ruedas.</w:t>
      </w:r>
    </w:p>
    <w:p w14:paraId="4C8DBEB6" w14:textId="34998B9E" w:rsidR="00CF2128" w:rsidRPr="00ED13F1" w:rsidRDefault="00CF2128" w:rsidP="001A7D3F">
      <w:pPr>
        <w:jc w:val="both"/>
        <w:rPr>
          <w:i/>
          <w:sz w:val="24"/>
        </w:rPr>
      </w:pPr>
      <w:r w:rsidRPr="00ED13F1">
        <w:rPr>
          <w:i/>
          <w:sz w:val="24"/>
        </w:rPr>
        <w:t>El espacio de viaje habilitado en el vehículo para las personas usuarias de silla de ruedas podrá ser utilizado para transportar la silla de ruedas.</w:t>
      </w:r>
    </w:p>
    <w:p w14:paraId="74DA1F0F" w14:textId="77777777" w:rsidR="00CF2128" w:rsidRPr="00ED13F1" w:rsidRDefault="00CF2128" w:rsidP="00CF2128">
      <w:pPr>
        <w:jc w:val="both"/>
        <w:rPr>
          <w:i/>
          <w:sz w:val="24"/>
        </w:rPr>
      </w:pPr>
      <w:r w:rsidRPr="00ED13F1">
        <w:rPr>
          <w:i/>
          <w:sz w:val="24"/>
        </w:rPr>
        <w:t>Los servicios de asistencia a personas con discapacidad o movilidad reducida de los diferentes gestores de infraestructuras de transporte u operadores de transporte, admitirán y realizarán</w:t>
      </w:r>
      <w:r w:rsidR="005731E4" w:rsidRPr="00ED13F1">
        <w:rPr>
          <w:i/>
          <w:sz w:val="24"/>
        </w:rPr>
        <w:t>, sin ningún tipo de sobrecoste,</w:t>
      </w:r>
      <w:r w:rsidRPr="00ED13F1">
        <w:rPr>
          <w:i/>
          <w:sz w:val="24"/>
        </w:rPr>
        <w:t xml:space="preserve"> la asistencia pertinente a las personas con discapacidad o movilidad reducida usuarias de silla de ruedas para realizar las transferencias necesarias entre la silla de ruedas y el asiento, así como para ubicar la silla de ruedas en el espacio de viaje disponible.</w:t>
      </w:r>
    </w:p>
    <w:p w14:paraId="6EE68592" w14:textId="77777777" w:rsidR="00CF2128" w:rsidRPr="00ED13F1" w:rsidRDefault="00CF2128" w:rsidP="00CF2128">
      <w:pPr>
        <w:jc w:val="both"/>
        <w:rPr>
          <w:i/>
          <w:sz w:val="24"/>
        </w:rPr>
      </w:pPr>
      <w:r w:rsidRPr="00ED13F1">
        <w:rPr>
          <w:i/>
          <w:sz w:val="24"/>
        </w:rPr>
        <w:t xml:space="preserve">Ni </w:t>
      </w:r>
      <w:r w:rsidR="005731E4" w:rsidRPr="00ED13F1">
        <w:rPr>
          <w:i/>
          <w:sz w:val="24"/>
        </w:rPr>
        <w:t xml:space="preserve">el uso del asiento convencional por parte del usuario ni el uso del espacio de viaje para transportar la silla de ruedas </w:t>
      </w:r>
      <w:r w:rsidRPr="00ED13F1">
        <w:rPr>
          <w:rFonts w:cstheme="minorHAnsi"/>
          <w:i/>
          <w:sz w:val="24"/>
          <w:szCs w:val="24"/>
        </w:rPr>
        <w:t>podrán suponer un sobrecoste para el usuario.</w:t>
      </w:r>
      <w:r w:rsidRPr="00ED13F1">
        <w:rPr>
          <w:i/>
          <w:sz w:val="24"/>
        </w:rPr>
        <w:t>”</w:t>
      </w:r>
    </w:p>
    <w:bookmarkEnd w:id="4"/>
    <w:p w14:paraId="1C9F2D73" w14:textId="77777777" w:rsidR="00CF2128" w:rsidRDefault="00CF2128">
      <w:pPr>
        <w:rPr>
          <w:rFonts w:eastAsiaTheme="majorEastAsia" w:cstheme="minorHAnsi"/>
          <w:b/>
          <w:bCs/>
          <w:sz w:val="32"/>
          <w:szCs w:val="32"/>
        </w:rPr>
      </w:pPr>
      <w:r>
        <w:br w:type="page"/>
      </w:r>
    </w:p>
    <w:p w14:paraId="219F4E8D" w14:textId="018DF5AF" w:rsidR="00A358B9" w:rsidRPr="00EA771C" w:rsidRDefault="00EA771C" w:rsidP="00EA771C">
      <w:pPr>
        <w:pStyle w:val="Ttulo1"/>
        <w:rPr>
          <w:i/>
        </w:rPr>
      </w:pPr>
      <w:bookmarkStart w:id="5" w:name="_Toc476128300"/>
      <w:r>
        <w:lastRenderedPageBreak/>
        <w:t xml:space="preserve">Anexo I. </w:t>
      </w:r>
      <w:r w:rsidRPr="00EA771C">
        <w:t xml:space="preserve">Extractos de la norma </w:t>
      </w:r>
      <w:r w:rsidR="00A358B9" w:rsidRPr="00EA771C">
        <w:t>UNE</w:t>
      </w:r>
      <w:r>
        <w:t>-</w:t>
      </w:r>
      <w:r w:rsidR="00A358B9" w:rsidRPr="00EA771C">
        <w:t>EN 12184:201</w:t>
      </w:r>
      <w:r w:rsidR="00EE1A9F">
        <w:t>4</w:t>
      </w:r>
      <w:r w:rsidR="006F4412" w:rsidRPr="00EA771C">
        <w:t xml:space="preserve">. </w:t>
      </w:r>
      <w:r w:rsidR="00A358B9" w:rsidRPr="00EA771C">
        <w:rPr>
          <w:i/>
        </w:rPr>
        <w:t>Sillas de ruedas con motor eléctrico, scooters y sus cargadores</w:t>
      </w:r>
      <w:r w:rsidR="00EE4C7E">
        <w:rPr>
          <w:i/>
        </w:rPr>
        <w:t xml:space="preserve">. </w:t>
      </w:r>
      <w:r w:rsidR="00A358B9" w:rsidRPr="00EA771C">
        <w:rPr>
          <w:i/>
        </w:rPr>
        <w:t>Requisitos y métodos de ensayo</w:t>
      </w:r>
      <w:bookmarkEnd w:id="5"/>
    </w:p>
    <w:p w14:paraId="77952C6B" w14:textId="3E16E06A" w:rsidR="00EA771C" w:rsidRDefault="00EA771C" w:rsidP="00B46469">
      <w:pPr>
        <w:autoSpaceDE w:val="0"/>
        <w:autoSpaceDN w:val="0"/>
        <w:adjustRightInd w:val="0"/>
        <w:jc w:val="both"/>
        <w:rPr>
          <w:rFonts w:cstheme="minorHAnsi"/>
          <w:b/>
          <w:bCs/>
          <w:sz w:val="24"/>
          <w:szCs w:val="24"/>
        </w:rPr>
      </w:pPr>
      <w:r w:rsidRPr="00EA771C">
        <w:rPr>
          <w:rFonts w:cstheme="minorHAnsi"/>
          <w:b/>
          <w:bCs/>
          <w:sz w:val="24"/>
          <w:szCs w:val="24"/>
        </w:rPr>
        <w:t>UNE-EN 12184:201</w:t>
      </w:r>
      <w:r w:rsidR="00EE1A9F">
        <w:rPr>
          <w:rFonts w:cstheme="minorHAnsi"/>
          <w:b/>
          <w:bCs/>
          <w:sz w:val="24"/>
          <w:szCs w:val="24"/>
        </w:rPr>
        <w:t>4</w:t>
      </w:r>
      <w:r w:rsidRPr="00EA771C">
        <w:rPr>
          <w:rFonts w:cstheme="minorHAnsi"/>
          <w:b/>
          <w:bCs/>
          <w:sz w:val="24"/>
          <w:szCs w:val="24"/>
        </w:rPr>
        <w:t>. Sillas de ruedas con motor eléctrico, scooters y sus cargadores Requisitos y métodos de ensayo</w:t>
      </w:r>
    </w:p>
    <w:p w14:paraId="30D603BA" w14:textId="77777777" w:rsidR="006F4412" w:rsidRPr="00C50164" w:rsidRDefault="00586AF7" w:rsidP="00B46469">
      <w:pPr>
        <w:autoSpaceDE w:val="0"/>
        <w:autoSpaceDN w:val="0"/>
        <w:adjustRightInd w:val="0"/>
        <w:jc w:val="both"/>
        <w:rPr>
          <w:rFonts w:cstheme="minorHAnsi"/>
          <w:bCs/>
          <w:i/>
          <w:sz w:val="24"/>
          <w:szCs w:val="24"/>
        </w:rPr>
      </w:pPr>
      <w:r w:rsidRPr="00C50164">
        <w:rPr>
          <w:rFonts w:cstheme="minorHAnsi"/>
          <w:bCs/>
          <w:i/>
          <w:sz w:val="24"/>
          <w:szCs w:val="24"/>
        </w:rPr>
        <w:t>(...)</w:t>
      </w:r>
    </w:p>
    <w:p w14:paraId="1D59BDFB" w14:textId="77777777" w:rsidR="00A358B9" w:rsidRPr="00716CCA" w:rsidRDefault="00A358B9" w:rsidP="00B46469">
      <w:pPr>
        <w:autoSpaceDE w:val="0"/>
        <w:autoSpaceDN w:val="0"/>
        <w:adjustRightInd w:val="0"/>
        <w:jc w:val="both"/>
        <w:rPr>
          <w:rFonts w:cstheme="minorHAnsi"/>
          <w:b/>
          <w:bCs/>
          <w:i/>
          <w:sz w:val="24"/>
          <w:szCs w:val="24"/>
        </w:rPr>
      </w:pPr>
      <w:r w:rsidRPr="00716CCA">
        <w:rPr>
          <w:rFonts w:cstheme="minorHAnsi"/>
          <w:b/>
          <w:bCs/>
          <w:i/>
          <w:sz w:val="24"/>
          <w:szCs w:val="24"/>
        </w:rPr>
        <w:t>1 OBJETO Y CAMPO DE APLICACIÓN</w:t>
      </w:r>
    </w:p>
    <w:p w14:paraId="7492BEA5" w14:textId="21AA1E8A" w:rsidR="00A358B9" w:rsidRPr="00716CCA" w:rsidRDefault="00A358B9" w:rsidP="00C50164">
      <w:pPr>
        <w:autoSpaceDE w:val="0"/>
        <w:autoSpaceDN w:val="0"/>
        <w:adjustRightInd w:val="0"/>
        <w:jc w:val="both"/>
        <w:rPr>
          <w:rFonts w:cstheme="minorHAnsi"/>
          <w:i/>
          <w:sz w:val="24"/>
          <w:szCs w:val="24"/>
        </w:rPr>
      </w:pPr>
      <w:r w:rsidRPr="00716CCA">
        <w:rPr>
          <w:rFonts w:cstheme="minorHAnsi"/>
          <w:i/>
          <w:sz w:val="24"/>
          <w:szCs w:val="24"/>
        </w:rPr>
        <w:t>Esta norma europea especifica los requisitos y métodos de ensayo aplicables a las sillas de ruedas con motor eléctrico</w:t>
      </w:r>
      <w:r w:rsidR="00EE1A9F">
        <w:rPr>
          <w:rFonts w:cstheme="minorHAnsi"/>
          <w:i/>
          <w:sz w:val="24"/>
          <w:szCs w:val="24"/>
        </w:rPr>
        <w:t>, incluyendo los scooters con motor eléctrico con tres o más ruedas</w:t>
      </w:r>
      <w:r w:rsidRPr="00716CCA">
        <w:rPr>
          <w:rFonts w:cstheme="minorHAnsi"/>
          <w:i/>
          <w:sz w:val="24"/>
          <w:szCs w:val="24"/>
        </w:rPr>
        <w:t>,</w:t>
      </w:r>
      <w:r w:rsidR="00CC5C7E">
        <w:rPr>
          <w:rFonts w:cstheme="minorHAnsi"/>
          <w:i/>
          <w:sz w:val="24"/>
          <w:szCs w:val="24"/>
        </w:rPr>
        <w:t xml:space="preserve"> </w:t>
      </w:r>
      <w:r w:rsidRPr="00716CCA">
        <w:rPr>
          <w:rFonts w:cstheme="minorHAnsi"/>
          <w:i/>
          <w:sz w:val="24"/>
          <w:szCs w:val="24"/>
        </w:rPr>
        <w:t>cuya velocidad máxima no exceda de 15 km/h previstas para ser utilizadas por una persona cuya masa no supere los</w:t>
      </w:r>
      <w:r w:rsidR="00710475">
        <w:rPr>
          <w:rFonts w:cstheme="minorHAnsi"/>
          <w:i/>
          <w:sz w:val="24"/>
          <w:szCs w:val="24"/>
        </w:rPr>
        <w:t xml:space="preserve"> 300</w:t>
      </w:r>
      <w:r w:rsidRPr="00716CCA">
        <w:rPr>
          <w:rFonts w:cstheme="minorHAnsi"/>
          <w:i/>
          <w:sz w:val="24"/>
          <w:szCs w:val="24"/>
        </w:rPr>
        <w:t xml:space="preserve"> kg</w:t>
      </w:r>
      <w:r w:rsidR="00710475">
        <w:rPr>
          <w:rFonts w:cstheme="minorHAnsi"/>
          <w:i/>
          <w:sz w:val="24"/>
          <w:szCs w:val="24"/>
        </w:rPr>
        <w:t>.</w:t>
      </w:r>
    </w:p>
    <w:p w14:paraId="3CA8B73A" w14:textId="77777777" w:rsidR="00A358B9" w:rsidRPr="00716CCA" w:rsidRDefault="00A358B9" w:rsidP="00B46469">
      <w:pPr>
        <w:autoSpaceDE w:val="0"/>
        <w:autoSpaceDN w:val="0"/>
        <w:adjustRightInd w:val="0"/>
        <w:jc w:val="both"/>
        <w:rPr>
          <w:rFonts w:cstheme="minorHAnsi"/>
          <w:i/>
          <w:sz w:val="24"/>
          <w:szCs w:val="24"/>
        </w:rPr>
      </w:pPr>
      <w:r w:rsidRPr="00716CCA">
        <w:rPr>
          <w:rFonts w:cstheme="minorHAnsi"/>
          <w:i/>
          <w:sz w:val="24"/>
          <w:szCs w:val="24"/>
        </w:rPr>
        <w:t>También especifica los requisitos y métodos de ensayo aplicables a los cargadores de baterías de las sillas de ruedas y</w:t>
      </w:r>
      <w:r w:rsidR="002F1563">
        <w:rPr>
          <w:rFonts w:cstheme="minorHAnsi"/>
          <w:i/>
          <w:sz w:val="24"/>
          <w:szCs w:val="24"/>
        </w:rPr>
        <w:t xml:space="preserve"> </w:t>
      </w:r>
      <w:r w:rsidRPr="00716CCA">
        <w:rPr>
          <w:rFonts w:cstheme="minorHAnsi"/>
          <w:i/>
          <w:sz w:val="24"/>
          <w:szCs w:val="24"/>
        </w:rPr>
        <w:t xml:space="preserve">de los </w:t>
      </w:r>
      <w:r w:rsidRPr="00716CCA">
        <w:rPr>
          <w:rFonts w:cstheme="minorHAnsi"/>
          <w:i/>
          <w:iCs/>
          <w:sz w:val="24"/>
          <w:szCs w:val="24"/>
        </w:rPr>
        <w:t>scooter</w:t>
      </w:r>
      <w:r w:rsidRPr="00716CCA">
        <w:rPr>
          <w:rFonts w:cstheme="minorHAnsi"/>
          <w:i/>
          <w:sz w:val="24"/>
          <w:szCs w:val="24"/>
        </w:rPr>
        <w:t>s.</w:t>
      </w:r>
    </w:p>
    <w:p w14:paraId="2F8A0C81" w14:textId="77777777" w:rsidR="00A358B9" w:rsidRPr="00716CCA" w:rsidRDefault="00A358B9" w:rsidP="00B46469">
      <w:pPr>
        <w:autoSpaceDE w:val="0"/>
        <w:autoSpaceDN w:val="0"/>
        <w:adjustRightInd w:val="0"/>
        <w:jc w:val="both"/>
        <w:rPr>
          <w:rFonts w:cstheme="minorHAnsi"/>
          <w:i/>
          <w:sz w:val="24"/>
          <w:szCs w:val="24"/>
        </w:rPr>
      </w:pPr>
      <w:r w:rsidRPr="00716CCA">
        <w:rPr>
          <w:rFonts w:cstheme="minorHAnsi"/>
          <w:i/>
          <w:sz w:val="24"/>
          <w:szCs w:val="24"/>
        </w:rPr>
        <w:t>Esta norma europea no se aplica en su totalidad a:</w:t>
      </w:r>
    </w:p>
    <w:p w14:paraId="5E0E81EF" w14:textId="16624BF5" w:rsidR="00A358B9" w:rsidRPr="00716CCA" w:rsidRDefault="00A358B9" w:rsidP="00B46469">
      <w:pPr>
        <w:autoSpaceDE w:val="0"/>
        <w:autoSpaceDN w:val="0"/>
        <w:adjustRightInd w:val="0"/>
        <w:jc w:val="both"/>
        <w:rPr>
          <w:rFonts w:cstheme="minorHAnsi"/>
          <w:i/>
          <w:sz w:val="24"/>
          <w:szCs w:val="24"/>
        </w:rPr>
      </w:pPr>
      <w:r w:rsidRPr="00716CCA">
        <w:rPr>
          <w:rFonts w:cstheme="minorHAnsi"/>
          <w:i/>
          <w:sz w:val="24"/>
          <w:szCs w:val="24"/>
        </w:rPr>
        <w:t xml:space="preserve">− las sillas de ruedas </w:t>
      </w:r>
      <w:r w:rsidR="00710475">
        <w:rPr>
          <w:rFonts w:cstheme="minorHAnsi"/>
          <w:i/>
          <w:sz w:val="24"/>
          <w:szCs w:val="24"/>
        </w:rPr>
        <w:t xml:space="preserve">con motor eléctrico </w:t>
      </w:r>
      <w:r w:rsidRPr="00716CCA">
        <w:rPr>
          <w:rFonts w:cstheme="minorHAnsi"/>
          <w:i/>
          <w:sz w:val="24"/>
          <w:szCs w:val="24"/>
        </w:rPr>
        <w:t>previstas para fines especiales, tales como deportes</w:t>
      </w:r>
      <w:r w:rsidR="00710475">
        <w:rPr>
          <w:rFonts w:cstheme="minorHAnsi"/>
          <w:i/>
          <w:sz w:val="24"/>
          <w:szCs w:val="24"/>
        </w:rPr>
        <w:t>, ducharse o ir al baño,</w:t>
      </w:r>
    </w:p>
    <w:p w14:paraId="4474032B" w14:textId="4A47634C" w:rsidR="00710475" w:rsidRDefault="00A358B9" w:rsidP="00B46469">
      <w:pPr>
        <w:autoSpaceDE w:val="0"/>
        <w:autoSpaceDN w:val="0"/>
        <w:adjustRightInd w:val="0"/>
        <w:jc w:val="both"/>
        <w:rPr>
          <w:rFonts w:cstheme="minorHAnsi"/>
          <w:i/>
          <w:sz w:val="24"/>
          <w:szCs w:val="24"/>
        </w:rPr>
      </w:pPr>
      <w:r w:rsidRPr="00716CCA">
        <w:rPr>
          <w:rFonts w:cstheme="minorHAnsi"/>
          <w:i/>
          <w:sz w:val="24"/>
          <w:szCs w:val="24"/>
        </w:rPr>
        <w:t xml:space="preserve">− </w:t>
      </w:r>
      <w:r w:rsidR="00710475">
        <w:rPr>
          <w:rFonts w:cstheme="minorHAnsi"/>
          <w:i/>
          <w:sz w:val="24"/>
          <w:szCs w:val="24"/>
        </w:rPr>
        <w:t>las sillas de ruedas manuales con sistema de propulsión eléctrica por aros,</w:t>
      </w:r>
    </w:p>
    <w:p w14:paraId="6D9B9C31" w14:textId="2FB93B58" w:rsidR="00A358B9" w:rsidRPr="00716CCA" w:rsidRDefault="00710475" w:rsidP="00B46469">
      <w:pPr>
        <w:autoSpaceDE w:val="0"/>
        <w:autoSpaceDN w:val="0"/>
        <w:adjustRightInd w:val="0"/>
        <w:jc w:val="both"/>
        <w:rPr>
          <w:rFonts w:cstheme="minorHAnsi"/>
          <w:i/>
          <w:sz w:val="24"/>
          <w:szCs w:val="24"/>
        </w:rPr>
      </w:pPr>
      <w:r>
        <w:rPr>
          <w:rFonts w:cstheme="minorHAnsi"/>
          <w:i/>
          <w:sz w:val="24"/>
          <w:szCs w:val="24"/>
        </w:rPr>
        <w:t xml:space="preserve">- </w:t>
      </w:r>
      <w:r w:rsidR="00A358B9" w:rsidRPr="00716CCA">
        <w:rPr>
          <w:rFonts w:cstheme="minorHAnsi"/>
          <w:i/>
          <w:sz w:val="24"/>
          <w:szCs w:val="24"/>
        </w:rPr>
        <w:t>las sillas de ruedas fabricadas a medida,</w:t>
      </w:r>
    </w:p>
    <w:p w14:paraId="494DE964" w14:textId="53515475" w:rsidR="00A358B9" w:rsidRDefault="00A358B9" w:rsidP="00C50164">
      <w:pPr>
        <w:autoSpaceDE w:val="0"/>
        <w:autoSpaceDN w:val="0"/>
        <w:adjustRightInd w:val="0"/>
        <w:jc w:val="both"/>
        <w:rPr>
          <w:rFonts w:cstheme="minorHAnsi"/>
          <w:i/>
          <w:sz w:val="24"/>
          <w:szCs w:val="24"/>
        </w:rPr>
      </w:pPr>
      <w:r w:rsidRPr="00716CCA">
        <w:rPr>
          <w:rFonts w:cstheme="minorHAnsi"/>
          <w:i/>
          <w:sz w:val="24"/>
          <w:szCs w:val="24"/>
        </w:rPr>
        <w:t xml:space="preserve">− </w:t>
      </w:r>
      <w:r w:rsidR="00710475">
        <w:rPr>
          <w:rFonts w:cstheme="minorHAnsi"/>
          <w:i/>
          <w:sz w:val="24"/>
          <w:szCs w:val="24"/>
        </w:rPr>
        <w:t>las sillas de ruedas eléctricas de bipedestación,</w:t>
      </w:r>
    </w:p>
    <w:p w14:paraId="0598C69D" w14:textId="35049CA1" w:rsidR="00710475" w:rsidRDefault="00710475" w:rsidP="00C50164">
      <w:pPr>
        <w:autoSpaceDE w:val="0"/>
        <w:autoSpaceDN w:val="0"/>
        <w:adjustRightInd w:val="0"/>
        <w:jc w:val="both"/>
        <w:rPr>
          <w:rFonts w:cstheme="minorHAnsi"/>
          <w:i/>
          <w:sz w:val="24"/>
          <w:szCs w:val="24"/>
        </w:rPr>
      </w:pPr>
      <w:r>
        <w:rPr>
          <w:rFonts w:cstheme="minorHAnsi"/>
          <w:i/>
          <w:sz w:val="24"/>
          <w:szCs w:val="24"/>
        </w:rPr>
        <w:t>- las sillas de ruedas manuales con motores auxiliares para la propulsión, y</w:t>
      </w:r>
    </w:p>
    <w:p w14:paraId="25E8E109" w14:textId="28B152D0" w:rsidR="00710475" w:rsidRDefault="00710475" w:rsidP="00C50164">
      <w:pPr>
        <w:autoSpaceDE w:val="0"/>
        <w:autoSpaceDN w:val="0"/>
        <w:adjustRightInd w:val="0"/>
        <w:jc w:val="both"/>
        <w:rPr>
          <w:rFonts w:cstheme="minorHAnsi"/>
          <w:i/>
          <w:sz w:val="24"/>
          <w:szCs w:val="24"/>
        </w:rPr>
      </w:pPr>
      <w:r>
        <w:rPr>
          <w:rFonts w:cstheme="minorHAnsi"/>
          <w:i/>
          <w:sz w:val="24"/>
          <w:szCs w:val="24"/>
        </w:rPr>
        <w:t>- las sillas de oficina eléctricas.</w:t>
      </w:r>
    </w:p>
    <w:p w14:paraId="2F80A590" w14:textId="5ADE4115" w:rsidR="00710475" w:rsidRPr="00C50164" w:rsidRDefault="00710475" w:rsidP="00C50164">
      <w:pPr>
        <w:autoSpaceDE w:val="0"/>
        <w:autoSpaceDN w:val="0"/>
        <w:adjustRightInd w:val="0"/>
        <w:jc w:val="both"/>
        <w:rPr>
          <w:rFonts w:cstheme="minorHAnsi"/>
          <w:i/>
          <w:sz w:val="20"/>
          <w:szCs w:val="24"/>
        </w:rPr>
      </w:pPr>
      <w:r w:rsidRPr="00C50164">
        <w:rPr>
          <w:rFonts w:cstheme="minorHAnsi"/>
          <w:i/>
          <w:sz w:val="20"/>
          <w:szCs w:val="24"/>
        </w:rPr>
        <w:t>NOTA  Los requisitos para las sillas de ruedas impulsadas manualmente se especifican en la Norma EN 12183.</w:t>
      </w:r>
    </w:p>
    <w:p w14:paraId="4CFF897A" w14:textId="01DC4B24" w:rsidR="006F4412" w:rsidRPr="00716CCA" w:rsidRDefault="00710475" w:rsidP="00B46469">
      <w:pPr>
        <w:jc w:val="both"/>
        <w:rPr>
          <w:rFonts w:cstheme="minorHAnsi"/>
          <w:i/>
          <w:sz w:val="24"/>
          <w:szCs w:val="24"/>
        </w:rPr>
      </w:pPr>
      <w:r>
        <w:rPr>
          <w:rFonts w:cstheme="minorHAnsi"/>
          <w:i/>
          <w:sz w:val="24"/>
          <w:szCs w:val="24"/>
        </w:rPr>
        <w:t>(…)</w:t>
      </w:r>
    </w:p>
    <w:p w14:paraId="0249F999" w14:textId="77777777" w:rsidR="00A358B9" w:rsidRPr="00716CCA" w:rsidRDefault="00A358B9" w:rsidP="00B46469">
      <w:pPr>
        <w:autoSpaceDE w:val="0"/>
        <w:autoSpaceDN w:val="0"/>
        <w:adjustRightInd w:val="0"/>
        <w:jc w:val="both"/>
        <w:rPr>
          <w:rFonts w:cstheme="minorHAnsi"/>
          <w:b/>
          <w:bCs/>
          <w:i/>
          <w:sz w:val="24"/>
          <w:szCs w:val="24"/>
        </w:rPr>
      </w:pPr>
      <w:r w:rsidRPr="00716CCA">
        <w:rPr>
          <w:rFonts w:cstheme="minorHAnsi"/>
          <w:b/>
          <w:bCs/>
          <w:i/>
          <w:sz w:val="24"/>
          <w:szCs w:val="24"/>
        </w:rPr>
        <w:t>3 TÉRMINOS Y DEFINICIONES</w:t>
      </w:r>
    </w:p>
    <w:p w14:paraId="6AF901C0" w14:textId="7221F8FF" w:rsidR="00A358B9" w:rsidRPr="00716CCA" w:rsidRDefault="00A358B9" w:rsidP="00B46469">
      <w:pPr>
        <w:autoSpaceDE w:val="0"/>
        <w:autoSpaceDN w:val="0"/>
        <w:adjustRightInd w:val="0"/>
        <w:jc w:val="both"/>
        <w:rPr>
          <w:rFonts w:cstheme="minorHAnsi"/>
          <w:i/>
          <w:sz w:val="24"/>
          <w:szCs w:val="24"/>
        </w:rPr>
      </w:pPr>
      <w:r w:rsidRPr="00716CCA">
        <w:rPr>
          <w:rFonts w:cstheme="minorHAnsi"/>
          <w:i/>
          <w:sz w:val="24"/>
          <w:szCs w:val="24"/>
        </w:rPr>
        <w:t>Para los fines de este documento, se aplican los términos y definiciones incluidos en las Normas ISO 7176-26:2007 (a</w:t>
      </w:r>
      <w:r w:rsidR="00CC5C7E">
        <w:rPr>
          <w:rFonts w:cstheme="minorHAnsi"/>
          <w:i/>
          <w:sz w:val="24"/>
          <w:szCs w:val="24"/>
        </w:rPr>
        <w:t xml:space="preserve"> </w:t>
      </w:r>
      <w:r w:rsidRPr="00716CCA">
        <w:rPr>
          <w:rFonts w:cstheme="minorHAnsi"/>
          <w:i/>
          <w:sz w:val="24"/>
          <w:szCs w:val="24"/>
        </w:rPr>
        <w:t>excepción de la definición de silla de ruedas que se sustituye por la definición dada en el apartado 3.</w:t>
      </w:r>
      <w:r w:rsidR="00710475">
        <w:rPr>
          <w:rFonts w:cstheme="minorHAnsi"/>
          <w:i/>
          <w:sz w:val="24"/>
          <w:szCs w:val="24"/>
        </w:rPr>
        <w:t>6</w:t>
      </w:r>
      <w:r w:rsidRPr="00716CCA">
        <w:rPr>
          <w:rFonts w:cstheme="minorHAnsi"/>
          <w:i/>
          <w:sz w:val="24"/>
          <w:szCs w:val="24"/>
        </w:rPr>
        <w:t xml:space="preserve"> siguiente),ISO 7176-14:2008, y EN 12182</w:t>
      </w:r>
      <w:r w:rsidR="00710475">
        <w:rPr>
          <w:rFonts w:cstheme="minorHAnsi"/>
          <w:i/>
          <w:sz w:val="24"/>
          <w:szCs w:val="24"/>
        </w:rPr>
        <w:t>:2012</w:t>
      </w:r>
      <w:r w:rsidRPr="00716CCA">
        <w:rPr>
          <w:rFonts w:cstheme="minorHAnsi"/>
          <w:i/>
          <w:sz w:val="24"/>
          <w:szCs w:val="24"/>
        </w:rPr>
        <w:t>, además de los siguientes.</w:t>
      </w:r>
    </w:p>
    <w:p w14:paraId="6DC5122B" w14:textId="77777777" w:rsidR="006F4412" w:rsidRPr="00716CCA" w:rsidRDefault="006F4412" w:rsidP="00B46469">
      <w:pPr>
        <w:autoSpaceDE w:val="0"/>
        <w:autoSpaceDN w:val="0"/>
        <w:adjustRightInd w:val="0"/>
        <w:jc w:val="both"/>
        <w:rPr>
          <w:rFonts w:cstheme="minorHAnsi"/>
          <w:bCs/>
          <w:i/>
          <w:sz w:val="24"/>
          <w:szCs w:val="24"/>
        </w:rPr>
      </w:pPr>
      <w:r w:rsidRPr="00716CCA">
        <w:rPr>
          <w:rFonts w:cstheme="minorHAnsi"/>
          <w:bCs/>
          <w:i/>
          <w:sz w:val="24"/>
          <w:szCs w:val="24"/>
        </w:rPr>
        <w:t>(...)</w:t>
      </w:r>
    </w:p>
    <w:p w14:paraId="3C56F049" w14:textId="3C905DAE" w:rsidR="00A358B9" w:rsidRPr="00716CCA" w:rsidRDefault="00A358B9" w:rsidP="00B46469">
      <w:pPr>
        <w:autoSpaceDE w:val="0"/>
        <w:autoSpaceDN w:val="0"/>
        <w:adjustRightInd w:val="0"/>
        <w:jc w:val="both"/>
        <w:rPr>
          <w:rFonts w:cstheme="minorHAnsi"/>
          <w:b/>
          <w:bCs/>
          <w:i/>
          <w:sz w:val="24"/>
          <w:szCs w:val="24"/>
        </w:rPr>
      </w:pPr>
      <w:r w:rsidRPr="00716CCA">
        <w:rPr>
          <w:rFonts w:cstheme="minorHAnsi"/>
          <w:b/>
          <w:bCs/>
          <w:i/>
          <w:sz w:val="24"/>
          <w:szCs w:val="24"/>
        </w:rPr>
        <w:lastRenderedPageBreak/>
        <w:t>3.</w:t>
      </w:r>
      <w:r w:rsidR="00C50164">
        <w:rPr>
          <w:rFonts w:cstheme="minorHAnsi"/>
          <w:b/>
          <w:bCs/>
          <w:i/>
          <w:sz w:val="24"/>
          <w:szCs w:val="24"/>
        </w:rPr>
        <w:t>6</w:t>
      </w:r>
      <w:r w:rsidRPr="00716CCA">
        <w:rPr>
          <w:rFonts w:cstheme="minorHAnsi"/>
          <w:b/>
          <w:bCs/>
          <w:i/>
          <w:sz w:val="24"/>
          <w:szCs w:val="24"/>
        </w:rPr>
        <w:t xml:space="preserve"> silla de ruedas:</w:t>
      </w:r>
    </w:p>
    <w:p w14:paraId="6E4CF350" w14:textId="427A3861" w:rsidR="00A358B9" w:rsidRPr="00716CCA" w:rsidRDefault="00A358B9" w:rsidP="00B46469">
      <w:pPr>
        <w:autoSpaceDE w:val="0"/>
        <w:autoSpaceDN w:val="0"/>
        <w:adjustRightInd w:val="0"/>
        <w:jc w:val="both"/>
        <w:rPr>
          <w:rFonts w:cstheme="minorHAnsi"/>
          <w:i/>
          <w:sz w:val="24"/>
          <w:szCs w:val="24"/>
        </w:rPr>
      </w:pPr>
      <w:r w:rsidRPr="00716CCA">
        <w:rPr>
          <w:rFonts w:cstheme="minorHAnsi"/>
          <w:i/>
          <w:sz w:val="24"/>
          <w:szCs w:val="24"/>
        </w:rPr>
        <w:t xml:space="preserve">Dispositivo dotado de ruedas para la movilidad de personas, que dispone de un sistema de </w:t>
      </w:r>
      <w:r w:rsidR="00710475">
        <w:rPr>
          <w:rFonts w:cstheme="minorHAnsi"/>
          <w:i/>
          <w:sz w:val="24"/>
          <w:szCs w:val="24"/>
        </w:rPr>
        <w:t>soporte corporal</w:t>
      </w:r>
      <w:r w:rsidR="00710475" w:rsidRPr="00716CCA">
        <w:rPr>
          <w:rFonts w:cstheme="minorHAnsi"/>
          <w:i/>
          <w:sz w:val="24"/>
          <w:szCs w:val="24"/>
        </w:rPr>
        <w:t xml:space="preserve"> </w:t>
      </w:r>
      <w:r w:rsidRPr="00716CCA">
        <w:rPr>
          <w:rFonts w:cstheme="minorHAnsi"/>
          <w:i/>
          <w:sz w:val="24"/>
          <w:szCs w:val="24"/>
        </w:rPr>
        <w:t xml:space="preserve">para un ocupante </w:t>
      </w:r>
      <w:r w:rsidR="00710475">
        <w:rPr>
          <w:rFonts w:cstheme="minorHAnsi"/>
          <w:i/>
          <w:sz w:val="24"/>
          <w:szCs w:val="24"/>
        </w:rPr>
        <w:t>con discapacidad</w:t>
      </w:r>
      <w:r w:rsidRPr="00716CCA">
        <w:rPr>
          <w:rFonts w:cstheme="minorHAnsi"/>
          <w:i/>
          <w:sz w:val="24"/>
          <w:szCs w:val="24"/>
        </w:rPr>
        <w:t>,</w:t>
      </w:r>
      <w:r w:rsidR="00CC5C7E">
        <w:rPr>
          <w:rFonts w:cstheme="minorHAnsi"/>
          <w:i/>
          <w:sz w:val="24"/>
          <w:szCs w:val="24"/>
        </w:rPr>
        <w:t xml:space="preserve"> </w:t>
      </w:r>
      <w:r w:rsidRPr="00716CCA">
        <w:rPr>
          <w:rFonts w:cstheme="minorHAnsi"/>
          <w:i/>
          <w:sz w:val="24"/>
          <w:szCs w:val="24"/>
        </w:rPr>
        <w:t>es impulsada mediante uno o más motores eléctricos controlados por el ocupante o por un acompañante, y</w:t>
      </w:r>
      <w:r w:rsidR="00CC5C7E">
        <w:rPr>
          <w:rFonts w:cstheme="minorHAnsi"/>
          <w:i/>
          <w:sz w:val="24"/>
          <w:szCs w:val="24"/>
        </w:rPr>
        <w:t xml:space="preserve"> </w:t>
      </w:r>
      <w:r w:rsidRPr="00716CCA">
        <w:rPr>
          <w:rFonts w:cstheme="minorHAnsi"/>
          <w:i/>
          <w:sz w:val="24"/>
          <w:szCs w:val="24"/>
        </w:rPr>
        <w:t>tiene un mando electrónico de velocidad y un mando electrónico o manual de dirección.</w:t>
      </w:r>
    </w:p>
    <w:p w14:paraId="191F3941" w14:textId="10162984" w:rsidR="00A358B9" w:rsidRPr="00C50164" w:rsidRDefault="00A358B9" w:rsidP="00B46469">
      <w:pPr>
        <w:autoSpaceDE w:val="0"/>
        <w:autoSpaceDN w:val="0"/>
        <w:adjustRightInd w:val="0"/>
        <w:jc w:val="both"/>
        <w:rPr>
          <w:rFonts w:cstheme="minorHAnsi"/>
          <w:i/>
          <w:sz w:val="20"/>
          <w:szCs w:val="24"/>
        </w:rPr>
      </w:pPr>
      <w:r w:rsidRPr="00C50164">
        <w:rPr>
          <w:rFonts w:cstheme="minorHAnsi"/>
          <w:i/>
          <w:sz w:val="20"/>
          <w:szCs w:val="24"/>
        </w:rPr>
        <w:t xml:space="preserve">NOTA 1 </w:t>
      </w:r>
      <w:r w:rsidR="00710475">
        <w:rPr>
          <w:rFonts w:cstheme="minorHAnsi"/>
          <w:i/>
          <w:sz w:val="20"/>
          <w:szCs w:val="24"/>
        </w:rPr>
        <w:t xml:space="preserve"> </w:t>
      </w:r>
      <w:r w:rsidRPr="00C50164">
        <w:rPr>
          <w:rFonts w:cstheme="minorHAnsi"/>
          <w:i/>
          <w:sz w:val="20"/>
          <w:szCs w:val="24"/>
        </w:rPr>
        <w:t xml:space="preserve">Esta definición está adoptada de la definición dada en la </w:t>
      </w:r>
      <w:r w:rsidRPr="00C50164">
        <w:rPr>
          <w:rFonts w:cstheme="minorHAnsi"/>
          <w:i/>
          <w:iCs/>
          <w:sz w:val="20"/>
          <w:szCs w:val="24"/>
        </w:rPr>
        <w:t>Global Medical Devices</w:t>
      </w:r>
      <w:r w:rsidR="00CC5C7E" w:rsidRPr="00C50164">
        <w:rPr>
          <w:rFonts w:cstheme="minorHAnsi"/>
          <w:i/>
          <w:iCs/>
          <w:sz w:val="20"/>
          <w:szCs w:val="24"/>
        </w:rPr>
        <w:t xml:space="preserve"> </w:t>
      </w:r>
      <w:r w:rsidRPr="00C50164">
        <w:rPr>
          <w:rFonts w:cstheme="minorHAnsi"/>
          <w:i/>
          <w:iCs/>
          <w:sz w:val="20"/>
          <w:szCs w:val="24"/>
        </w:rPr>
        <w:t>Nomenclature</w:t>
      </w:r>
      <w:r w:rsidR="00710475" w:rsidRPr="00C50164">
        <w:rPr>
          <w:rFonts w:cstheme="minorHAnsi"/>
          <w:i/>
          <w:iCs/>
          <w:sz w:val="20"/>
          <w:szCs w:val="24"/>
        </w:rPr>
        <w:t xml:space="preserve"> </w:t>
      </w:r>
      <w:r w:rsidRPr="00C50164">
        <w:rPr>
          <w:rFonts w:cstheme="minorHAnsi"/>
          <w:i/>
          <w:sz w:val="20"/>
          <w:szCs w:val="24"/>
        </w:rPr>
        <w:t>(GMDN) [Nomenclatura general de</w:t>
      </w:r>
      <w:r w:rsidR="00CC5C7E" w:rsidRPr="00C50164">
        <w:rPr>
          <w:rFonts w:cstheme="minorHAnsi"/>
          <w:i/>
          <w:sz w:val="20"/>
          <w:szCs w:val="24"/>
        </w:rPr>
        <w:t xml:space="preserve"> </w:t>
      </w:r>
      <w:r w:rsidRPr="00C50164">
        <w:rPr>
          <w:rFonts w:cstheme="minorHAnsi"/>
          <w:i/>
          <w:sz w:val="20"/>
          <w:szCs w:val="24"/>
        </w:rPr>
        <w:t>dispositivos médicos].</w:t>
      </w:r>
    </w:p>
    <w:p w14:paraId="5DE42962" w14:textId="39BF2595" w:rsidR="00A358B9" w:rsidRPr="00C50164" w:rsidRDefault="00A358B9" w:rsidP="00B46469">
      <w:pPr>
        <w:autoSpaceDE w:val="0"/>
        <w:autoSpaceDN w:val="0"/>
        <w:adjustRightInd w:val="0"/>
        <w:jc w:val="both"/>
        <w:rPr>
          <w:rFonts w:cstheme="minorHAnsi"/>
          <w:i/>
          <w:sz w:val="20"/>
          <w:szCs w:val="24"/>
        </w:rPr>
      </w:pPr>
      <w:r w:rsidRPr="00C50164">
        <w:rPr>
          <w:rFonts w:cstheme="minorHAnsi"/>
          <w:i/>
          <w:sz w:val="20"/>
          <w:szCs w:val="24"/>
        </w:rPr>
        <w:t xml:space="preserve">NOTA 2 </w:t>
      </w:r>
      <w:r w:rsidR="00710475">
        <w:rPr>
          <w:rFonts w:cstheme="minorHAnsi"/>
          <w:i/>
          <w:sz w:val="20"/>
          <w:szCs w:val="24"/>
        </w:rPr>
        <w:t xml:space="preserve"> </w:t>
      </w:r>
      <w:r w:rsidRPr="00C50164">
        <w:rPr>
          <w:rFonts w:cstheme="minorHAnsi"/>
          <w:i/>
          <w:sz w:val="20"/>
          <w:szCs w:val="24"/>
        </w:rPr>
        <w:t xml:space="preserve">Un ocupante </w:t>
      </w:r>
      <w:r w:rsidR="00710475">
        <w:rPr>
          <w:rFonts w:cstheme="minorHAnsi"/>
          <w:i/>
          <w:sz w:val="20"/>
          <w:szCs w:val="24"/>
        </w:rPr>
        <w:t>con discapacidad</w:t>
      </w:r>
      <w:r w:rsidRPr="00C50164">
        <w:rPr>
          <w:rFonts w:cstheme="minorHAnsi"/>
          <w:i/>
          <w:sz w:val="20"/>
          <w:szCs w:val="24"/>
        </w:rPr>
        <w:t xml:space="preserve"> es una persona </w:t>
      </w:r>
      <w:r w:rsidR="00710475">
        <w:rPr>
          <w:rFonts w:cstheme="minorHAnsi"/>
          <w:i/>
          <w:sz w:val="20"/>
          <w:szCs w:val="24"/>
        </w:rPr>
        <w:t>con discapacidad</w:t>
      </w:r>
      <w:r w:rsidRPr="00C50164">
        <w:rPr>
          <w:rFonts w:cstheme="minorHAnsi"/>
          <w:i/>
          <w:sz w:val="20"/>
          <w:szCs w:val="24"/>
        </w:rPr>
        <w:t xml:space="preserve"> o una persona que no tiene la capacidad total para caminar sin ayuda.</w:t>
      </w:r>
    </w:p>
    <w:p w14:paraId="15148C57" w14:textId="5FEDAA11" w:rsidR="00A358B9" w:rsidRPr="00C50164" w:rsidRDefault="00A358B9" w:rsidP="00B46469">
      <w:pPr>
        <w:jc w:val="both"/>
        <w:rPr>
          <w:rFonts w:cstheme="minorHAnsi"/>
          <w:i/>
          <w:sz w:val="20"/>
          <w:szCs w:val="24"/>
        </w:rPr>
      </w:pPr>
      <w:r w:rsidRPr="00C50164">
        <w:rPr>
          <w:rFonts w:cstheme="minorHAnsi"/>
          <w:i/>
          <w:sz w:val="20"/>
          <w:szCs w:val="24"/>
        </w:rPr>
        <w:t xml:space="preserve">NOTA 3 </w:t>
      </w:r>
      <w:r w:rsidR="00710475">
        <w:rPr>
          <w:rFonts w:cstheme="minorHAnsi"/>
          <w:i/>
          <w:sz w:val="20"/>
          <w:szCs w:val="24"/>
        </w:rPr>
        <w:t xml:space="preserve"> </w:t>
      </w:r>
      <w:r w:rsidRPr="00C50164">
        <w:rPr>
          <w:rFonts w:cstheme="minorHAnsi"/>
          <w:i/>
          <w:sz w:val="20"/>
          <w:szCs w:val="24"/>
        </w:rPr>
        <w:t xml:space="preserve">La definición incluye los </w:t>
      </w:r>
      <w:r w:rsidRPr="00C50164">
        <w:rPr>
          <w:rFonts w:cstheme="minorHAnsi"/>
          <w:i/>
          <w:iCs/>
          <w:sz w:val="20"/>
          <w:szCs w:val="24"/>
        </w:rPr>
        <w:t>scooter</w:t>
      </w:r>
      <w:r w:rsidRPr="00C50164">
        <w:rPr>
          <w:rFonts w:cstheme="minorHAnsi"/>
          <w:i/>
          <w:sz w:val="20"/>
          <w:szCs w:val="24"/>
        </w:rPr>
        <w:t>s.</w:t>
      </w:r>
    </w:p>
    <w:p w14:paraId="5058A31F" w14:textId="4178DD8D" w:rsidR="00586AF7" w:rsidRPr="00716CCA" w:rsidRDefault="00710475" w:rsidP="00B46469">
      <w:pPr>
        <w:jc w:val="both"/>
        <w:rPr>
          <w:rFonts w:cstheme="minorHAnsi"/>
          <w:i/>
          <w:sz w:val="24"/>
          <w:szCs w:val="24"/>
          <w:lang w:val="es-ES_tradnl"/>
        </w:rPr>
      </w:pPr>
      <w:r>
        <w:rPr>
          <w:rFonts w:cstheme="minorHAnsi"/>
          <w:i/>
          <w:sz w:val="24"/>
          <w:szCs w:val="24"/>
          <w:lang w:val="es-ES_tradnl"/>
        </w:rPr>
        <w:t>(…)</w:t>
      </w:r>
    </w:p>
    <w:p w14:paraId="7376BAF8" w14:textId="77777777" w:rsidR="007B0AB3" w:rsidRPr="00716CCA" w:rsidRDefault="007B0AB3" w:rsidP="00B46469">
      <w:pPr>
        <w:autoSpaceDE w:val="0"/>
        <w:autoSpaceDN w:val="0"/>
        <w:adjustRightInd w:val="0"/>
        <w:jc w:val="both"/>
        <w:rPr>
          <w:rFonts w:cstheme="minorHAnsi"/>
          <w:b/>
          <w:bCs/>
          <w:i/>
          <w:sz w:val="24"/>
          <w:szCs w:val="24"/>
        </w:rPr>
      </w:pPr>
      <w:r w:rsidRPr="00716CCA">
        <w:rPr>
          <w:rFonts w:cstheme="minorHAnsi"/>
          <w:b/>
          <w:bCs/>
          <w:i/>
          <w:sz w:val="24"/>
          <w:szCs w:val="24"/>
        </w:rPr>
        <w:t>5 CLASES</w:t>
      </w:r>
    </w:p>
    <w:p w14:paraId="2CEFACB6" w14:textId="77777777" w:rsidR="007B0AB3" w:rsidRPr="00716CCA" w:rsidRDefault="007B0AB3" w:rsidP="00B46469">
      <w:pPr>
        <w:autoSpaceDE w:val="0"/>
        <w:autoSpaceDN w:val="0"/>
        <w:adjustRightInd w:val="0"/>
        <w:jc w:val="both"/>
        <w:rPr>
          <w:rFonts w:cstheme="minorHAnsi"/>
          <w:i/>
          <w:sz w:val="24"/>
          <w:szCs w:val="24"/>
        </w:rPr>
      </w:pPr>
      <w:r w:rsidRPr="00716CCA">
        <w:rPr>
          <w:rFonts w:cstheme="minorHAnsi"/>
          <w:i/>
          <w:sz w:val="24"/>
          <w:szCs w:val="24"/>
        </w:rPr>
        <w:t>Las sillas de ruedas se deben incluir en una o más de las tres clases siguientes, dependiendo del uso previsto:</w:t>
      </w:r>
    </w:p>
    <w:p w14:paraId="01C19C43" w14:textId="77777777" w:rsidR="007B0AB3" w:rsidRPr="00716CCA" w:rsidRDefault="007B0AB3" w:rsidP="00B46469">
      <w:pPr>
        <w:autoSpaceDE w:val="0"/>
        <w:autoSpaceDN w:val="0"/>
        <w:adjustRightInd w:val="0"/>
        <w:jc w:val="both"/>
        <w:rPr>
          <w:rFonts w:cstheme="minorHAnsi"/>
          <w:i/>
          <w:sz w:val="24"/>
          <w:szCs w:val="24"/>
        </w:rPr>
      </w:pPr>
      <w:r w:rsidRPr="00716CCA">
        <w:rPr>
          <w:rFonts w:cstheme="minorHAnsi"/>
          <w:i/>
          <w:sz w:val="24"/>
          <w:szCs w:val="24"/>
        </w:rPr>
        <w:t>− Clase A – Silla de ruedas compacta y maniobrable que no necesita necesariamente salvar obstáculos.</w:t>
      </w:r>
    </w:p>
    <w:p w14:paraId="7B945728" w14:textId="77777777" w:rsidR="007B0AB3" w:rsidRPr="00716CCA" w:rsidRDefault="007B0AB3" w:rsidP="00B46469">
      <w:pPr>
        <w:autoSpaceDE w:val="0"/>
        <w:autoSpaceDN w:val="0"/>
        <w:adjustRightInd w:val="0"/>
        <w:jc w:val="both"/>
        <w:rPr>
          <w:rFonts w:cstheme="minorHAnsi"/>
          <w:i/>
          <w:sz w:val="24"/>
          <w:szCs w:val="24"/>
        </w:rPr>
      </w:pPr>
      <w:r w:rsidRPr="00716CCA">
        <w:rPr>
          <w:rFonts w:cstheme="minorHAnsi"/>
          <w:i/>
          <w:sz w:val="24"/>
          <w:szCs w:val="24"/>
        </w:rPr>
        <w:t>− Clase B – Silla de ruedas suficientemente compacta y maniobrable para algunos entornos interiores y que pueda salvar</w:t>
      </w:r>
      <w:r w:rsidR="00CC5C7E">
        <w:rPr>
          <w:rFonts w:cstheme="minorHAnsi"/>
          <w:i/>
          <w:sz w:val="24"/>
          <w:szCs w:val="24"/>
        </w:rPr>
        <w:t xml:space="preserve"> </w:t>
      </w:r>
      <w:r w:rsidRPr="00716CCA">
        <w:rPr>
          <w:rFonts w:cstheme="minorHAnsi"/>
          <w:i/>
          <w:sz w:val="24"/>
          <w:szCs w:val="24"/>
        </w:rPr>
        <w:t>algunos obstáculos en el exterior:</w:t>
      </w:r>
    </w:p>
    <w:p w14:paraId="04E088CE" w14:textId="77777777" w:rsidR="007B0AB3" w:rsidRPr="00716CCA" w:rsidRDefault="007B0AB3" w:rsidP="00B46469">
      <w:pPr>
        <w:autoSpaceDE w:val="0"/>
        <w:autoSpaceDN w:val="0"/>
        <w:adjustRightInd w:val="0"/>
        <w:jc w:val="both"/>
        <w:rPr>
          <w:rFonts w:cstheme="minorHAnsi"/>
          <w:i/>
          <w:sz w:val="24"/>
          <w:szCs w:val="24"/>
        </w:rPr>
      </w:pPr>
      <w:r w:rsidRPr="00716CCA">
        <w:rPr>
          <w:rFonts w:cstheme="minorHAnsi"/>
          <w:i/>
          <w:sz w:val="24"/>
          <w:szCs w:val="24"/>
        </w:rPr>
        <w:t>− Clase C – Silla de ruedas, normalmente de gran tamaño, que no está prevista necesariamente para ser utilizada en</w:t>
      </w:r>
      <w:r w:rsidR="00CC5C7E">
        <w:rPr>
          <w:rFonts w:cstheme="minorHAnsi"/>
          <w:i/>
          <w:sz w:val="24"/>
          <w:szCs w:val="24"/>
        </w:rPr>
        <w:t xml:space="preserve"> </w:t>
      </w:r>
      <w:r w:rsidRPr="00716CCA">
        <w:rPr>
          <w:rFonts w:cstheme="minorHAnsi"/>
          <w:i/>
          <w:sz w:val="24"/>
          <w:szCs w:val="24"/>
        </w:rPr>
        <w:t>entornos interiores y que puede recorrer distancias más grandes y salvar obstáculos en el exterior.</w:t>
      </w:r>
    </w:p>
    <w:p w14:paraId="34ED0733" w14:textId="77777777" w:rsidR="007B0AB3" w:rsidRPr="00C50164" w:rsidRDefault="007B0AB3" w:rsidP="00B46469">
      <w:pPr>
        <w:jc w:val="both"/>
        <w:rPr>
          <w:rFonts w:cstheme="minorHAnsi"/>
          <w:i/>
          <w:sz w:val="20"/>
          <w:szCs w:val="24"/>
        </w:rPr>
      </w:pPr>
      <w:r w:rsidRPr="00C50164">
        <w:rPr>
          <w:rFonts w:cstheme="minorHAnsi"/>
          <w:i/>
          <w:sz w:val="20"/>
          <w:szCs w:val="24"/>
        </w:rPr>
        <w:t xml:space="preserve">NOTA Los </w:t>
      </w:r>
      <w:r w:rsidRPr="00C50164">
        <w:rPr>
          <w:rFonts w:cstheme="minorHAnsi"/>
          <w:i/>
          <w:iCs/>
          <w:sz w:val="20"/>
          <w:szCs w:val="24"/>
        </w:rPr>
        <w:t>scooter</w:t>
      </w:r>
      <w:r w:rsidRPr="00C50164">
        <w:rPr>
          <w:rFonts w:cstheme="minorHAnsi"/>
          <w:i/>
          <w:sz w:val="20"/>
          <w:szCs w:val="24"/>
        </w:rPr>
        <w:t>s se incluyen dentro de estas clases.</w:t>
      </w:r>
    </w:p>
    <w:p w14:paraId="043A0A7F" w14:textId="27666688" w:rsidR="007B0AB3" w:rsidRPr="00716CCA" w:rsidRDefault="00710475" w:rsidP="00B46469">
      <w:pPr>
        <w:jc w:val="both"/>
        <w:rPr>
          <w:rFonts w:cstheme="minorHAnsi"/>
          <w:i/>
          <w:sz w:val="24"/>
          <w:szCs w:val="24"/>
        </w:rPr>
      </w:pPr>
      <w:r>
        <w:rPr>
          <w:rFonts w:cstheme="minorHAnsi"/>
          <w:i/>
          <w:sz w:val="24"/>
          <w:szCs w:val="24"/>
        </w:rPr>
        <w:t>(…)</w:t>
      </w:r>
    </w:p>
    <w:p w14:paraId="41B14AE1" w14:textId="3FBEC542" w:rsidR="007B0AB3" w:rsidRPr="00716CCA" w:rsidRDefault="00710475" w:rsidP="00B46469">
      <w:pPr>
        <w:jc w:val="both"/>
        <w:rPr>
          <w:rFonts w:cstheme="minorHAnsi"/>
          <w:b/>
          <w:bCs/>
          <w:i/>
          <w:sz w:val="24"/>
          <w:szCs w:val="24"/>
        </w:rPr>
      </w:pPr>
      <w:r>
        <w:rPr>
          <w:rFonts w:cstheme="minorHAnsi"/>
          <w:b/>
          <w:bCs/>
          <w:i/>
          <w:sz w:val="24"/>
          <w:szCs w:val="24"/>
        </w:rPr>
        <w:t>8</w:t>
      </w:r>
      <w:r w:rsidRPr="00716CCA">
        <w:rPr>
          <w:rFonts w:cstheme="minorHAnsi"/>
          <w:b/>
          <w:bCs/>
          <w:i/>
          <w:sz w:val="24"/>
          <w:szCs w:val="24"/>
        </w:rPr>
        <w:t xml:space="preserve"> </w:t>
      </w:r>
      <w:r>
        <w:rPr>
          <w:rFonts w:cstheme="minorHAnsi"/>
          <w:b/>
          <w:bCs/>
          <w:i/>
          <w:sz w:val="24"/>
          <w:szCs w:val="24"/>
        </w:rPr>
        <w:t>RENDIMIENTO DE LA SILLA DE RUEDAS</w:t>
      </w:r>
    </w:p>
    <w:p w14:paraId="4992820A" w14:textId="77777777" w:rsidR="007B0AB3" w:rsidRPr="00716CCA" w:rsidRDefault="006F4412" w:rsidP="00B46469">
      <w:pPr>
        <w:jc w:val="both"/>
        <w:rPr>
          <w:rFonts w:cstheme="minorHAnsi"/>
          <w:bCs/>
          <w:i/>
          <w:sz w:val="24"/>
          <w:szCs w:val="24"/>
        </w:rPr>
      </w:pPr>
      <w:r w:rsidRPr="00716CCA">
        <w:rPr>
          <w:rFonts w:cstheme="minorHAnsi"/>
          <w:bCs/>
          <w:i/>
          <w:sz w:val="24"/>
          <w:szCs w:val="24"/>
        </w:rPr>
        <w:t>(...)</w:t>
      </w:r>
    </w:p>
    <w:p w14:paraId="14938D7B" w14:textId="311580D7" w:rsidR="007B0AB3" w:rsidRPr="00716CCA" w:rsidRDefault="00710475" w:rsidP="00B46469">
      <w:pPr>
        <w:autoSpaceDE w:val="0"/>
        <w:autoSpaceDN w:val="0"/>
        <w:adjustRightInd w:val="0"/>
        <w:jc w:val="both"/>
        <w:rPr>
          <w:rFonts w:cstheme="minorHAnsi"/>
          <w:b/>
          <w:bCs/>
          <w:i/>
          <w:sz w:val="24"/>
          <w:szCs w:val="24"/>
        </w:rPr>
      </w:pPr>
      <w:r>
        <w:rPr>
          <w:rFonts w:cstheme="minorHAnsi"/>
          <w:b/>
          <w:bCs/>
          <w:i/>
          <w:sz w:val="24"/>
          <w:szCs w:val="24"/>
        </w:rPr>
        <w:t>8</w:t>
      </w:r>
      <w:r w:rsidR="007B0AB3" w:rsidRPr="00716CCA">
        <w:rPr>
          <w:rFonts w:cstheme="minorHAnsi"/>
          <w:b/>
          <w:bCs/>
          <w:i/>
          <w:sz w:val="24"/>
          <w:szCs w:val="24"/>
        </w:rPr>
        <w:t>.</w:t>
      </w:r>
      <w:r>
        <w:rPr>
          <w:rFonts w:cstheme="minorHAnsi"/>
          <w:b/>
          <w:bCs/>
          <w:i/>
          <w:sz w:val="24"/>
          <w:szCs w:val="24"/>
        </w:rPr>
        <w:t>3</w:t>
      </w:r>
      <w:r w:rsidR="007B0AB3" w:rsidRPr="00716CCA">
        <w:rPr>
          <w:rFonts w:cstheme="minorHAnsi"/>
          <w:b/>
          <w:bCs/>
          <w:i/>
          <w:sz w:val="24"/>
          <w:szCs w:val="24"/>
        </w:rPr>
        <w:t xml:space="preserve"> Sillas de ruedas para ser utilizadas como asiento en vehículos a motor</w:t>
      </w:r>
    </w:p>
    <w:p w14:paraId="7BA764F9" w14:textId="2DFDA1AA" w:rsidR="007B0AB3" w:rsidRPr="00716CCA" w:rsidRDefault="007B0AB3" w:rsidP="00B46469">
      <w:pPr>
        <w:autoSpaceDE w:val="0"/>
        <w:autoSpaceDN w:val="0"/>
        <w:adjustRightInd w:val="0"/>
        <w:jc w:val="both"/>
        <w:rPr>
          <w:rFonts w:cstheme="minorHAnsi"/>
          <w:i/>
          <w:sz w:val="24"/>
          <w:szCs w:val="24"/>
        </w:rPr>
      </w:pPr>
      <w:r w:rsidRPr="00716CCA">
        <w:rPr>
          <w:rFonts w:cstheme="minorHAnsi"/>
          <w:i/>
          <w:sz w:val="24"/>
          <w:szCs w:val="24"/>
        </w:rPr>
        <w:t>Si el fabricante especifica que el uso previsto de la silla de ruedas incluye la opción de que sea utilizada como un asiento</w:t>
      </w:r>
      <w:r w:rsidR="00EE4C7E">
        <w:rPr>
          <w:rFonts w:cstheme="minorHAnsi"/>
          <w:i/>
          <w:sz w:val="24"/>
          <w:szCs w:val="24"/>
        </w:rPr>
        <w:t xml:space="preserve"> </w:t>
      </w:r>
      <w:r w:rsidRPr="00716CCA">
        <w:rPr>
          <w:rFonts w:cstheme="minorHAnsi"/>
          <w:i/>
          <w:sz w:val="24"/>
          <w:szCs w:val="24"/>
        </w:rPr>
        <w:t>en un vehículo a motor</w:t>
      </w:r>
      <w:r w:rsidR="007F7840">
        <w:rPr>
          <w:rFonts w:cstheme="minorHAnsi"/>
          <w:i/>
          <w:sz w:val="24"/>
          <w:szCs w:val="24"/>
        </w:rPr>
        <w:t xml:space="preserve"> por un ocupante con una masa de 22 kg o superior</w:t>
      </w:r>
      <w:r w:rsidRPr="00716CCA">
        <w:rPr>
          <w:rFonts w:cstheme="minorHAnsi"/>
          <w:i/>
          <w:sz w:val="24"/>
          <w:szCs w:val="24"/>
        </w:rPr>
        <w:t>, la silla debe ser conforme con los requisitos de prestaciones de la Norma</w:t>
      </w:r>
      <w:r w:rsidR="00EE4C7E">
        <w:rPr>
          <w:rFonts w:cstheme="minorHAnsi"/>
          <w:i/>
          <w:sz w:val="24"/>
          <w:szCs w:val="24"/>
        </w:rPr>
        <w:t xml:space="preserve"> </w:t>
      </w:r>
      <w:r w:rsidR="007F7840">
        <w:rPr>
          <w:rFonts w:cstheme="minorHAnsi"/>
          <w:i/>
          <w:sz w:val="24"/>
          <w:szCs w:val="24"/>
        </w:rPr>
        <w:t>I</w:t>
      </w:r>
      <w:r w:rsidRPr="00716CCA">
        <w:rPr>
          <w:rFonts w:cstheme="minorHAnsi"/>
          <w:i/>
          <w:sz w:val="24"/>
          <w:szCs w:val="24"/>
        </w:rPr>
        <w:t>SO 7176-19:200</w:t>
      </w:r>
      <w:r w:rsidR="007F7840">
        <w:rPr>
          <w:rFonts w:cstheme="minorHAnsi"/>
          <w:i/>
          <w:sz w:val="24"/>
          <w:szCs w:val="24"/>
        </w:rPr>
        <w:t>8 con las siguientes modificaciones.</w:t>
      </w:r>
    </w:p>
    <w:p w14:paraId="0B1D3E29" w14:textId="77777777" w:rsidR="007F7840" w:rsidRDefault="007F7840" w:rsidP="00B46469">
      <w:pPr>
        <w:jc w:val="both"/>
        <w:rPr>
          <w:rFonts w:cstheme="minorHAnsi"/>
          <w:i/>
          <w:sz w:val="24"/>
          <w:szCs w:val="24"/>
        </w:rPr>
      </w:pPr>
      <w:r>
        <w:rPr>
          <w:rFonts w:cstheme="minorHAnsi"/>
          <w:i/>
          <w:sz w:val="24"/>
          <w:szCs w:val="24"/>
        </w:rPr>
        <w:t>- 4.1.2 es reemplazado por el siguiente:</w:t>
      </w:r>
    </w:p>
    <w:p w14:paraId="5E401B2A" w14:textId="77777777" w:rsidR="007F7840" w:rsidRDefault="007F7840" w:rsidP="00B46469">
      <w:pPr>
        <w:jc w:val="both"/>
        <w:rPr>
          <w:rFonts w:cstheme="minorHAnsi"/>
          <w:i/>
          <w:sz w:val="24"/>
          <w:szCs w:val="24"/>
        </w:rPr>
      </w:pPr>
      <w:r>
        <w:rPr>
          <w:rFonts w:cstheme="minorHAnsi"/>
          <w:i/>
          <w:sz w:val="24"/>
          <w:szCs w:val="24"/>
        </w:rPr>
        <w:lastRenderedPageBreak/>
        <w:t>Si está previsto por el fabricante que una silla de ruedas sea también asegurada por un dispositivo de sujeción en transportes públicos y/o diferentes vehículos privados, los puntos de sujeción en la silla de ruedas y/o de los adaptadores de fijación de la silla deben ser conformes con los requisitos de prestaciones en el capítulo 5.</w:t>
      </w:r>
    </w:p>
    <w:p w14:paraId="44119A5F" w14:textId="3147D0D8" w:rsidR="007F7840" w:rsidRDefault="007F7840" w:rsidP="00B46469">
      <w:pPr>
        <w:jc w:val="both"/>
        <w:rPr>
          <w:rFonts w:cstheme="minorHAnsi"/>
          <w:i/>
          <w:sz w:val="24"/>
          <w:szCs w:val="24"/>
        </w:rPr>
      </w:pPr>
      <w:r>
        <w:rPr>
          <w:rFonts w:cstheme="minorHAnsi"/>
          <w:i/>
          <w:sz w:val="24"/>
          <w:szCs w:val="24"/>
        </w:rPr>
        <w:t>(…)</w:t>
      </w:r>
    </w:p>
    <w:p w14:paraId="2A98FC88" w14:textId="23931FB9" w:rsidR="00601C7C" w:rsidRPr="00716CCA" w:rsidRDefault="00601C7C" w:rsidP="00C50164">
      <w:pPr>
        <w:jc w:val="both"/>
        <w:rPr>
          <w:rFonts w:cstheme="minorHAnsi"/>
          <w:b/>
          <w:i/>
          <w:sz w:val="24"/>
          <w:szCs w:val="24"/>
        </w:rPr>
      </w:pPr>
      <w:r w:rsidRPr="00716CCA">
        <w:rPr>
          <w:rFonts w:cstheme="minorHAnsi"/>
          <w:b/>
          <w:i/>
          <w:sz w:val="24"/>
          <w:szCs w:val="24"/>
        </w:rPr>
        <w:t>1</w:t>
      </w:r>
      <w:r w:rsidR="007F7840">
        <w:rPr>
          <w:rFonts w:cstheme="minorHAnsi"/>
          <w:b/>
          <w:i/>
          <w:sz w:val="24"/>
          <w:szCs w:val="24"/>
        </w:rPr>
        <w:t>5</w:t>
      </w:r>
      <w:r w:rsidRPr="00716CCA">
        <w:rPr>
          <w:rFonts w:cstheme="minorHAnsi"/>
          <w:b/>
          <w:i/>
          <w:sz w:val="24"/>
          <w:szCs w:val="24"/>
        </w:rPr>
        <w:t xml:space="preserve"> TABLAS</w:t>
      </w:r>
    </w:p>
    <w:p w14:paraId="4A1CB004" w14:textId="77777777" w:rsidR="007B0AB3" w:rsidRPr="00716CCA" w:rsidRDefault="007B0AB3" w:rsidP="00B46469">
      <w:pPr>
        <w:autoSpaceDE w:val="0"/>
        <w:autoSpaceDN w:val="0"/>
        <w:adjustRightInd w:val="0"/>
        <w:jc w:val="both"/>
        <w:rPr>
          <w:rFonts w:cstheme="minorHAnsi"/>
          <w:i/>
          <w:sz w:val="24"/>
          <w:szCs w:val="24"/>
        </w:rPr>
      </w:pPr>
      <w:r w:rsidRPr="00716CCA">
        <w:rPr>
          <w:rFonts w:cstheme="minorHAnsi"/>
          <w:i/>
          <w:sz w:val="24"/>
          <w:szCs w:val="24"/>
        </w:rPr>
        <w:t>Tabla 1 − Requisitos y ensayos de las características de conducción según las clases</w:t>
      </w:r>
    </w:p>
    <w:p w14:paraId="499975A6" w14:textId="5E34D0CD" w:rsidR="007B0AB3" w:rsidRPr="00716CCA" w:rsidRDefault="007F7840" w:rsidP="00C50164">
      <w:pPr>
        <w:autoSpaceDE w:val="0"/>
        <w:autoSpaceDN w:val="0"/>
        <w:adjustRightInd w:val="0"/>
        <w:spacing w:after="0" w:line="0" w:lineRule="atLeast"/>
        <w:jc w:val="both"/>
        <w:rPr>
          <w:rFonts w:cstheme="minorHAnsi"/>
          <w:i/>
          <w:sz w:val="24"/>
          <w:szCs w:val="24"/>
        </w:rPr>
      </w:pPr>
      <w:r>
        <w:rPr>
          <w:noProof/>
          <w:lang w:eastAsia="es-ES"/>
        </w:rPr>
        <w:drawing>
          <wp:inline distT="0" distB="0" distL="0" distR="0" wp14:anchorId="7AA9895F" wp14:editId="74F11DBB">
            <wp:extent cx="5396201" cy="4399471"/>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479" t="16243" r="10245" b="5000"/>
                    <a:stretch/>
                  </pic:blipFill>
                  <pic:spPr bwMode="auto">
                    <a:xfrm>
                      <a:off x="0" y="0"/>
                      <a:ext cx="5400000" cy="4402568"/>
                    </a:xfrm>
                    <a:prstGeom prst="rect">
                      <a:avLst/>
                    </a:prstGeom>
                    <a:ln>
                      <a:noFill/>
                    </a:ln>
                    <a:extLst>
                      <a:ext uri="{53640926-AAD7-44D8-BBD7-CCE9431645EC}">
                        <a14:shadowObscured xmlns:a14="http://schemas.microsoft.com/office/drawing/2010/main"/>
                      </a:ext>
                    </a:extLst>
                  </pic:spPr>
                </pic:pic>
              </a:graphicData>
            </a:graphic>
          </wp:inline>
        </w:drawing>
      </w:r>
    </w:p>
    <w:p w14:paraId="1F43463C" w14:textId="2B3B2516" w:rsidR="007B0AB3" w:rsidRPr="00716CCA" w:rsidRDefault="007F7840" w:rsidP="00C50164">
      <w:pPr>
        <w:autoSpaceDE w:val="0"/>
        <w:autoSpaceDN w:val="0"/>
        <w:adjustRightInd w:val="0"/>
        <w:spacing w:after="0" w:line="0" w:lineRule="atLeast"/>
        <w:jc w:val="both"/>
        <w:rPr>
          <w:rFonts w:cstheme="minorHAnsi"/>
          <w:i/>
          <w:sz w:val="24"/>
          <w:szCs w:val="24"/>
        </w:rPr>
      </w:pPr>
      <w:r>
        <w:rPr>
          <w:noProof/>
          <w:lang w:eastAsia="es-ES"/>
        </w:rPr>
        <w:drawing>
          <wp:inline distT="0" distB="0" distL="0" distR="0" wp14:anchorId="53BBD66A" wp14:editId="1934EA8B">
            <wp:extent cx="5400000" cy="21801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479" t="33600" r="10245" b="27400"/>
                    <a:stretch/>
                  </pic:blipFill>
                  <pic:spPr bwMode="auto">
                    <a:xfrm>
                      <a:off x="0" y="0"/>
                      <a:ext cx="5400000" cy="2180125"/>
                    </a:xfrm>
                    <a:prstGeom prst="rect">
                      <a:avLst/>
                    </a:prstGeom>
                    <a:ln>
                      <a:noFill/>
                    </a:ln>
                    <a:extLst>
                      <a:ext uri="{53640926-AAD7-44D8-BBD7-CCE9431645EC}">
                        <a14:shadowObscured xmlns:a14="http://schemas.microsoft.com/office/drawing/2010/main"/>
                      </a:ext>
                    </a:extLst>
                  </pic:spPr>
                </pic:pic>
              </a:graphicData>
            </a:graphic>
          </wp:inline>
        </w:drawing>
      </w:r>
    </w:p>
    <w:p w14:paraId="72EA38F8" w14:textId="170A83F4" w:rsidR="00601C7C" w:rsidRPr="00716CCA" w:rsidRDefault="007F7840" w:rsidP="00B46469">
      <w:pPr>
        <w:jc w:val="both"/>
        <w:rPr>
          <w:rFonts w:cstheme="minorHAnsi"/>
          <w:i/>
          <w:sz w:val="24"/>
          <w:szCs w:val="24"/>
        </w:rPr>
      </w:pPr>
      <w:r>
        <w:rPr>
          <w:rFonts w:cstheme="minorHAnsi"/>
          <w:i/>
          <w:sz w:val="24"/>
          <w:szCs w:val="24"/>
        </w:rPr>
        <w:t>(…)</w:t>
      </w:r>
    </w:p>
    <w:p w14:paraId="1E9885BF" w14:textId="0974DBA5" w:rsidR="00601C7C" w:rsidRPr="00716CCA" w:rsidRDefault="00601C7C" w:rsidP="00B46469">
      <w:pPr>
        <w:autoSpaceDE w:val="0"/>
        <w:autoSpaceDN w:val="0"/>
        <w:adjustRightInd w:val="0"/>
        <w:jc w:val="both"/>
        <w:rPr>
          <w:rFonts w:cstheme="minorHAnsi"/>
          <w:b/>
          <w:i/>
          <w:sz w:val="24"/>
          <w:szCs w:val="24"/>
        </w:rPr>
      </w:pPr>
      <w:r w:rsidRPr="00716CCA">
        <w:rPr>
          <w:rFonts w:cstheme="minorHAnsi"/>
          <w:b/>
          <w:i/>
          <w:sz w:val="24"/>
          <w:szCs w:val="24"/>
        </w:rPr>
        <w:lastRenderedPageBreak/>
        <w:t xml:space="preserve">ANEXO </w:t>
      </w:r>
      <w:r w:rsidR="007F7840">
        <w:rPr>
          <w:rFonts w:cstheme="minorHAnsi"/>
          <w:b/>
          <w:i/>
          <w:sz w:val="24"/>
          <w:szCs w:val="24"/>
        </w:rPr>
        <w:t>A</w:t>
      </w:r>
      <w:r w:rsidRPr="00716CCA">
        <w:rPr>
          <w:rFonts w:cstheme="minorHAnsi"/>
          <w:b/>
          <w:i/>
          <w:sz w:val="24"/>
          <w:szCs w:val="24"/>
        </w:rPr>
        <w:t xml:space="preserve"> (Informativo)</w:t>
      </w:r>
    </w:p>
    <w:p w14:paraId="5C4FA968" w14:textId="77777777" w:rsidR="00601C7C" w:rsidRDefault="00601C7C" w:rsidP="00B46469">
      <w:pPr>
        <w:autoSpaceDE w:val="0"/>
        <w:autoSpaceDN w:val="0"/>
        <w:adjustRightInd w:val="0"/>
        <w:jc w:val="both"/>
        <w:rPr>
          <w:rFonts w:cstheme="minorHAnsi"/>
          <w:b/>
          <w:i/>
          <w:sz w:val="24"/>
          <w:szCs w:val="24"/>
        </w:rPr>
      </w:pPr>
      <w:r w:rsidRPr="00716CCA">
        <w:rPr>
          <w:rFonts w:cstheme="minorHAnsi"/>
          <w:b/>
          <w:i/>
          <w:sz w:val="24"/>
          <w:szCs w:val="24"/>
        </w:rPr>
        <w:t>RECOMENDACIONES SOBRE DIMENSIONES Y ZONA DE MANIOBRA DE LAS SILLAS DE RUEDAS ELÉCTRICAS</w:t>
      </w:r>
    </w:p>
    <w:p w14:paraId="53D1D9B2" w14:textId="344E2579" w:rsidR="005F29C3" w:rsidRPr="00C50164" w:rsidRDefault="005F29C3" w:rsidP="00B46469">
      <w:pPr>
        <w:autoSpaceDE w:val="0"/>
        <w:autoSpaceDN w:val="0"/>
        <w:adjustRightInd w:val="0"/>
        <w:jc w:val="both"/>
        <w:rPr>
          <w:rFonts w:cstheme="minorHAnsi"/>
          <w:i/>
          <w:sz w:val="24"/>
          <w:szCs w:val="24"/>
        </w:rPr>
      </w:pPr>
      <w:r w:rsidRPr="00C50164">
        <w:rPr>
          <w:rFonts w:cstheme="minorHAnsi"/>
          <w:i/>
          <w:sz w:val="24"/>
          <w:szCs w:val="24"/>
        </w:rPr>
        <w:t>(…)</w:t>
      </w:r>
    </w:p>
    <w:p w14:paraId="7722DD62" w14:textId="1DA8A2AA" w:rsidR="00601C7C" w:rsidRPr="00716CCA" w:rsidRDefault="00601C7C" w:rsidP="00B46469">
      <w:pPr>
        <w:autoSpaceDE w:val="0"/>
        <w:autoSpaceDN w:val="0"/>
        <w:adjustRightInd w:val="0"/>
        <w:jc w:val="both"/>
        <w:rPr>
          <w:rFonts w:cstheme="minorHAnsi"/>
          <w:i/>
          <w:sz w:val="24"/>
          <w:szCs w:val="24"/>
        </w:rPr>
      </w:pPr>
      <w:r w:rsidRPr="00716CCA">
        <w:rPr>
          <w:rFonts w:cstheme="minorHAnsi"/>
          <w:i/>
          <w:sz w:val="24"/>
          <w:szCs w:val="24"/>
        </w:rPr>
        <w:t xml:space="preserve">Tabla </w:t>
      </w:r>
      <w:r w:rsidR="007F7840">
        <w:rPr>
          <w:rFonts w:cstheme="minorHAnsi"/>
          <w:i/>
          <w:sz w:val="24"/>
          <w:szCs w:val="24"/>
        </w:rPr>
        <w:t>A</w:t>
      </w:r>
      <w:r w:rsidRPr="00716CCA">
        <w:rPr>
          <w:rFonts w:cstheme="minorHAnsi"/>
          <w:i/>
          <w:sz w:val="24"/>
          <w:szCs w:val="24"/>
        </w:rPr>
        <w:t>.1 − Dimensiones y zona de maniobra de las sillas de ruedas eléctricas</w:t>
      </w:r>
    </w:p>
    <w:p w14:paraId="0F93FA4E" w14:textId="6975249A" w:rsidR="00CC5AED" w:rsidRPr="00716CCA" w:rsidRDefault="001264A2" w:rsidP="00B46469">
      <w:pPr>
        <w:autoSpaceDE w:val="0"/>
        <w:autoSpaceDN w:val="0"/>
        <w:adjustRightInd w:val="0"/>
        <w:jc w:val="both"/>
        <w:rPr>
          <w:rFonts w:cstheme="minorHAnsi"/>
          <w:i/>
          <w:sz w:val="24"/>
          <w:szCs w:val="24"/>
        </w:rPr>
      </w:pPr>
      <w:r>
        <w:rPr>
          <w:noProof/>
          <w:lang w:eastAsia="es-ES"/>
        </w:rPr>
        <w:drawing>
          <wp:inline distT="0" distB="0" distL="0" distR="0" wp14:anchorId="41903A99" wp14:editId="540854CD">
            <wp:extent cx="5400000" cy="164688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479" t="18400" r="10405" b="52200"/>
                    <a:stretch/>
                  </pic:blipFill>
                  <pic:spPr bwMode="auto">
                    <a:xfrm>
                      <a:off x="0" y="0"/>
                      <a:ext cx="5400000" cy="1646888"/>
                    </a:xfrm>
                    <a:prstGeom prst="rect">
                      <a:avLst/>
                    </a:prstGeom>
                    <a:ln>
                      <a:noFill/>
                    </a:ln>
                    <a:extLst>
                      <a:ext uri="{53640926-AAD7-44D8-BBD7-CCE9431645EC}">
                        <a14:shadowObscured xmlns:a14="http://schemas.microsoft.com/office/drawing/2010/main"/>
                      </a:ext>
                    </a:extLst>
                  </pic:spPr>
                </pic:pic>
              </a:graphicData>
            </a:graphic>
          </wp:inline>
        </w:drawing>
      </w:r>
    </w:p>
    <w:p w14:paraId="3AF645FF" w14:textId="77777777" w:rsidR="00601C7C" w:rsidRPr="00716CCA" w:rsidRDefault="00601C7C" w:rsidP="00B46469">
      <w:pPr>
        <w:jc w:val="both"/>
        <w:rPr>
          <w:rFonts w:cstheme="minorHAnsi"/>
          <w:i/>
          <w:sz w:val="24"/>
          <w:szCs w:val="24"/>
        </w:rPr>
      </w:pPr>
      <w:r w:rsidRPr="00716CCA">
        <w:rPr>
          <w:rFonts w:cstheme="minorHAnsi"/>
          <w:i/>
          <w:sz w:val="24"/>
          <w:szCs w:val="24"/>
        </w:rPr>
        <w:br w:type="page"/>
      </w:r>
    </w:p>
    <w:p w14:paraId="14E8224E" w14:textId="1813B9A8" w:rsidR="0091106B" w:rsidRPr="00C50164" w:rsidRDefault="0091106B" w:rsidP="00ED13F1">
      <w:pPr>
        <w:pStyle w:val="Ttulo1"/>
        <w:rPr>
          <w:i/>
        </w:rPr>
      </w:pPr>
      <w:bookmarkStart w:id="6" w:name="_Toc476128301"/>
      <w:r>
        <w:lastRenderedPageBreak/>
        <w:t xml:space="preserve">Anexo II. </w:t>
      </w:r>
      <w:r w:rsidRPr="00EA771C">
        <w:t>Extractos de la norma UNE</w:t>
      </w:r>
      <w:r>
        <w:t>-</w:t>
      </w:r>
      <w:r w:rsidRPr="00EA771C">
        <w:t>EN 1218</w:t>
      </w:r>
      <w:r>
        <w:t>3</w:t>
      </w:r>
      <w:r w:rsidRPr="00EA771C">
        <w:t>:201</w:t>
      </w:r>
      <w:r w:rsidR="00474104">
        <w:t>4</w:t>
      </w:r>
      <w:r w:rsidRPr="00EA771C">
        <w:t xml:space="preserve">. </w:t>
      </w:r>
      <w:r w:rsidRPr="00C50164">
        <w:rPr>
          <w:i/>
        </w:rPr>
        <w:t xml:space="preserve">Sillas de ruedas </w:t>
      </w:r>
      <w:r w:rsidR="0050357A" w:rsidRPr="00C50164">
        <w:rPr>
          <w:i/>
        </w:rPr>
        <w:t>de propulsión manual</w:t>
      </w:r>
      <w:r w:rsidRPr="00C50164">
        <w:rPr>
          <w:i/>
        </w:rPr>
        <w:t>. Requisitos y métodos de ensayo</w:t>
      </w:r>
      <w:bookmarkEnd w:id="6"/>
    </w:p>
    <w:p w14:paraId="7FDEB90D" w14:textId="539F352D" w:rsidR="001264A2" w:rsidRDefault="001264A2" w:rsidP="001264A2">
      <w:pPr>
        <w:autoSpaceDE w:val="0"/>
        <w:autoSpaceDN w:val="0"/>
        <w:adjustRightInd w:val="0"/>
        <w:jc w:val="both"/>
        <w:rPr>
          <w:rFonts w:cstheme="minorHAnsi"/>
          <w:b/>
          <w:bCs/>
          <w:sz w:val="24"/>
          <w:szCs w:val="24"/>
        </w:rPr>
      </w:pPr>
      <w:r w:rsidRPr="00EA771C">
        <w:rPr>
          <w:rFonts w:cstheme="minorHAnsi"/>
          <w:b/>
          <w:bCs/>
          <w:sz w:val="24"/>
          <w:szCs w:val="24"/>
        </w:rPr>
        <w:t>UNE-EN 1218</w:t>
      </w:r>
      <w:r>
        <w:rPr>
          <w:rFonts w:cstheme="minorHAnsi"/>
          <w:b/>
          <w:bCs/>
          <w:sz w:val="24"/>
          <w:szCs w:val="24"/>
        </w:rPr>
        <w:t>3</w:t>
      </w:r>
      <w:r w:rsidRPr="00EA771C">
        <w:rPr>
          <w:rFonts w:cstheme="minorHAnsi"/>
          <w:b/>
          <w:bCs/>
          <w:sz w:val="24"/>
          <w:szCs w:val="24"/>
        </w:rPr>
        <w:t>:201</w:t>
      </w:r>
      <w:r>
        <w:rPr>
          <w:rFonts w:cstheme="minorHAnsi"/>
          <w:b/>
          <w:bCs/>
          <w:sz w:val="24"/>
          <w:szCs w:val="24"/>
        </w:rPr>
        <w:t>4</w:t>
      </w:r>
      <w:r w:rsidRPr="00EA771C">
        <w:rPr>
          <w:rFonts w:cstheme="minorHAnsi"/>
          <w:b/>
          <w:bCs/>
          <w:sz w:val="24"/>
          <w:szCs w:val="24"/>
        </w:rPr>
        <w:t xml:space="preserve">. </w:t>
      </w:r>
      <w:r w:rsidRPr="001264A2">
        <w:rPr>
          <w:rFonts w:cstheme="minorHAnsi"/>
          <w:b/>
          <w:bCs/>
          <w:sz w:val="24"/>
          <w:szCs w:val="24"/>
        </w:rPr>
        <w:t>Sillas de ruedas de propulsión manual. Requisitos y métodos de ensayo</w:t>
      </w:r>
    </w:p>
    <w:p w14:paraId="1E6E3291" w14:textId="77777777" w:rsidR="001264A2" w:rsidRPr="006F3F08" w:rsidRDefault="001264A2" w:rsidP="001264A2">
      <w:pPr>
        <w:autoSpaceDE w:val="0"/>
        <w:autoSpaceDN w:val="0"/>
        <w:adjustRightInd w:val="0"/>
        <w:jc w:val="both"/>
        <w:rPr>
          <w:rFonts w:cstheme="minorHAnsi"/>
          <w:bCs/>
          <w:i/>
          <w:sz w:val="24"/>
          <w:szCs w:val="24"/>
        </w:rPr>
      </w:pPr>
      <w:r w:rsidRPr="006F3F08">
        <w:rPr>
          <w:rFonts w:cstheme="minorHAnsi"/>
          <w:bCs/>
          <w:i/>
          <w:sz w:val="24"/>
          <w:szCs w:val="24"/>
        </w:rPr>
        <w:t>(...)</w:t>
      </w:r>
    </w:p>
    <w:p w14:paraId="0496AE7C" w14:textId="77777777" w:rsidR="001264A2" w:rsidRPr="00716CCA" w:rsidRDefault="001264A2" w:rsidP="001264A2">
      <w:pPr>
        <w:autoSpaceDE w:val="0"/>
        <w:autoSpaceDN w:val="0"/>
        <w:adjustRightInd w:val="0"/>
        <w:jc w:val="both"/>
        <w:rPr>
          <w:rFonts w:cstheme="minorHAnsi"/>
          <w:b/>
          <w:bCs/>
          <w:i/>
          <w:sz w:val="24"/>
          <w:szCs w:val="24"/>
        </w:rPr>
      </w:pPr>
      <w:r w:rsidRPr="00716CCA">
        <w:rPr>
          <w:rFonts w:cstheme="minorHAnsi"/>
          <w:b/>
          <w:bCs/>
          <w:i/>
          <w:sz w:val="24"/>
          <w:szCs w:val="24"/>
        </w:rPr>
        <w:t>1 OBJETO Y CAMPO DE APLICACIÓN</w:t>
      </w:r>
    </w:p>
    <w:p w14:paraId="23B07B4E" w14:textId="47C54ED6" w:rsidR="001264A2" w:rsidRPr="00716CCA" w:rsidRDefault="001264A2" w:rsidP="001264A2">
      <w:pPr>
        <w:autoSpaceDE w:val="0"/>
        <w:autoSpaceDN w:val="0"/>
        <w:adjustRightInd w:val="0"/>
        <w:jc w:val="both"/>
        <w:rPr>
          <w:rFonts w:cstheme="minorHAnsi"/>
          <w:i/>
          <w:sz w:val="24"/>
          <w:szCs w:val="24"/>
        </w:rPr>
      </w:pPr>
      <w:r w:rsidRPr="00716CCA">
        <w:rPr>
          <w:rFonts w:cstheme="minorHAnsi"/>
          <w:i/>
          <w:sz w:val="24"/>
          <w:szCs w:val="24"/>
        </w:rPr>
        <w:t xml:space="preserve">Esta norma europea especifica los requisitos y métodos de ensayo aplicables a las sillas de ruedas </w:t>
      </w:r>
      <w:r>
        <w:rPr>
          <w:rFonts w:cstheme="minorHAnsi"/>
          <w:i/>
          <w:sz w:val="24"/>
          <w:szCs w:val="24"/>
        </w:rPr>
        <w:t>de propulsión manual</w:t>
      </w:r>
      <w:r w:rsidRPr="00716CCA">
        <w:rPr>
          <w:rFonts w:cstheme="minorHAnsi"/>
          <w:i/>
          <w:sz w:val="24"/>
          <w:szCs w:val="24"/>
        </w:rPr>
        <w:t xml:space="preserve"> previstas para ser utilizadas por una </w:t>
      </w:r>
      <w:r>
        <w:rPr>
          <w:rFonts w:cstheme="minorHAnsi"/>
          <w:i/>
          <w:sz w:val="24"/>
          <w:szCs w:val="24"/>
        </w:rPr>
        <w:t xml:space="preserve">sola </w:t>
      </w:r>
      <w:r w:rsidRPr="00716CCA">
        <w:rPr>
          <w:rFonts w:cstheme="minorHAnsi"/>
          <w:i/>
          <w:sz w:val="24"/>
          <w:szCs w:val="24"/>
        </w:rPr>
        <w:t xml:space="preserve">persona </w:t>
      </w:r>
      <w:r>
        <w:rPr>
          <w:rFonts w:cstheme="minorHAnsi"/>
          <w:i/>
          <w:sz w:val="24"/>
          <w:szCs w:val="24"/>
        </w:rPr>
        <w:t>de masa no superior a 250</w:t>
      </w:r>
      <w:r w:rsidRPr="00716CCA">
        <w:rPr>
          <w:rFonts w:cstheme="minorHAnsi"/>
          <w:i/>
          <w:sz w:val="24"/>
          <w:szCs w:val="24"/>
        </w:rPr>
        <w:t xml:space="preserve"> kg</w:t>
      </w:r>
      <w:r>
        <w:rPr>
          <w:rFonts w:cstheme="minorHAnsi"/>
          <w:i/>
          <w:sz w:val="24"/>
          <w:szCs w:val="24"/>
        </w:rPr>
        <w:t>.</w:t>
      </w:r>
    </w:p>
    <w:p w14:paraId="447711EA" w14:textId="76DB65C5" w:rsidR="001264A2" w:rsidRPr="00716CCA" w:rsidRDefault="001264A2" w:rsidP="001264A2">
      <w:pPr>
        <w:autoSpaceDE w:val="0"/>
        <w:autoSpaceDN w:val="0"/>
        <w:adjustRightInd w:val="0"/>
        <w:jc w:val="both"/>
        <w:rPr>
          <w:rFonts w:cstheme="minorHAnsi"/>
          <w:i/>
          <w:sz w:val="24"/>
          <w:szCs w:val="24"/>
        </w:rPr>
      </w:pPr>
      <w:r w:rsidRPr="00716CCA">
        <w:rPr>
          <w:rFonts w:cstheme="minorHAnsi"/>
          <w:i/>
          <w:sz w:val="24"/>
          <w:szCs w:val="24"/>
        </w:rPr>
        <w:t xml:space="preserve">También especifica los requisitos y métodos de ensayo aplicables </w:t>
      </w:r>
      <w:r>
        <w:rPr>
          <w:rFonts w:cstheme="minorHAnsi"/>
          <w:i/>
          <w:sz w:val="24"/>
          <w:szCs w:val="24"/>
        </w:rPr>
        <w:t>a las sillas de ruedas manuales que disponen de equipo auxiliar de propulsión eléctrica</w:t>
      </w:r>
      <w:r w:rsidRPr="00716CCA">
        <w:rPr>
          <w:rFonts w:cstheme="minorHAnsi"/>
          <w:i/>
          <w:sz w:val="24"/>
          <w:szCs w:val="24"/>
        </w:rPr>
        <w:t>.</w:t>
      </w:r>
    </w:p>
    <w:p w14:paraId="26F708CA" w14:textId="77777777" w:rsidR="001264A2" w:rsidRPr="00716CCA" w:rsidRDefault="001264A2" w:rsidP="001264A2">
      <w:pPr>
        <w:autoSpaceDE w:val="0"/>
        <w:autoSpaceDN w:val="0"/>
        <w:adjustRightInd w:val="0"/>
        <w:jc w:val="both"/>
        <w:rPr>
          <w:rFonts w:cstheme="minorHAnsi"/>
          <w:i/>
          <w:sz w:val="24"/>
          <w:szCs w:val="24"/>
        </w:rPr>
      </w:pPr>
      <w:r w:rsidRPr="00716CCA">
        <w:rPr>
          <w:rFonts w:cstheme="minorHAnsi"/>
          <w:i/>
          <w:sz w:val="24"/>
          <w:szCs w:val="24"/>
        </w:rPr>
        <w:t>Esta norma europea no se aplica en su totalidad a:</w:t>
      </w:r>
    </w:p>
    <w:p w14:paraId="6E18EB7F" w14:textId="4F932999" w:rsidR="001264A2" w:rsidRPr="00716CCA" w:rsidRDefault="001264A2" w:rsidP="001264A2">
      <w:pPr>
        <w:autoSpaceDE w:val="0"/>
        <w:autoSpaceDN w:val="0"/>
        <w:adjustRightInd w:val="0"/>
        <w:jc w:val="both"/>
        <w:rPr>
          <w:rFonts w:cstheme="minorHAnsi"/>
          <w:i/>
          <w:sz w:val="24"/>
          <w:szCs w:val="24"/>
        </w:rPr>
      </w:pPr>
      <w:r w:rsidRPr="00716CCA">
        <w:rPr>
          <w:rFonts w:cstheme="minorHAnsi"/>
          <w:i/>
          <w:sz w:val="24"/>
          <w:szCs w:val="24"/>
        </w:rPr>
        <w:t>− las sillas de ruedas previstas para fines especiales, tales como deportes</w:t>
      </w:r>
      <w:r>
        <w:rPr>
          <w:rFonts w:cstheme="minorHAnsi"/>
          <w:i/>
          <w:sz w:val="24"/>
          <w:szCs w:val="24"/>
        </w:rPr>
        <w:t>, ducha o aseo,</w:t>
      </w:r>
    </w:p>
    <w:p w14:paraId="4D0F573B" w14:textId="77777777" w:rsidR="001264A2" w:rsidRDefault="001264A2" w:rsidP="001264A2">
      <w:pPr>
        <w:autoSpaceDE w:val="0"/>
        <w:autoSpaceDN w:val="0"/>
        <w:adjustRightInd w:val="0"/>
        <w:jc w:val="both"/>
        <w:rPr>
          <w:rFonts w:cstheme="minorHAnsi"/>
          <w:i/>
          <w:sz w:val="24"/>
          <w:szCs w:val="24"/>
        </w:rPr>
      </w:pPr>
      <w:r w:rsidRPr="00716CCA">
        <w:rPr>
          <w:rFonts w:cstheme="minorHAnsi"/>
          <w:i/>
          <w:sz w:val="24"/>
          <w:szCs w:val="24"/>
        </w:rPr>
        <w:t xml:space="preserve">− </w:t>
      </w:r>
      <w:r>
        <w:rPr>
          <w:rFonts w:cstheme="minorHAnsi"/>
          <w:i/>
          <w:sz w:val="24"/>
          <w:szCs w:val="24"/>
        </w:rPr>
        <w:t>las sillas de ruedas manuales con sistema de propulsión eléctrica por aros,</w:t>
      </w:r>
    </w:p>
    <w:p w14:paraId="60924215" w14:textId="77777777" w:rsidR="001264A2" w:rsidRPr="00716CCA" w:rsidRDefault="001264A2" w:rsidP="001264A2">
      <w:pPr>
        <w:autoSpaceDE w:val="0"/>
        <w:autoSpaceDN w:val="0"/>
        <w:adjustRightInd w:val="0"/>
        <w:jc w:val="both"/>
        <w:rPr>
          <w:rFonts w:cstheme="minorHAnsi"/>
          <w:i/>
          <w:sz w:val="24"/>
          <w:szCs w:val="24"/>
        </w:rPr>
      </w:pPr>
      <w:r>
        <w:rPr>
          <w:rFonts w:cstheme="minorHAnsi"/>
          <w:i/>
          <w:sz w:val="24"/>
          <w:szCs w:val="24"/>
        </w:rPr>
        <w:t xml:space="preserve">- </w:t>
      </w:r>
      <w:r w:rsidRPr="00716CCA">
        <w:rPr>
          <w:rFonts w:cstheme="minorHAnsi"/>
          <w:i/>
          <w:sz w:val="24"/>
          <w:szCs w:val="24"/>
        </w:rPr>
        <w:t>las sillas de ruedas fabricadas a medida,</w:t>
      </w:r>
    </w:p>
    <w:p w14:paraId="65FDFCB0" w14:textId="36A94323" w:rsidR="001264A2" w:rsidRDefault="001264A2" w:rsidP="001264A2">
      <w:pPr>
        <w:autoSpaceDE w:val="0"/>
        <w:autoSpaceDN w:val="0"/>
        <w:adjustRightInd w:val="0"/>
        <w:jc w:val="both"/>
        <w:rPr>
          <w:rFonts w:cstheme="minorHAnsi"/>
          <w:i/>
          <w:sz w:val="24"/>
          <w:szCs w:val="24"/>
        </w:rPr>
      </w:pPr>
      <w:r w:rsidRPr="00716CCA">
        <w:rPr>
          <w:rFonts w:cstheme="minorHAnsi"/>
          <w:i/>
          <w:sz w:val="24"/>
          <w:szCs w:val="24"/>
        </w:rPr>
        <w:t xml:space="preserve">− </w:t>
      </w:r>
      <w:r>
        <w:rPr>
          <w:rFonts w:cstheme="minorHAnsi"/>
          <w:i/>
          <w:sz w:val="24"/>
          <w:szCs w:val="24"/>
        </w:rPr>
        <w:t>las sillas de ruedas de bipedestación, y</w:t>
      </w:r>
    </w:p>
    <w:p w14:paraId="5BD3DCB4" w14:textId="48ED24AD" w:rsidR="001264A2" w:rsidRDefault="001264A2" w:rsidP="001264A2">
      <w:pPr>
        <w:autoSpaceDE w:val="0"/>
        <w:autoSpaceDN w:val="0"/>
        <w:adjustRightInd w:val="0"/>
        <w:jc w:val="both"/>
        <w:rPr>
          <w:rFonts w:cstheme="minorHAnsi"/>
          <w:i/>
          <w:sz w:val="24"/>
          <w:szCs w:val="24"/>
        </w:rPr>
      </w:pPr>
      <w:r>
        <w:rPr>
          <w:rFonts w:cstheme="minorHAnsi"/>
          <w:i/>
          <w:sz w:val="24"/>
          <w:szCs w:val="24"/>
        </w:rPr>
        <w:t>- las sillas de ruedas manuales con motores auxiliares para la propulsión.</w:t>
      </w:r>
    </w:p>
    <w:p w14:paraId="0AC253AB" w14:textId="5FC94BCA" w:rsidR="001264A2" w:rsidRPr="006F3F08" w:rsidRDefault="001264A2" w:rsidP="001264A2">
      <w:pPr>
        <w:autoSpaceDE w:val="0"/>
        <w:autoSpaceDN w:val="0"/>
        <w:adjustRightInd w:val="0"/>
        <w:jc w:val="both"/>
        <w:rPr>
          <w:rFonts w:cstheme="minorHAnsi"/>
          <w:i/>
          <w:sz w:val="20"/>
          <w:szCs w:val="24"/>
        </w:rPr>
      </w:pPr>
      <w:r w:rsidRPr="006F3F08">
        <w:rPr>
          <w:rFonts w:cstheme="minorHAnsi"/>
          <w:i/>
          <w:sz w:val="20"/>
          <w:szCs w:val="24"/>
        </w:rPr>
        <w:t xml:space="preserve">NOTA  Los requisitos para las sillas de ruedas </w:t>
      </w:r>
      <w:r>
        <w:rPr>
          <w:rFonts w:cstheme="minorHAnsi"/>
          <w:i/>
          <w:sz w:val="20"/>
          <w:szCs w:val="24"/>
        </w:rPr>
        <w:t>eléctricas</w:t>
      </w:r>
      <w:r w:rsidRPr="006F3F08">
        <w:rPr>
          <w:rFonts w:cstheme="minorHAnsi"/>
          <w:i/>
          <w:sz w:val="20"/>
          <w:szCs w:val="24"/>
        </w:rPr>
        <w:t xml:space="preserve"> se especifican en la Norma EN 1218</w:t>
      </w:r>
      <w:r>
        <w:rPr>
          <w:rFonts w:cstheme="minorHAnsi"/>
          <w:i/>
          <w:sz w:val="20"/>
          <w:szCs w:val="24"/>
        </w:rPr>
        <w:t>4</w:t>
      </w:r>
      <w:r w:rsidRPr="006F3F08">
        <w:rPr>
          <w:rFonts w:cstheme="minorHAnsi"/>
          <w:i/>
          <w:sz w:val="20"/>
          <w:szCs w:val="24"/>
        </w:rPr>
        <w:t>.</w:t>
      </w:r>
    </w:p>
    <w:p w14:paraId="5C106E88" w14:textId="77777777" w:rsidR="001264A2" w:rsidRPr="00716CCA" w:rsidRDefault="001264A2" w:rsidP="001264A2">
      <w:pPr>
        <w:jc w:val="both"/>
        <w:rPr>
          <w:rFonts w:cstheme="minorHAnsi"/>
          <w:i/>
          <w:sz w:val="24"/>
          <w:szCs w:val="24"/>
        </w:rPr>
      </w:pPr>
      <w:r>
        <w:rPr>
          <w:rFonts w:cstheme="minorHAnsi"/>
          <w:i/>
          <w:sz w:val="24"/>
          <w:szCs w:val="24"/>
        </w:rPr>
        <w:t>(…)</w:t>
      </w:r>
    </w:p>
    <w:p w14:paraId="7D6D4612" w14:textId="77777777" w:rsidR="001264A2" w:rsidRPr="00716CCA" w:rsidRDefault="001264A2" w:rsidP="001264A2">
      <w:pPr>
        <w:autoSpaceDE w:val="0"/>
        <w:autoSpaceDN w:val="0"/>
        <w:adjustRightInd w:val="0"/>
        <w:jc w:val="both"/>
        <w:rPr>
          <w:rFonts w:cstheme="minorHAnsi"/>
          <w:b/>
          <w:bCs/>
          <w:i/>
          <w:sz w:val="24"/>
          <w:szCs w:val="24"/>
        </w:rPr>
      </w:pPr>
      <w:r w:rsidRPr="00716CCA">
        <w:rPr>
          <w:rFonts w:cstheme="minorHAnsi"/>
          <w:b/>
          <w:bCs/>
          <w:i/>
          <w:sz w:val="24"/>
          <w:szCs w:val="24"/>
        </w:rPr>
        <w:t>3 TÉRMINOS Y DEFINICIONES</w:t>
      </w:r>
    </w:p>
    <w:p w14:paraId="64262B9B" w14:textId="05359582" w:rsidR="001264A2" w:rsidRPr="00716CCA" w:rsidRDefault="001264A2" w:rsidP="001264A2">
      <w:pPr>
        <w:autoSpaceDE w:val="0"/>
        <w:autoSpaceDN w:val="0"/>
        <w:adjustRightInd w:val="0"/>
        <w:jc w:val="both"/>
        <w:rPr>
          <w:rFonts w:cstheme="minorHAnsi"/>
          <w:i/>
          <w:sz w:val="24"/>
          <w:szCs w:val="24"/>
        </w:rPr>
      </w:pPr>
      <w:r w:rsidRPr="00716CCA">
        <w:rPr>
          <w:rFonts w:cstheme="minorHAnsi"/>
          <w:i/>
          <w:sz w:val="24"/>
          <w:szCs w:val="24"/>
        </w:rPr>
        <w:t>Para los fines de este documento, se aplican los términos y definiciones incluidos en las Normas ISO 7176-26:2007 (a</w:t>
      </w:r>
      <w:r>
        <w:rPr>
          <w:rFonts w:cstheme="minorHAnsi"/>
          <w:i/>
          <w:sz w:val="24"/>
          <w:szCs w:val="24"/>
        </w:rPr>
        <w:t xml:space="preserve"> </w:t>
      </w:r>
      <w:r w:rsidRPr="00716CCA">
        <w:rPr>
          <w:rFonts w:cstheme="minorHAnsi"/>
          <w:i/>
          <w:sz w:val="24"/>
          <w:szCs w:val="24"/>
        </w:rPr>
        <w:t>excepción de la definición de silla de ruedas que se sustituye por la definición dada en el apartado 3.</w:t>
      </w:r>
      <w:r>
        <w:rPr>
          <w:rFonts w:cstheme="minorHAnsi"/>
          <w:i/>
          <w:sz w:val="24"/>
          <w:szCs w:val="24"/>
        </w:rPr>
        <w:t>2 siguiente) y</w:t>
      </w:r>
      <w:r w:rsidRPr="00716CCA">
        <w:rPr>
          <w:rFonts w:cstheme="minorHAnsi"/>
          <w:i/>
          <w:sz w:val="24"/>
          <w:szCs w:val="24"/>
        </w:rPr>
        <w:t xml:space="preserve"> EN 12182</w:t>
      </w:r>
      <w:r>
        <w:rPr>
          <w:rFonts w:cstheme="minorHAnsi"/>
          <w:i/>
          <w:sz w:val="24"/>
          <w:szCs w:val="24"/>
        </w:rPr>
        <w:t>:2012, además de los siguientes:</w:t>
      </w:r>
    </w:p>
    <w:p w14:paraId="2763B7F2" w14:textId="77777777" w:rsidR="001264A2" w:rsidRPr="00716CCA" w:rsidRDefault="001264A2" w:rsidP="001264A2">
      <w:pPr>
        <w:autoSpaceDE w:val="0"/>
        <w:autoSpaceDN w:val="0"/>
        <w:adjustRightInd w:val="0"/>
        <w:jc w:val="both"/>
        <w:rPr>
          <w:rFonts w:cstheme="minorHAnsi"/>
          <w:bCs/>
          <w:i/>
          <w:sz w:val="24"/>
          <w:szCs w:val="24"/>
        </w:rPr>
      </w:pPr>
      <w:r w:rsidRPr="00716CCA">
        <w:rPr>
          <w:rFonts w:cstheme="minorHAnsi"/>
          <w:bCs/>
          <w:i/>
          <w:sz w:val="24"/>
          <w:szCs w:val="24"/>
        </w:rPr>
        <w:t>(...)</w:t>
      </w:r>
    </w:p>
    <w:p w14:paraId="37948233" w14:textId="102F4201" w:rsidR="001264A2" w:rsidRPr="00716CCA" w:rsidRDefault="001264A2" w:rsidP="001264A2">
      <w:pPr>
        <w:autoSpaceDE w:val="0"/>
        <w:autoSpaceDN w:val="0"/>
        <w:adjustRightInd w:val="0"/>
        <w:jc w:val="both"/>
        <w:rPr>
          <w:rFonts w:cstheme="minorHAnsi"/>
          <w:b/>
          <w:bCs/>
          <w:i/>
          <w:sz w:val="24"/>
          <w:szCs w:val="24"/>
        </w:rPr>
      </w:pPr>
      <w:r w:rsidRPr="00716CCA">
        <w:rPr>
          <w:rFonts w:cstheme="minorHAnsi"/>
          <w:b/>
          <w:bCs/>
          <w:i/>
          <w:sz w:val="24"/>
          <w:szCs w:val="24"/>
        </w:rPr>
        <w:t>3.</w:t>
      </w:r>
      <w:r>
        <w:rPr>
          <w:rFonts w:cstheme="minorHAnsi"/>
          <w:b/>
          <w:bCs/>
          <w:i/>
          <w:sz w:val="24"/>
          <w:szCs w:val="24"/>
        </w:rPr>
        <w:t>2</w:t>
      </w:r>
      <w:r w:rsidRPr="00716CCA">
        <w:rPr>
          <w:rFonts w:cstheme="minorHAnsi"/>
          <w:b/>
          <w:bCs/>
          <w:i/>
          <w:sz w:val="24"/>
          <w:szCs w:val="24"/>
        </w:rPr>
        <w:t xml:space="preserve"> silla de ruedas:</w:t>
      </w:r>
    </w:p>
    <w:p w14:paraId="5753BCB6" w14:textId="5DB63D9B" w:rsidR="001264A2" w:rsidRPr="00716CCA" w:rsidRDefault="001264A2" w:rsidP="001264A2">
      <w:pPr>
        <w:autoSpaceDE w:val="0"/>
        <w:autoSpaceDN w:val="0"/>
        <w:adjustRightInd w:val="0"/>
        <w:jc w:val="both"/>
        <w:rPr>
          <w:rFonts w:cstheme="minorHAnsi"/>
          <w:i/>
          <w:sz w:val="24"/>
          <w:szCs w:val="24"/>
        </w:rPr>
      </w:pPr>
      <w:r w:rsidRPr="00716CCA">
        <w:rPr>
          <w:rFonts w:cstheme="minorHAnsi"/>
          <w:i/>
          <w:sz w:val="24"/>
          <w:szCs w:val="24"/>
        </w:rPr>
        <w:lastRenderedPageBreak/>
        <w:t xml:space="preserve">Dispositivo dotado de ruedas para la movilidad de personas, que dispone de un sistema de </w:t>
      </w:r>
      <w:r>
        <w:rPr>
          <w:rFonts w:cstheme="minorHAnsi"/>
          <w:i/>
          <w:sz w:val="24"/>
          <w:szCs w:val="24"/>
        </w:rPr>
        <w:t>soporte corporal</w:t>
      </w:r>
      <w:r w:rsidRPr="00716CCA">
        <w:rPr>
          <w:rFonts w:cstheme="minorHAnsi"/>
          <w:i/>
          <w:sz w:val="24"/>
          <w:szCs w:val="24"/>
        </w:rPr>
        <w:t xml:space="preserve"> para un ocupante </w:t>
      </w:r>
      <w:r>
        <w:rPr>
          <w:rFonts w:cstheme="minorHAnsi"/>
          <w:i/>
          <w:sz w:val="24"/>
          <w:szCs w:val="24"/>
        </w:rPr>
        <w:t>con discapacidad, y que se propulsa manualmente por el ocupante y/o un asistente mientras el ocupante está sentado</w:t>
      </w:r>
      <w:r w:rsidRPr="00716CCA">
        <w:rPr>
          <w:rFonts w:cstheme="minorHAnsi"/>
          <w:i/>
          <w:sz w:val="24"/>
          <w:szCs w:val="24"/>
        </w:rPr>
        <w:t>.</w:t>
      </w:r>
    </w:p>
    <w:p w14:paraId="427B7852" w14:textId="77777777" w:rsidR="001264A2" w:rsidRPr="006F3F08" w:rsidRDefault="001264A2" w:rsidP="001264A2">
      <w:pPr>
        <w:autoSpaceDE w:val="0"/>
        <w:autoSpaceDN w:val="0"/>
        <w:adjustRightInd w:val="0"/>
        <w:jc w:val="both"/>
        <w:rPr>
          <w:rFonts w:cstheme="minorHAnsi"/>
          <w:i/>
          <w:sz w:val="20"/>
          <w:szCs w:val="24"/>
        </w:rPr>
      </w:pPr>
      <w:r w:rsidRPr="006F3F08">
        <w:rPr>
          <w:rFonts w:cstheme="minorHAnsi"/>
          <w:i/>
          <w:sz w:val="20"/>
          <w:szCs w:val="24"/>
        </w:rPr>
        <w:t xml:space="preserve">NOTA 1 </w:t>
      </w:r>
      <w:r>
        <w:rPr>
          <w:rFonts w:cstheme="minorHAnsi"/>
          <w:i/>
          <w:sz w:val="20"/>
          <w:szCs w:val="24"/>
        </w:rPr>
        <w:t xml:space="preserve"> </w:t>
      </w:r>
      <w:r w:rsidRPr="006F3F08">
        <w:rPr>
          <w:rFonts w:cstheme="minorHAnsi"/>
          <w:i/>
          <w:sz w:val="20"/>
          <w:szCs w:val="24"/>
        </w:rPr>
        <w:t xml:space="preserve">Esta definición está adoptada de la definición dada en la </w:t>
      </w:r>
      <w:r w:rsidRPr="006F3F08">
        <w:rPr>
          <w:rFonts w:cstheme="minorHAnsi"/>
          <w:i/>
          <w:iCs/>
          <w:sz w:val="20"/>
          <w:szCs w:val="24"/>
        </w:rPr>
        <w:t xml:space="preserve">Global Medical Devices Nomenclature </w:t>
      </w:r>
      <w:r w:rsidRPr="006F3F08">
        <w:rPr>
          <w:rFonts w:cstheme="minorHAnsi"/>
          <w:i/>
          <w:sz w:val="20"/>
          <w:szCs w:val="24"/>
        </w:rPr>
        <w:t>(GMDN) [Nomenclatura general de dispositivos médicos].</w:t>
      </w:r>
    </w:p>
    <w:p w14:paraId="15C3B257" w14:textId="24E98265" w:rsidR="001264A2" w:rsidRPr="006F3F08" w:rsidRDefault="001264A2" w:rsidP="001264A2">
      <w:pPr>
        <w:autoSpaceDE w:val="0"/>
        <w:autoSpaceDN w:val="0"/>
        <w:adjustRightInd w:val="0"/>
        <w:jc w:val="both"/>
        <w:rPr>
          <w:rFonts w:cstheme="minorHAnsi"/>
          <w:i/>
          <w:sz w:val="20"/>
          <w:szCs w:val="24"/>
        </w:rPr>
      </w:pPr>
      <w:r w:rsidRPr="006F3F08">
        <w:rPr>
          <w:rFonts w:cstheme="minorHAnsi"/>
          <w:i/>
          <w:sz w:val="20"/>
          <w:szCs w:val="24"/>
        </w:rPr>
        <w:t xml:space="preserve">NOTA 2 </w:t>
      </w:r>
      <w:r>
        <w:rPr>
          <w:rFonts w:cstheme="minorHAnsi"/>
          <w:i/>
          <w:sz w:val="20"/>
          <w:szCs w:val="24"/>
        </w:rPr>
        <w:t xml:space="preserve"> </w:t>
      </w:r>
      <w:r w:rsidRPr="006F3F08">
        <w:rPr>
          <w:rFonts w:cstheme="minorHAnsi"/>
          <w:i/>
          <w:sz w:val="20"/>
          <w:szCs w:val="24"/>
        </w:rPr>
        <w:t xml:space="preserve">Un ocupante </w:t>
      </w:r>
      <w:r>
        <w:rPr>
          <w:rFonts w:cstheme="minorHAnsi"/>
          <w:i/>
          <w:sz w:val="20"/>
          <w:szCs w:val="24"/>
        </w:rPr>
        <w:t>con discapacidad</w:t>
      </w:r>
      <w:r w:rsidRPr="006F3F08">
        <w:rPr>
          <w:rFonts w:cstheme="minorHAnsi"/>
          <w:i/>
          <w:sz w:val="20"/>
          <w:szCs w:val="24"/>
        </w:rPr>
        <w:t xml:space="preserve"> es una persona </w:t>
      </w:r>
      <w:r>
        <w:rPr>
          <w:rFonts w:cstheme="minorHAnsi"/>
          <w:i/>
          <w:sz w:val="20"/>
          <w:szCs w:val="24"/>
        </w:rPr>
        <w:t>con discapacidad</w:t>
      </w:r>
      <w:r w:rsidRPr="006F3F08">
        <w:rPr>
          <w:rFonts w:cstheme="minorHAnsi"/>
          <w:i/>
          <w:sz w:val="20"/>
          <w:szCs w:val="24"/>
        </w:rPr>
        <w:t xml:space="preserve"> o que no tiene la capacidad total para caminar </w:t>
      </w:r>
      <w:r>
        <w:rPr>
          <w:rFonts w:cstheme="minorHAnsi"/>
          <w:i/>
          <w:sz w:val="20"/>
          <w:szCs w:val="24"/>
        </w:rPr>
        <w:t>por sí misma</w:t>
      </w:r>
      <w:r w:rsidRPr="006F3F08">
        <w:rPr>
          <w:rFonts w:cstheme="minorHAnsi"/>
          <w:i/>
          <w:sz w:val="20"/>
          <w:szCs w:val="24"/>
        </w:rPr>
        <w:t>.</w:t>
      </w:r>
    </w:p>
    <w:p w14:paraId="260C70D8" w14:textId="39D7017D" w:rsidR="001264A2" w:rsidRPr="00716CCA" w:rsidRDefault="001264A2" w:rsidP="001264A2">
      <w:pPr>
        <w:jc w:val="both"/>
        <w:rPr>
          <w:rFonts w:cstheme="minorHAnsi"/>
          <w:i/>
          <w:sz w:val="24"/>
          <w:szCs w:val="24"/>
          <w:lang w:val="es-ES_tradnl"/>
        </w:rPr>
      </w:pPr>
      <w:r>
        <w:rPr>
          <w:rFonts w:cstheme="minorHAnsi"/>
          <w:i/>
          <w:sz w:val="24"/>
          <w:szCs w:val="24"/>
          <w:lang w:val="es-ES_tradnl"/>
        </w:rPr>
        <w:t>(…)</w:t>
      </w:r>
    </w:p>
    <w:p w14:paraId="16BDF61D" w14:textId="39F2855B" w:rsidR="001264A2" w:rsidRPr="00716CCA" w:rsidRDefault="001264A2" w:rsidP="001264A2">
      <w:pPr>
        <w:jc w:val="both"/>
        <w:rPr>
          <w:rFonts w:cstheme="minorHAnsi"/>
          <w:b/>
          <w:bCs/>
          <w:i/>
          <w:sz w:val="24"/>
          <w:szCs w:val="24"/>
        </w:rPr>
      </w:pPr>
      <w:r>
        <w:rPr>
          <w:rFonts w:cstheme="minorHAnsi"/>
          <w:b/>
          <w:bCs/>
          <w:i/>
          <w:sz w:val="24"/>
          <w:szCs w:val="24"/>
        </w:rPr>
        <w:t>7</w:t>
      </w:r>
      <w:r w:rsidRPr="00716CCA">
        <w:rPr>
          <w:rFonts w:cstheme="minorHAnsi"/>
          <w:b/>
          <w:bCs/>
          <w:i/>
          <w:sz w:val="24"/>
          <w:szCs w:val="24"/>
        </w:rPr>
        <w:t xml:space="preserve"> </w:t>
      </w:r>
      <w:r w:rsidR="008E6A65">
        <w:rPr>
          <w:rFonts w:cstheme="minorHAnsi"/>
          <w:b/>
          <w:bCs/>
          <w:i/>
          <w:sz w:val="24"/>
          <w:szCs w:val="24"/>
        </w:rPr>
        <w:t>PRESTACIONES DE LA SILLA DE RUEDAS</w:t>
      </w:r>
    </w:p>
    <w:p w14:paraId="10977148" w14:textId="77777777" w:rsidR="001264A2" w:rsidRPr="00716CCA" w:rsidRDefault="001264A2" w:rsidP="001264A2">
      <w:pPr>
        <w:jc w:val="both"/>
        <w:rPr>
          <w:rFonts w:cstheme="minorHAnsi"/>
          <w:bCs/>
          <w:i/>
          <w:sz w:val="24"/>
          <w:szCs w:val="24"/>
        </w:rPr>
      </w:pPr>
      <w:r w:rsidRPr="00716CCA">
        <w:rPr>
          <w:rFonts w:cstheme="minorHAnsi"/>
          <w:bCs/>
          <w:i/>
          <w:sz w:val="24"/>
          <w:szCs w:val="24"/>
        </w:rPr>
        <w:t>(...)</w:t>
      </w:r>
    </w:p>
    <w:p w14:paraId="1CE19A38" w14:textId="59328B12" w:rsidR="001264A2" w:rsidRPr="00716CCA" w:rsidRDefault="008E6A65" w:rsidP="001264A2">
      <w:pPr>
        <w:autoSpaceDE w:val="0"/>
        <w:autoSpaceDN w:val="0"/>
        <w:adjustRightInd w:val="0"/>
        <w:jc w:val="both"/>
        <w:rPr>
          <w:rFonts w:cstheme="minorHAnsi"/>
          <w:b/>
          <w:bCs/>
          <w:i/>
          <w:sz w:val="24"/>
          <w:szCs w:val="24"/>
        </w:rPr>
      </w:pPr>
      <w:r>
        <w:rPr>
          <w:rFonts w:cstheme="minorHAnsi"/>
          <w:b/>
          <w:bCs/>
          <w:i/>
          <w:sz w:val="24"/>
          <w:szCs w:val="24"/>
        </w:rPr>
        <w:t>7</w:t>
      </w:r>
      <w:r w:rsidR="001264A2" w:rsidRPr="00716CCA">
        <w:rPr>
          <w:rFonts w:cstheme="minorHAnsi"/>
          <w:b/>
          <w:bCs/>
          <w:i/>
          <w:sz w:val="24"/>
          <w:szCs w:val="24"/>
        </w:rPr>
        <w:t>.</w:t>
      </w:r>
      <w:r>
        <w:rPr>
          <w:rFonts w:cstheme="minorHAnsi"/>
          <w:b/>
          <w:bCs/>
          <w:i/>
          <w:sz w:val="24"/>
          <w:szCs w:val="24"/>
        </w:rPr>
        <w:t>4</w:t>
      </w:r>
      <w:r w:rsidR="001264A2" w:rsidRPr="00716CCA">
        <w:rPr>
          <w:rFonts w:cstheme="minorHAnsi"/>
          <w:b/>
          <w:bCs/>
          <w:i/>
          <w:sz w:val="24"/>
          <w:szCs w:val="24"/>
        </w:rPr>
        <w:t xml:space="preserve"> Sillas de ruedas </w:t>
      </w:r>
      <w:r>
        <w:rPr>
          <w:rFonts w:cstheme="minorHAnsi"/>
          <w:b/>
          <w:bCs/>
          <w:i/>
          <w:sz w:val="24"/>
          <w:szCs w:val="24"/>
        </w:rPr>
        <w:t xml:space="preserve">destinadas a </w:t>
      </w:r>
      <w:r w:rsidR="001264A2" w:rsidRPr="00716CCA">
        <w:rPr>
          <w:rFonts w:cstheme="minorHAnsi"/>
          <w:b/>
          <w:bCs/>
          <w:i/>
          <w:sz w:val="24"/>
          <w:szCs w:val="24"/>
        </w:rPr>
        <w:t>ser utilizadas como asiento</w:t>
      </w:r>
      <w:r>
        <w:rPr>
          <w:rFonts w:cstheme="minorHAnsi"/>
          <w:b/>
          <w:bCs/>
          <w:i/>
          <w:sz w:val="24"/>
          <w:szCs w:val="24"/>
        </w:rPr>
        <w:t>s</w:t>
      </w:r>
      <w:r w:rsidR="001264A2" w:rsidRPr="00716CCA">
        <w:rPr>
          <w:rFonts w:cstheme="minorHAnsi"/>
          <w:b/>
          <w:bCs/>
          <w:i/>
          <w:sz w:val="24"/>
          <w:szCs w:val="24"/>
        </w:rPr>
        <w:t xml:space="preserve"> en vehículos a motor</w:t>
      </w:r>
    </w:p>
    <w:p w14:paraId="15E61FA0" w14:textId="4F6A459E" w:rsidR="001264A2" w:rsidRPr="00716CCA" w:rsidRDefault="001264A2" w:rsidP="001264A2">
      <w:pPr>
        <w:autoSpaceDE w:val="0"/>
        <w:autoSpaceDN w:val="0"/>
        <w:adjustRightInd w:val="0"/>
        <w:jc w:val="both"/>
        <w:rPr>
          <w:rFonts w:cstheme="minorHAnsi"/>
          <w:i/>
          <w:sz w:val="24"/>
          <w:szCs w:val="24"/>
        </w:rPr>
      </w:pPr>
      <w:r w:rsidRPr="00716CCA">
        <w:rPr>
          <w:rFonts w:cstheme="minorHAnsi"/>
          <w:i/>
          <w:sz w:val="24"/>
          <w:szCs w:val="24"/>
        </w:rPr>
        <w:t>Si el fabricante especifica que el uso previsto de la silla de ruedas incluye la opción de que sea utilizada como un asiento</w:t>
      </w:r>
      <w:r>
        <w:rPr>
          <w:rFonts w:cstheme="minorHAnsi"/>
          <w:i/>
          <w:sz w:val="24"/>
          <w:szCs w:val="24"/>
        </w:rPr>
        <w:t xml:space="preserve"> </w:t>
      </w:r>
      <w:r w:rsidRPr="00716CCA">
        <w:rPr>
          <w:rFonts w:cstheme="minorHAnsi"/>
          <w:i/>
          <w:sz w:val="24"/>
          <w:szCs w:val="24"/>
        </w:rPr>
        <w:t>en un vehículo a motor</w:t>
      </w:r>
      <w:r>
        <w:rPr>
          <w:rFonts w:cstheme="minorHAnsi"/>
          <w:i/>
          <w:sz w:val="24"/>
          <w:szCs w:val="24"/>
        </w:rPr>
        <w:t xml:space="preserve"> por un ocupante </w:t>
      </w:r>
      <w:r w:rsidR="008E6A65">
        <w:rPr>
          <w:rFonts w:cstheme="minorHAnsi"/>
          <w:i/>
          <w:sz w:val="24"/>
          <w:szCs w:val="24"/>
        </w:rPr>
        <w:t>cuya</w:t>
      </w:r>
      <w:r>
        <w:rPr>
          <w:rFonts w:cstheme="minorHAnsi"/>
          <w:i/>
          <w:sz w:val="24"/>
          <w:szCs w:val="24"/>
        </w:rPr>
        <w:t xml:space="preserve"> una masa </w:t>
      </w:r>
      <w:r w:rsidR="008E6A65">
        <w:rPr>
          <w:rFonts w:cstheme="minorHAnsi"/>
          <w:i/>
          <w:sz w:val="24"/>
          <w:szCs w:val="24"/>
        </w:rPr>
        <w:t>no sea inferior a 22 kg</w:t>
      </w:r>
      <w:r w:rsidRPr="00716CCA">
        <w:rPr>
          <w:rFonts w:cstheme="minorHAnsi"/>
          <w:i/>
          <w:sz w:val="24"/>
          <w:szCs w:val="24"/>
        </w:rPr>
        <w:t>, la silla debe ser conforme con los requisitos de prestaciones de la Norma</w:t>
      </w:r>
      <w:r>
        <w:rPr>
          <w:rFonts w:cstheme="minorHAnsi"/>
          <w:i/>
          <w:sz w:val="24"/>
          <w:szCs w:val="24"/>
        </w:rPr>
        <w:t xml:space="preserve"> I</w:t>
      </w:r>
      <w:r w:rsidRPr="00716CCA">
        <w:rPr>
          <w:rFonts w:cstheme="minorHAnsi"/>
          <w:i/>
          <w:sz w:val="24"/>
          <w:szCs w:val="24"/>
        </w:rPr>
        <w:t>SO 7176-19:200</w:t>
      </w:r>
      <w:r>
        <w:rPr>
          <w:rFonts w:cstheme="minorHAnsi"/>
          <w:i/>
          <w:sz w:val="24"/>
          <w:szCs w:val="24"/>
        </w:rPr>
        <w:t>8 con las siguientes modificaciones.</w:t>
      </w:r>
    </w:p>
    <w:p w14:paraId="38580954" w14:textId="77777777" w:rsidR="001264A2" w:rsidRDefault="001264A2" w:rsidP="001264A2">
      <w:pPr>
        <w:jc w:val="both"/>
        <w:rPr>
          <w:rFonts w:cstheme="minorHAnsi"/>
          <w:i/>
          <w:sz w:val="24"/>
          <w:szCs w:val="24"/>
        </w:rPr>
      </w:pPr>
      <w:r>
        <w:rPr>
          <w:rFonts w:cstheme="minorHAnsi"/>
          <w:i/>
          <w:sz w:val="24"/>
          <w:szCs w:val="24"/>
        </w:rPr>
        <w:t>- 4.1.2 es reemplazado por el siguiente:</w:t>
      </w:r>
    </w:p>
    <w:p w14:paraId="246AAAF1" w14:textId="77777777" w:rsidR="001264A2" w:rsidRDefault="001264A2" w:rsidP="001264A2">
      <w:pPr>
        <w:jc w:val="both"/>
        <w:rPr>
          <w:rFonts w:cstheme="minorHAnsi"/>
          <w:i/>
          <w:sz w:val="24"/>
          <w:szCs w:val="24"/>
        </w:rPr>
      </w:pPr>
      <w:r>
        <w:rPr>
          <w:rFonts w:cstheme="minorHAnsi"/>
          <w:i/>
          <w:sz w:val="24"/>
          <w:szCs w:val="24"/>
        </w:rPr>
        <w:t>Si está previsto por el fabricante que una silla de ruedas sea también asegurada por un dispositivo de sujeción en transportes públicos y/o diferentes vehículos privados, los puntos de sujeción en la silla de ruedas y/o de los adaptadores de fijación de la silla deben ser conformes con los requisitos de prestaciones en el capítulo 5.</w:t>
      </w:r>
    </w:p>
    <w:p w14:paraId="2B2CA7B5" w14:textId="77777777" w:rsidR="001264A2" w:rsidRDefault="001264A2" w:rsidP="001264A2">
      <w:pPr>
        <w:jc w:val="both"/>
        <w:rPr>
          <w:rFonts w:cstheme="minorHAnsi"/>
          <w:i/>
          <w:sz w:val="24"/>
          <w:szCs w:val="24"/>
        </w:rPr>
      </w:pPr>
      <w:r>
        <w:rPr>
          <w:rFonts w:cstheme="minorHAnsi"/>
          <w:i/>
          <w:sz w:val="24"/>
          <w:szCs w:val="24"/>
        </w:rPr>
        <w:t>(…)</w:t>
      </w:r>
    </w:p>
    <w:p w14:paraId="46F18EC3" w14:textId="77777777" w:rsidR="001264A2" w:rsidRPr="00716CCA" w:rsidRDefault="001264A2" w:rsidP="001264A2">
      <w:pPr>
        <w:autoSpaceDE w:val="0"/>
        <w:autoSpaceDN w:val="0"/>
        <w:adjustRightInd w:val="0"/>
        <w:jc w:val="both"/>
        <w:rPr>
          <w:rFonts w:cstheme="minorHAnsi"/>
          <w:b/>
          <w:i/>
          <w:sz w:val="24"/>
          <w:szCs w:val="24"/>
        </w:rPr>
      </w:pPr>
      <w:r w:rsidRPr="00716CCA">
        <w:rPr>
          <w:rFonts w:cstheme="minorHAnsi"/>
          <w:b/>
          <w:i/>
          <w:sz w:val="24"/>
          <w:szCs w:val="24"/>
        </w:rPr>
        <w:t xml:space="preserve">ANEXO </w:t>
      </w:r>
      <w:r>
        <w:rPr>
          <w:rFonts w:cstheme="minorHAnsi"/>
          <w:b/>
          <w:i/>
          <w:sz w:val="24"/>
          <w:szCs w:val="24"/>
        </w:rPr>
        <w:t>A</w:t>
      </w:r>
      <w:r w:rsidRPr="00716CCA">
        <w:rPr>
          <w:rFonts w:cstheme="minorHAnsi"/>
          <w:b/>
          <w:i/>
          <w:sz w:val="24"/>
          <w:szCs w:val="24"/>
        </w:rPr>
        <w:t xml:space="preserve"> (Informativo)</w:t>
      </w:r>
    </w:p>
    <w:p w14:paraId="3BFEB797" w14:textId="2B147555" w:rsidR="001264A2" w:rsidRDefault="001264A2" w:rsidP="00C50164">
      <w:pPr>
        <w:autoSpaceDE w:val="0"/>
        <w:autoSpaceDN w:val="0"/>
        <w:adjustRightInd w:val="0"/>
        <w:spacing w:after="120"/>
        <w:jc w:val="both"/>
        <w:rPr>
          <w:rFonts w:cstheme="minorHAnsi"/>
          <w:b/>
          <w:i/>
          <w:sz w:val="24"/>
          <w:szCs w:val="24"/>
        </w:rPr>
      </w:pPr>
      <w:r w:rsidRPr="00716CCA">
        <w:rPr>
          <w:rFonts w:cstheme="minorHAnsi"/>
          <w:b/>
          <w:i/>
          <w:sz w:val="24"/>
          <w:szCs w:val="24"/>
        </w:rPr>
        <w:t xml:space="preserve">RECOMENDACIONES SOBRE DIMENSIONES Y ZONA DE MANIOBRA DE LAS SILLAS DE RUEDAS </w:t>
      </w:r>
      <w:r w:rsidR="005F29C3">
        <w:rPr>
          <w:rFonts w:cstheme="minorHAnsi"/>
          <w:b/>
          <w:i/>
          <w:sz w:val="24"/>
          <w:szCs w:val="24"/>
        </w:rPr>
        <w:t>MANUALES</w:t>
      </w:r>
    </w:p>
    <w:p w14:paraId="4AE60104" w14:textId="1459CB1D" w:rsidR="005F29C3" w:rsidRPr="00C50164" w:rsidRDefault="005F29C3" w:rsidP="0040765E">
      <w:pPr>
        <w:autoSpaceDE w:val="0"/>
        <w:autoSpaceDN w:val="0"/>
        <w:adjustRightInd w:val="0"/>
        <w:spacing w:after="120" w:line="240" w:lineRule="auto"/>
        <w:jc w:val="both"/>
        <w:rPr>
          <w:rFonts w:cstheme="minorHAnsi"/>
          <w:i/>
          <w:sz w:val="24"/>
          <w:szCs w:val="24"/>
        </w:rPr>
      </w:pPr>
      <w:r w:rsidRPr="00C50164">
        <w:rPr>
          <w:rFonts w:cstheme="minorHAnsi"/>
          <w:i/>
          <w:sz w:val="24"/>
          <w:szCs w:val="24"/>
        </w:rPr>
        <w:t>(…)</w:t>
      </w:r>
    </w:p>
    <w:p w14:paraId="35D5F326" w14:textId="2D6AE181" w:rsidR="001264A2" w:rsidRPr="00716CCA" w:rsidRDefault="001264A2" w:rsidP="001264A2">
      <w:pPr>
        <w:autoSpaceDE w:val="0"/>
        <w:autoSpaceDN w:val="0"/>
        <w:adjustRightInd w:val="0"/>
        <w:jc w:val="both"/>
        <w:rPr>
          <w:rFonts w:cstheme="minorHAnsi"/>
          <w:i/>
          <w:sz w:val="24"/>
          <w:szCs w:val="24"/>
        </w:rPr>
      </w:pPr>
      <w:r w:rsidRPr="00716CCA">
        <w:rPr>
          <w:rFonts w:cstheme="minorHAnsi"/>
          <w:i/>
          <w:sz w:val="24"/>
          <w:szCs w:val="24"/>
        </w:rPr>
        <w:t xml:space="preserve">Tabla </w:t>
      </w:r>
      <w:r>
        <w:rPr>
          <w:rFonts w:cstheme="minorHAnsi"/>
          <w:i/>
          <w:sz w:val="24"/>
          <w:szCs w:val="24"/>
        </w:rPr>
        <w:t>A</w:t>
      </w:r>
      <w:r w:rsidRPr="00716CCA">
        <w:rPr>
          <w:rFonts w:cstheme="minorHAnsi"/>
          <w:i/>
          <w:sz w:val="24"/>
          <w:szCs w:val="24"/>
        </w:rPr>
        <w:t xml:space="preserve">.1 − Dimensiones y zona de maniobra de las sillas de ruedas </w:t>
      </w:r>
      <w:r w:rsidR="005F29C3">
        <w:rPr>
          <w:rFonts w:cstheme="minorHAnsi"/>
          <w:i/>
          <w:sz w:val="24"/>
          <w:szCs w:val="24"/>
        </w:rPr>
        <w:t>manuales</w:t>
      </w:r>
    </w:p>
    <w:p w14:paraId="6BDDC3BB" w14:textId="3EB86BCC" w:rsidR="001264A2" w:rsidRPr="00716CCA" w:rsidRDefault="005F29C3" w:rsidP="001264A2">
      <w:pPr>
        <w:autoSpaceDE w:val="0"/>
        <w:autoSpaceDN w:val="0"/>
        <w:adjustRightInd w:val="0"/>
        <w:jc w:val="both"/>
        <w:rPr>
          <w:rFonts w:cstheme="minorHAnsi"/>
          <w:i/>
          <w:sz w:val="24"/>
          <w:szCs w:val="24"/>
        </w:rPr>
      </w:pPr>
      <w:r>
        <w:rPr>
          <w:noProof/>
          <w:lang w:eastAsia="es-ES"/>
        </w:rPr>
        <w:drawing>
          <wp:inline distT="0" distB="0" distL="0" distR="0" wp14:anchorId="440C40AF" wp14:editId="10124C4D">
            <wp:extent cx="5400000" cy="1669295"/>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319" t="23400" r="10565" b="46800"/>
                    <a:stretch/>
                  </pic:blipFill>
                  <pic:spPr bwMode="auto">
                    <a:xfrm>
                      <a:off x="0" y="0"/>
                      <a:ext cx="5400000" cy="1669295"/>
                    </a:xfrm>
                    <a:prstGeom prst="rect">
                      <a:avLst/>
                    </a:prstGeom>
                    <a:ln>
                      <a:noFill/>
                    </a:ln>
                    <a:extLst>
                      <a:ext uri="{53640926-AAD7-44D8-BBD7-CCE9431645EC}">
                        <a14:shadowObscured xmlns:a14="http://schemas.microsoft.com/office/drawing/2010/main"/>
                      </a:ext>
                    </a:extLst>
                  </pic:spPr>
                </pic:pic>
              </a:graphicData>
            </a:graphic>
          </wp:inline>
        </w:drawing>
      </w:r>
    </w:p>
    <w:p w14:paraId="3B847CD2" w14:textId="77777777" w:rsidR="00EA771C" w:rsidRPr="00EA771C" w:rsidRDefault="00EA771C" w:rsidP="00EA771C">
      <w:pPr>
        <w:pStyle w:val="Ttulo1"/>
        <w:rPr>
          <w:i/>
        </w:rPr>
      </w:pPr>
      <w:bookmarkStart w:id="7" w:name="_Toc476128302"/>
      <w:bookmarkStart w:id="8" w:name="_Toc476128305"/>
      <w:bookmarkStart w:id="9" w:name="_Toc476128315"/>
      <w:bookmarkStart w:id="10" w:name="_Toc476128318"/>
      <w:bookmarkStart w:id="11" w:name="_Toc476128319"/>
      <w:bookmarkEnd w:id="7"/>
      <w:bookmarkEnd w:id="8"/>
      <w:bookmarkEnd w:id="9"/>
      <w:bookmarkEnd w:id="10"/>
      <w:r>
        <w:lastRenderedPageBreak/>
        <w:t>Anexo II</w:t>
      </w:r>
      <w:r w:rsidR="0091106B">
        <w:t>I</w:t>
      </w:r>
      <w:r>
        <w:t xml:space="preserve">. </w:t>
      </w:r>
      <w:r w:rsidRPr="00EA771C">
        <w:t>Extractos de</w:t>
      </w:r>
      <w:r>
        <w:t>l</w:t>
      </w:r>
      <w:r w:rsidRPr="00EA771C">
        <w:t xml:space="preserve"> Real Decreto 1544/2007, </w:t>
      </w:r>
      <w:r w:rsidRPr="00EA771C">
        <w:rPr>
          <w:i/>
        </w:rPr>
        <w:t>de 23 de noviembre, por el que se regulan las condiciones básicas de accesibilidad y no discriminación para el acceso y utilización de los modos de transporte para personas con discapacidad</w:t>
      </w:r>
      <w:r w:rsidRPr="00EA771C">
        <w:t>.</w:t>
      </w:r>
      <w:bookmarkEnd w:id="11"/>
    </w:p>
    <w:p w14:paraId="64B54600" w14:textId="77777777" w:rsidR="007B0AB3" w:rsidRPr="00EA771C" w:rsidRDefault="00601C7C" w:rsidP="00B46469">
      <w:pPr>
        <w:autoSpaceDE w:val="0"/>
        <w:autoSpaceDN w:val="0"/>
        <w:adjustRightInd w:val="0"/>
        <w:jc w:val="both"/>
        <w:rPr>
          <w:rFonts w:cstheme="minorHAnsi"/>
          <w:b/>
          <w:sz w:val="24"/>
          <w:szCs w:val="24"/>
        </w:rPr>
      </w:pPr>
      <w:r w:rsidRPr="00EA771C">
        <w:rPr>
          <w:rFonts w:cstheme="minorHAnsi"/>
          <w:b/>
          <w:sz w:val="24"/>
          <w:szCs w:val="24"/>
        </w:rPr>
        <w:t>Real Decreto 1544/2007, de 23 de noviembre, por el que se regulan las condiciones básicas de accesibilidad y no discriminación para el acceso y utilización de los modos de transporte para personas con discapacidad.</w:t>
      </w:r>
    </w:p>
    <w:p w14:paraId="194B534E" w14:textId="77777777" w:rsidR="00601C7C" w:rsidRPr="00B46469" w:rsidRDefault="00601C7C" w:rsidP="00B46469">
      <w:pPr>
        <w:pStyle w:val="Default"/>
        <w:spacing w:after="200" w:line="276" w:lineRule="auto"/>
        <w:jc w:val="both"/>
        <w:rPr>
          <w:rFonts w:asciiTheme="minorHAnsi" w:cstheme="minorHAnsi"/>
        </w:rPr>
      </w:pPr>
      <w:r w:rsidRPr="00B46469">
        <w:rPr>
          <w:rFonts w:asciiTheme="minorHAnsi" w:cstheme="minorHAnsi"/>
        </w:rPr>
        <w:t>TEXTO CONSOLIDADO</w:t>
      </w:r>
      <w:r w:rsidR="00B46469" w:rsidRPr="00B46469">
        <w:rPr>
          <w:rFonts w:asciiTheme="minorHAnsi" w:cstheme="minorHAnsi"/>
        </w:rPr>
        <w:t xml:space="preserve">. </w:t>
      </w:r>
      <w:r w:rsidRPr="00B46469">
        <w:rPr>
          <w:rFonts w:asciiTheme="minorHAnsi" w:cstheme="minorHAnsi"/>
        </w:rPr>
        <w:t>Última modificación: 17 de septiembre de 2011</w:t>
      </w:r>
    </w:p>
    <w:p w14:paraId="79C7A0FD" w14:textId="77777777" w:rsidR="00601C7C" w:rsidRPr="00716CCA" w:rsidRDefault="00601C7C" w:rsidP="00B46469">
      <w:pPr>
        <w:autoSpaceDE w:val="0"/>
        <w:autoSpaceDN w:val="0"/>
        <w:adjustRightInd w:val="0"/>
        <w:jc w:val="both"/>
        <w:rPr>
          <w:rFonts w:cstheme="minorHAnsi"/>
          <w:i/>
          <w:color w:val="000000"/>
          <w:sz w:val="24"/>
          <w:szCs w:val="24"/>
        </w:rPr>
      </w:pPr>
      <w:r w:rsidRPr="00716CCA">
        <w:rPr>
          <w:rFonts w:cstheme="minorHAnsi"/>
          <w:b/>
          <w:bCs/>
          <w:i/>
          <w:color w:val="000000"/>
          <w:sz w:val="24"/>
          <w:szCs w:val="24"/>
        </w:rPr>
        <w:t xml:space="preserve">Disposición final segunda. </w:t>
      </w:r>
      <w:r w:rsidRPr="00716CCA">
        <w:rPr>
          <w:rFonts w:cstheme="minorHAnsi"/>
          <w:i/>
          <w:iCs/>
          <w:color w:val="000000"/>
          <w:sz w:val="24"/>
          <w:szCs w:val="24"/>
        </w:rPr>
        <w:t>Actualización de los anexos.</w:t>
      </w:r>
    </w:p>
    <w:p w14:paraId="7A77F8F3" w14:textId="77777777" w:rsidR="00601C7C" w:rsidRPr="00716CCA" w:rsidRDefault="00601C7C" w:rsidP="00B46469">
      <w:pPr>
        <w:autoSpaceDE w:val="0"/>
        <w:autoSpaceDN w:val="0"/>
        <w:adjustRightInd w:val="0"/>
        <w:jc w:val="both"/>
        <w:rPr>
          <w:rFonts w:cstheme="minorHAnsi"/>
          <w:i/>
          <w:sz w:val="24"/>
          <w:szCs w:val="24"/>
        </w:rPr>
      </w:pPr>
      <w:r w:rsidRPr="00ED13F1">
        <w:rPr>
          <w:rFonts w:eastAsia="Arial Unicode MS" w:cstheme="minorHAnsi"/>
          <w:i/>
          <w:color w:val="000000"/>
          <w:sz w:val="24"/>
          <w:szCs w:val="24"/>
        </w:rPr>
        <w:t>Cada cuatro años, las medidas que se contienen en los anexos de este real decreto serán sometidas a revisión con el fin de procurar su actualización permanente para acomodarse a los avances producidos en el ámbito de la accesibilidad. Dicha actualización se llevará a cabo mediante orden conjunta de los titulares de los Ministerios de Fomento y de Trabajo y Asuntos Sociales, oído el Consejo Nacional de la Discapacidad.</w:t>
      </w:r>
    </w:p>
    <w:p w14:paraId="679689F8" w14:textId="77777777" w:rsidR="00601C7C" w:rsidRPr="00716CCA" w:rsidRDefault="00601C7C" w:rsidP="00B46469">
      <w:pPr>
        <w:autoSpaceDE w:val="0"/>
        <w:autoSpaceDN w:val="0"/>
        <w:adjustRightInd w:val="0"/>
        <w:jc w:val="both"/>
        <w:rPr>
          <w:rFonts w:cstheme="minorHAnsi"/>
          <w:i/>
          <w:color w:val="000000"/>
          <w:sz w:val="24"/>
          <w:szCs w:val="24"/>
        </w:rPr>
      </w:pPr>
    </w:p>
    <w:p w14:paraId="1537ED80" w14:textId="77777777" w:rsidR="00601C7C" w:rsidRPr="00716CCA" w:rsidRDefault="00601C7C" w:rsidP="00B46469">
      <w:pPr>
        <w:autoSpaceDE w:val="0"/>
        <w:autoSpaceDN w:val="0"/>
        <w:adjustRightInd w:val="0"/>
        <w:jc w:val="both"/>
        <w:rPr>
          <w:rFonts w:cstheme="minorHAnsi"/>
          <w:i/>
          <w:sz w:val="24"/>
          <w:szCs w:val="24"/>
        </w:rPr>
      </w:pPr>
      <w:r w:rsidRPr="00716CCA">
        <w:rPr>
          <w:rFonts w:cstheme="minorHAnsi"/>
          <w:b/>
          <w:bCs/>
          <w:i/>
          <w:color w:val="000000"/>
          <w:sz w:val="24"/>
          <w:szCs w:val="24"/>
        </w:rPr>
        <w:t>ANEXO I</w:t>
      </w:r>
      <w:r w:rsidR="00B46469" w:rsidRPr="00716CCA">
        <w:rPr>
          <w:rFonts w:cstheme="minorHAnsi"/>
          <w:b/>
          <w:bCs/>
          <w:i/>
          <w:color w:val="000000"/>
          <w:sz w:val="24"/>
          <w:szCs w:val="24"/>
        </w:rPr>
        <w:t xml:space="preserve">. </w:t>
      </w:r>
      <w:r w:rsidRPr="00716CCA">
        <w:rPr>
          <w:rFonts w:cstheme="minorHAnsi"/>
          <w:b/>
          <w:bCs/>
          <w:i/>
          <w:color w:val="000000"/>
          <w:sz w:val="24"/>
          <w:szCs w:val="24"/>
        </w:rPr>
        <w:t>Condiciones básicas de accesibilidad al ferrocarril</w:t>
      </w:r>
    </w:p>
    <w:p w14:paraId="1D9F0B63" w14:textId="77777777" w:rsidR="00601C7C" w:rsidRPr="00716CCA" w:rsidRDefault="00B46469" w:rsidP="00B46469">
      <w:pPr>
        <w:autoSpaceDE w:val="0"/>
        <w:autoSpaceDN w:val="0"/>
        <w:adjustRightInd w:val="0"/>
        <w:jc w:val="both"/>
        <w:rPr>
          <w:rFonts w:cstheme="minorHAnsi"/>
          <w:i/>
          <w:sz w:val="24"/>
          <w:szCs w:val="24"/>
        </w:rPr>
      </w:pPr>
      <w:r w:rsidRPr="00716CCA">
        <w:rPr>
          <w:rFonts w:cstheme="minorHAnsi"/>
          <w:i/>
          <w:sz w:val="24"/>
          <w:szCs w:val="24"/>
        </w:rPr>
        <w:t>(...)</w:t>
      </w:r>
    </w:p>
    <w:p w14:paraId="79849E2B" w14:textId="77777777" w:rsidR="00601C7C" w:rsidRPr="00716CCA" w:rsidRDefault="00B46469" w:rsidP="00B46469">
      <w:pPr>
        <w:autoSpaceDE w:val="0"/>
        <w:autoSpaceDN w:val="0"/>
        <w:adjustRightInd w:val="0"/>
        <w:jc w:val="both"/>
        <w:rPr>
          <w:rFonts w:cstheme="minorHAnsi"/>
          <w:b/>
          <w:bCs/>
          <w:i/>
          <w:iCs/>
          <w:color w:val="000000"/>
          <w:sz w:val="24"/>
          <w:szCs w:val="24"/>
        </w:rPr>
      </w:pPr>
      <w:r w:rsidRPr="00716CCA">
        <w:rPr>
          <w:rFonts w:cstheme="minorHAnsi"/>
          <w:b/>
          <w:bCs/>
          <w:i/>
          <w:iCs/>
          <w:color w:val="000000"/>
          <w:sz w:val="24"/>
          <w:szCs w:val="24"/>
        </w:rPr>
        <w:t>3. Material rodante</w:t>
      </w:r>
    </w:p>
    <w:p w14:paraId="6FB4C337"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w:t>
      </w:r>
    </w:p>
    <w:p w14:paraId="04B20EE5" w14:textId="77777777" w:rsidR="00B46469" w:rsidRPr="00716CCA" w:rsidRDefault="00B46469" w:rsidP="00B46469">
      <w:pPr>
        <w:autoSpaceDE w:val="0"/>
        <w:autoSpaceDN w:val="0"/>
        <w:adjustRightInd w:val="0"/>
        <w:jc w:val="both"/>
        <w:rPr>
          <w:rFonts w:cstheme="minorHAnsi"/>
          <w:b/>
          <w:bCs/>
          <w:i/>
          <w:iCs/>
          <w:color w:val="000000"/>
          <w:sz w:val="24"/>
          <w:szCs w:val="24"/>
        </w:rPr>
      </w:pPr>
      <w:r w:rsidRPr="00716CCA">
        <w:rPr>
          <w:rFonts w:cstheme="minorHAnsi"/>
          <w:b/>
          <w:bCs/>
          <w:i/>
          <w:iCs/>
          <w:color w:val="000000"/>
          <w:sz w:val="24"/>
          <w:szCs w:val="24"/>
        </w:rPr>
        <w:t>3.2 Asientos.</w:t>
      </w:r>
    </w:p>
    <w:p w14:paraId="3DF208AF"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w:t>
      </w:r>
    </w:p>
    <w:p w14:paraId="094402D6" w14:textId="77777777" w:rsidR="00B46469" w:rsidRPr="00716CCA" w:rsidRDefault="00B46469" w:rsidP="00B46469">
      <w:pPr>
        <w:pStyle w:val="Default"/>
        <w:spacing w:after="200" w:line="276" w:lineRule="auto"/>
        <w:jc w:val="both"/>
        <w:rPr>
          <w:rFonts w:asciiTheme="minorHAnsi" w:cstheme="minorHAnsi"/>
          <w:b/>
          <w:i/>
        </w:rPr>
      </w:pPr>
      <w:r w:rsidRPr="00716CCA">
        <w:rPr>
          <w:rFonts w:asciiTheme="minorHAnsi" w:cstheme="minorHAnsi"/>
          <w:b/>
          <w:i/>
        </w:rPr>
        <w:t>3.2.2 Viajeros que acceden al tren en silla de ruedas pero viajan en un asiento convencional.</w:t>
      </w:r>
    </w:p>
    <w:p w14:paraId="112D7661"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En cada tren se habilitarán asientos prioritarios para viajeros que acceden al tren en silla de ruedas pero viajan en un asiento convencional, al menos el número de unidades que se especifica en el siguiente epígrafe 3.3, en función de la longitud del tren.</w:t>
      </w:r>
    </w:p>
    <w:p w14:paraId="18232847"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En estos asientos:</w:t>
      </w:r>
    </w:p>
    <w:p w14:paraId="17CCF8BF"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a) Se habilitará un espacio de aproximación a los mismos, suficiente y accesible.</w:t>
      </w:r>
    </w:p>
    <w:p w14:paraId="2D6F7FC5"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lastRenderedPageBreak/>
        <w:t>b) Se tomarán las medidas precisas de ayuda a estos pasajeros en su transferencia entre la silla de ruedas y asiento normal.</w:t>
      </w:r>
    </w:p>
    <w:p w14:paraId="29856DE0"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c) Se tomarán las medidas precisas para el almacenaje en el tren durante el viaje de la silla de ruedas propiedad del viajero con discapacidad.</w:t>
      </w:r>
    </w:p>
    <w:p w14:paraId="7ED504E3"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d) Se tomarán los medios y medidas precisas para que ese viajero pueda utilizar en un largo viaje un aseo adaptado, en caso de que éste exista.</w:t>
      </w:r>
    </w:p>
    <w:p w14:paraId="4D29627D" w14:textId="77777777" w:rsidR="00B46469" w:rsidRPr="00716CCA" w:rsidRDefault="00B46469" w:rsidP="00B46469">
      <w:pPr>
        <w:pStyle w:val="Default"/>
        <w:spacing w:after="200" w:line="276" w:lineRule="auto"/>
        <w:jc w:val="both"/>
        <w:rPr>
          <w:rFonts w:asciiTheme="minorHAnsi" w:cstheme="minorHAnsi"/>
          <w:b/>
          <w:i/>
        </w:rPr>
      </w:pPr>
      <w:r w:rsidRPr="00716CCA">
        <w:rPr>
          <w:rFonts w:asciiTheme="minorHAnsi" w:cstheme="minorHAnsi"/>
          <w:b/>
          <w:i/>
        </w:rPr>
        <w:t>3.3 Espacios para viajeros que no abandonen su silla de ruedas.</w:t>
      </w:r>
    </w:p>
    <w:p w14:paraId="47B43026" w14:textId="77777777" w:rsidR="00B46469" w:rsidRPr="00716CCA" w:rsidRDefault="00B46469" w:rsidP="00B46469">
      <w:pPr>
        <w:autoSpaceDE w:val="0"/>
        <w:autoSpaceDN w:val="0"/>
        <w:adjustRightInd w:val="0"/>
        <w:jc w:val="both"/>
        <w:rPr>
          <w:rFonts w:cstheme="minorHAnsi"/>
          <w:i/>
          <w:sz w:val="24"/>
          <w:szCs w:val="24"/>
        </w:rPr>
      </w:pPr>
      <w:r w:rsidRPr="00716CCA">
        <w:rPr>
          <w:rFonts w:cstheme="minorHAnsi"/>
          <w:i/>
          <w:sz w:val="24"/>
          <w:szCs w:val="24"/>
        </w:rPr>
        <w:t>De acuerdo con la longitud del tren, deberá haber en el mismo, por lo menos, el número de espacios para viajeros en silla de ruedas, que realicen el viaje sin abandonar su silla, que indica la tabla siguiente:</w:t>
      </w:r>
    </w:p>
    <w:p w14:paraId="66A7FA5E" w14:textId="77777777" w:rsidR="00B46469" w:rsidRPr="00716CCA" w:rsidRDefault="00B46469" w:rsidP="00E14AE9">
      <w:pPr>
        <w:autoSpaceDE w:val="0"/>
        <w:autoSpaceDN w:val="0"/>
        <w:adjustRightInd w:val="0"/>
        <w:jc w:val="center"/>
        <w:rPr>
          <w:rFonts w:cstheme="minorHAnsi"/>
          <w:i/>
          <w:sz w:val="24"/>
          <w:szCs w:val="24"/>
        </w:rPr>
      </w:pPr>
      <w:r w:rsidRPr="00716CCA">
        <w:rPr>
          <w:rFonts w:cstheme="minorHAnsi"/>
          <w:i/>
          <w:noProof/>
          <w:sz w:val="24"/>
          <w:szCs w:val="24"/>
          <w:lang w:eastAsia="es-ES"/>
        </w:rPr>
        <w:drawing>
          <wp:inline distT="0" distB="0" distL="0" distR="0" wp14:anchorId="300D3AA1" wp14:editId="36665979">
            <wp:extent cx="4183619" cy="1026543"/>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2722" cy="1028777"/>
                    </a:xfrm>
                    <a:prstGeom prst="rect">
                      <a:avLst/>
                    </a:prstGeom>
                    <a:noFill/>
                    <a:ln>
                      <a:noFill/>
                    </a:ln>
                  </pic:spPr>
                </pic:pic>
              </a:graphicData>
            </a:graphic>
          </wp:inline>
        </w:drawing>
      </w:r>
    </w:p>
    <w:p w14:paraId="553CDCD0"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Para asegurar la estabilidad, el espacio para las sillas de ruedas deberá diseñarse de forma que éstas puedan situarse de frente o de espalda al sentido de la marcha. Su espalda tendrá un respaldo con reposacabezas.</w:t>
      </w:r>
    </w:p>
    <w:p w14:paraId="1AEFEA49"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La silla de ruedas irá anclada por su chasis al piso del coche, con suficiente rigidez y con dispositivos versátiles y de colocación fácil.</w:t>
      </w:r>
    </w:p>
    <w:p w14:paraId="00FBBA61"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El usuario de la silla de ruedas podrá llevar colocado un cinturón de seguridad de al menos tres puntos de anclaje.</w:t>
      </w:r>
    </w:p>
    <w:p w14:paraId="5429D622" w14:textId="77777777" w:rsidR="00B46469" w:rsidRPr="00716CCA" w:rsidRDefault="00B46469" w:rsidP="00B46469">
      <w:pPr>
        <w:pStyle w:val="Default"/>
        <w:spacing w:after="200" w:line="276" w:lineRule="auto"/>
        <w:jc w:val="both"/>
        <w:rPr>
          <w:rFonts w:asciiTheme="minorHAnsi" w:cstheme="minorHAnsi"/>
          <w:i/>
        </w:rPr>
      </w:pPr>
      <w:r w:rsidRPr="00716CCA">
        <w:rPr>
          <w:rFonts w:asciiTheme="minorHAnsi" w:cstheme="minorHAnsi"/>
          <w:i/>
        </w:rPr>
        <w:t>El espacio de silla de ruedas destinado a un usuario de silla de ruedas deberá acomodar una silla de las siguientes características:</w:t>
      </w:r>
    </w:p>
    <w:p w14:paraId="6408A759" w14:textId="77777777" w:rsidR="00B46469" w:rsidRPr="00ED13F1" w:rsidRDefault="00B46469" w:rsidP="00B46469">
      <w:pPr>
        <w:pStyle w:val="Default"/>
        <w:spacing w:after="200" w:line="276" w:lineRule="auto"/>
        <w:jc w:val="both"/>
        <w:rPr>
          <w:rFonts w:asciiTheme="minorHAnsi" w:cstheme="minorHAnsi"/>
          <w:i/>
        </w:rPr>
      </w:pPr>
      <w:r w:rsidRPr="00ED13F1">
        <w:rPr>
          <w:rFonts w:asciiTheme="minorHAnsi" w:cstheme="minorHAnsi"/>
          <w:i/>
        </w:rPr>
        <w:t>Dimensiones mínimas:</w:t>
      </w:r>
    </w:p>
    <w:p w14:paraId="3B08F433" w14:textId="77777777" w:rsidR="00B46469" w:rsidRPr="00ED13F1" w:rsidRDefault="00B46469" w:rsidP="00B46469">
      <w:pPr>
        <w:autoSpaceDE w:val="0"/>
        <w:autoSpaceDN w:val="0"/>
        <w:adjustRightInd w:val="0"/>
        <w:jc w:val="both"/>
        <w:rPr>
          <w:rFonts w:cstheme="minorHAnsi"/>
          <w:i/>
          <w:sz w:val="24"/>
          <w:szCs w:val="24"/>
        </w:rPr>
      </w:pPr>
      <w:r w:rsidRPr="00ED13F1">
        <w:rPr>
          <w:rFonts w:cstheme="minorHAnsi"/>
          <w:i/>
          <w:sz w:val="24"/>
          <w:szCs w:val="24"/>
        </w:rPr>
        <w:t>Anchura de 700 milímetros, más 50 milímetros a cada</w:t>
      </w:r>
      <w:r w:rsidR="0090170C" w:rsidRPr="00ED13F1">
        <w:rPr>
          <w:rFonts w:cstheme="minorHAnsi"/>
          <w:i/>
          <w:sz w:val="24"/>
          <w:szCs w:val="24"/>
        </w:rPr>
        <w:t xml:space="preserve"> lado para las manos al moverse: </w:t>
      </w:r>
    </w:p>
    <w:p w14:paraId="618D0D76" w14:textId="77777777" w:rsidR="00B46469" w:rsidRPr="00ED13F1" w:rsidRDefault="00B46469" w:rsidP="00B46469">
      <w:pPr>
        <w:pStyle w:val="Default"/>
        <w:spacing w:after="200" w:line="276" w:lineRule="auto"/>
        <w:jc w:val="both"/>
        <w:rPr>
          <w:rFonts w:asciiTheme="minorHAnsi" w:cstheme="minorHAnsi"/>
          <w:i/>
        </w:rPr>
      </w:pPr>
      <w:r w:rsidRPr="00ED13F1">
        <w:rPr>
          <w:rFonts w:asciiTheme="minorHAnsi" w:cstheme="minorHAnsi"/>
          <w:i/>
        </w:rPr>
        <w:t>Longitud de 1.300 milímetros.</w:t>
      </w:r>
    </w:p>
    <w:p w14:paraId="7B4A45E6" w14:textId="77777777" w:rsidR="00B46469" w:rsidRPr="00ED13F1" w:rsidRDefault="00B46469" w:rsidP="00B46469">
      <w:pPr>
        <w:pStyle w:val="Default"/>
        <w:spacing w:after="200" w:line="276" w:lineRule="auto"/>
        <w:jc w:val="both"/>
        <w:rPr>
          <w:rFonts w:asciiTheme="minorHAnsi" w:cstheme="minorHAnsi"/>
          <w:i/>
        </w:rPr>
      </w:pPr>
      <w:r w:rsidRPr="00ED13F1">
        <w:rPr>
          <w:rFonts w:asciiTheme="minorHAnsi" w:cstheme="minorHAnsi"/>
          <w:i/>
        </w:rPr>
        <w:t>Altura de 1.400 milímetros mínimo.</w:t>
      </w:r>
    </w:p>
    <w:p w14:paraId="6B68872E" w14:textId="77777777" w:rsidR="00B46469" w:rsidRPr="00ED13F1" w:rsidRDefault="00B46469" w:rsidP="00B46469">
      <w:pPr>
        <w:pStyle w:val="Default"/>
        <w:spacing w:after="200" w:line="276" w:lineRule="auto"/>
        <w:jc w:val="both"/>
        <w:rPr>
          <w:rFonts w:asciiTheme="minorHAnsi" w:cstheme="minorHAnsi"/>
          <w:i/>
        </w:rPr>
      </w:pPr>
      <w:r w:rsidRPr="00ED13F1">
        <w:rPr>
          <w:rFonts w:asciiTheme="minorHAnsi" w:cstheme="minorHAnsi"/>
          <w:i/>
        </w:rPr>
        <w:t>Circulo de giro de 1.500 milímetros.</w:t>
      </w:r>
    </w:p>
    <w:p w14:paraId="2416EF04" w14:textId="77777777" w:rsidR="00B46469" w:rsidRPr="00716CCA" w:rsidRDefault="00B46469" w:rsidP="00B46469">
      <w:pPr>
        <w:autoSpaceDE w:val="0"/>
        <w:autoSpaceDN w:val="0"/>
        <w:adjustRightInd w:val="0"/>
        <w:jc w:val="both"/>
        <w:rPr>
          <w:rFonts w:cstheme="minorHAnsi"/>
          <w:i/>
          <w:sz w:val="24"/>
          <w:szCs w:val="24"/>
        </w:rPr>
      </w:pPr>
      <w:r w:rsidRPr="00ED13F1">
        <w:rPr>
          <w:rFonts w:cstheme="minorHAnsi"/>
          <w:i/>
          <w:sz w:val="24"/>
          <w:szCs w:val="24"/>
        </w:rPr>
        <w:t>En el espacio destinado a las sillas de ruedas pueden instalarse asientos abatibles o plegables, pero cuando se encuentren en posición cerrada no deben interferir con los requisitos de dimensiones</w:t>
      </w:r>
      <w:r w:rsidRPr="00716CCA">
        <w:rPr>
          <w:rFonts w:cstheme="minorHAnsi"/>
          <w:i/>
          <w:sz w:val="24"/>
          <w:szCs w:val="24"/>
        </w:rPr>
        <w:t xml:space="preserve"> del espacio destinado a las sillas de ruedas.</w:t>
      </w:r>
    </w:p>
    <w:p w14:paraId="014296CA" w14:textId="77777777" w:rsidR="00CE56AA" w:rsidRPr="00716CCA" w:rsidRDefault="00CE56AA" w:rsidP="00CE56AA">
      <w:pPr>
        <w:autoSpaceDE w:val="0"/>
        <w:autoSpaceDN w:val="0"/>
        <w:adjustRightInd w:val="0"/>
        <w:jc w:val="both"/>
        <w:rPr>
          <w:rFonts w:cstheme="minorHAnsi"/>
          <w:b/>
          <w:i/>
          <w:sz w:val="24"/>
          <w:szCs w:val="24"/>
        </w:rPr>
      </w:pPr>
      <w:r w:rsidRPr="00716CCA">
        <w:rPr>
          <w:rFonts w:cstheme="minorHAnsi"/>
          <w:b/>
          <w:i/>
          <w:sz w:val="24"/>
          <w:szCs w:val="24"/>
        </w:rPr>
        <w:t>ANEXO II. Condiciones básicas de accesibilidad de los medios de transporte marítimo</w:t>
      </w:r>
    </w:p>
    <w:p w14:paraId="729F62A0" w14:textId="77777777" w:rsidR="00CE56AA" w:rsidRPr="00716CCA" w:rsidRDefault="00CE56AA" w:rsidP="00CE56AA">
      <w:pPr>
        <w:autoSpaceDE w:val="0"/>
        <w:autoSpaceDN w:val="0"/>
        <w:adjustRightInd w:val="0"/>
        <w:jc w:val="both"/>
        <w:rPr>
          <w:rFonts w:cstheme="minorHAnsi"/>
          <w:i/>
          <w:sz w:val="24"/>
          <w:szCs w:val="24"/>
        </w:rPr>
      </w:pPr>
      <w:r w:rsidRPr="00716CCA">
        <w:rPr>
          <w:rFonts w:cstheme="minorHAnsi"/>
          <w:i/>
          <w:sz w:val="24"/>
          <w:szCs w:val="24"/>
        </w:rPr>
        <w:lastRenderedPageBreak/>
        <w:t>(...)</w:t>
      </w:r>
    </w:p>
    <w:p w14:paraId="67978A83" w14:textId="77777777" w:rsidR="00CE56AA" w:rsidRPr="00716CCA" w:rsidRDefault="00CE56AA" w:rsidP="00CE56AA">
      <w:pPr>
        <w:autoSpaceDE w:val="0"/>
        <w:autoSpaceDN w:val="0"/>
        <w:adjustRightInd w:val="0"/>
        <w:jc w:val="both"/>
        <w:rPr>
          <w:rFonts w:cstheme="minorHAnsi"/>
          <w:b/>
          <w:i/>
          <w:sz w:val="24"/>
          <w:szCs w:val="24"/>
        </w:rPr>
      </w:pPr>
      <w:r w:rsidRPr="00716CCA">
        <w:rPr>
          <w:rFonts w:cstheme="minorHAnsi"/>
          <w:b/>
          <w:i/>
          <w:sz w:val="24"/>
          <w:szCs w:val="24"/>
        </w:rPr>
        <w:t>12. Espacios públicos</w:t>
      </w:r>
    </w:p>
    <w:p w14:paraId="3BA9A8AB" w14:textId="77777777" w:rsidR="00CE56AA" w:rsidRPr="00716CCA" w:rsidRDefault="00CE56AA" w:rsidP="00CE56AA">
      <w:pPr>
        <w:autoSpaceDE w:val="0"/>
        <w:autoSpaceDN w:val="0"/>
        <w:adjustRightInd w:val="0"/>
        <w:jc w:val="both"/>
        <w:rPr>
          <w:rFonts w:cstheme="minorHAnsi"/>
          <w:i/>
          <w:sz w:val="24"/>
          <w:szCs w:val="24"/>
        </w:rPr>
      </w:pPr>
      <w:r w:rsidRPr="00716CCA">
        <w:rPr>
          <w:rFonts w:cstheme="minorHAnsi"/>
          <w:i/>
          <w:sz w:val="24"/>
          <w:szCs w:val="24"/>
        </w:rPr>
        <w:t>(...)</w:t>
      </w:r>
    </w:p>
    <w:p w14:paraId="76B8833B" w14:textId="77777777" w:rsidR="00CE56AA" w:rsidRPr="00716CCA" w:rsidRDefault="00CE56AA" w:rsidP="00CE56AA">
      <w:pPr>
        <w:autoSpaceDE w:val="0"/>
        <w:autoSpaceDN w:val="0"/>
        <w:adjustRightInd w:val="0"/>
        <w:jc w:val="both"/>
        <w:rPr>
          <w:rFonts w:cstheme="minorHAnsi"/>
          <w:i/>
          <w:sz w:val="24"/>
          <w:szCs w:val="24"/>
        </w:rPr>
      </w:pPr>
      <w:r w:rsidRPr="00716CCA">
        <w:rPr>
          <w:rFonts w:cstheme="minorHAnsi"/>
          <w:i/>
          <w:sz w:val="24"/>
          <w:szCs w:val="24"/>
        </w:rPr>
        <w:t>12.2 Espacios destinados a personas con discapacidad que no abandonen la silla de ruedas durante la traves</w:t>
      </w:r>
      <w:r w:rsidRPr="00716CCA">
        <w:rPr>
          <w:rFonts w:cstheme="minorHAnsi" w:hint="eastAsia"/>
          <w:i/>
          <w:sz w:val="24"/>
          <w:szCs w:val="24"/>
        </w:rPr>
        <w:t>í</w:t>
      </w:r>
      <w:r w:rsidRPr="00716CCA">
        <w:rPr>
          <w:rFonts w:cstheme="minorHAnsi"/>
          <w:i/>
          <w:sz w:val="24"/>
          <w:szCs w:val="24"/>
        </w:rPr>
        <w:t>a.</w:t>
      </w:r>
    </w:p>
    <w:p w14:paraId="1F8F69D8" w14:textId="77777777" w:rsidR="00CE56AA" w:rsidRPr="00716CCA" w:rsidRDefault="00CE56AA" w:rsidP="00CE56AA">
      <w:pPr>
        <w:autoSpaceDE w:val="0"/>
        <w:autoSpaceDN w:val="0"/>
        <w:adjustRightInd w:val="0"/>
        <w:jc w:val="both"/>
        <w:rPr>
          <w:rFonts w:cstheme="minorHAnsi"/>
          <w:i/>
          <w:sz w:val="24"/>
          <w:szCs w:val="24"/>
        </w:rPr>
      </w:pPr>
      <w:r w:rsidRPr="00716CCA">
        <w:rPr>
          <w:rFonts w:cstheme="minorHAnsi"/>
          <w:i/>
          <w:sz w:val="24"/>
          <w:szCs w:val="24"/>
        </w:rPr>
        <w:t>Se establecer</w:t>
      </w:r>
      <w:r w:rsidRPr="00716CCA">
        <w:rPr>
          <w:rFonts w:cstheme="minorHAnsi" w:hint="eastAsia"/>
          <w:i/>
          <w:sz w:val="24"/>
          <w:szCs w:val="24"/>
        </w:rPr>
        <w:t>á</w:t>
      </w:r>
      <w:r w:rsidRPr="00716CCA">
        <w:rPr>
          <w:rFonts w:cstheme="minorHAnsi"/>
          <w:i/>
          <w:sz w:val="24"/>
          <w:szCs w:val="24"/>
        </w:rPr>
        <w:t>n zonas al efecto en cada sala y cubierta, de acuerdo con la superficie que se pueda destinar en funci</w:t>
      </w:r>
      <w:r w:rsidRPr="00716CCA">
        <w:rPr>
          <w:rFonts w:cstheme="minorHAnsi" w:hint="eastAsia"/>
          <w:i/>
          <w:sz w:val="24"/>
          <w:szCs w:val="24"/>
        </w:rPr>
        <w:t>ó</w:t>
      </w:r>
      <w:r w:rsidRPr="00716CCA">
        <w:rPr>
          <w:rFonts w:cstheme="minorHAnsi"/>
          <w:i/>
          <w:sz w:val="24"/>
          <w:szCs w:val="24"/>
        </w:rPr>
        <w:t>n del desplazamiento y la seguridad del buque, dotados de suelos no deslizantes y anclajes y cinturones de seguridad que garanticen el que la traves</w:t>
      </w:r>
      <w:r w:rsidRPr="00716CCA">
        <w:rPr>
          <w:rFonts w:cstheme="minorHAnsi" w:hint="eastAsia"/>
          <w:i/>
          <w:sz w:val="24"/>
          <w:szCs w:val="24"/>
        </w:rPr>
        <w:t>í</w:t>
      </w:r>
      <w:r w:rsidRPr="00716CCA">
        <w:rPr>
          <w:rFonts w:cstheme="minorHAnsi"/>
          <w:i/>
          <w:sz w:val="24"/>
          <w:szCs w:val="24"/>
        </w:rPr>
        <w:t>a se desarrolle en adecuadas condiciones de seguridad.</w:t>
      </w:r>
    </w:p>
    <w:p w14:paraId="5BDC3D3D" w14:textId="77777777" w:rsidR="00CE56AA" w:rsidRPr="00716CCA" w:rsidRDefault="00CE56AA" w:rsidP="00CE56AA">
      <w:pPr>
        <w:autoSpaceDE w:val="0"/>
        <w:autoSpaceDN w:val="0"/>
        <w:adjustRightInd w:val="0"/>
        <w:jc w:val="both"/>
        <w:rPr>
          <w:rFonts w:cstheme="minorHAnsi"/>
          <w:i/>
          <w:sz w:val="24"/>
          <w:szCs w:val="24"/>
        </w:rPr>
      </w:pPr>
      <w:r w:rsidRPr="00716CCA">
        <w:rPr>
          <w:rFonts w:cstheme="minorHAnsi"/>
          <w:i/>
          <w:sz w:val="24"/>
          <w:szCs w:val="24"/>
        </w:rPr>
        <w:t>12.3 Espacios para personas con discapacidad que abandonen la silla de ruedas durante la traves</w:t>
      </w:r>
      <w:r w:rsidRPr="00716CCA">
        <w:rPr>
          <w:rFonts w:cstheme="minorHAnsi" w:hint="eastAsia"/>
          <w:i/>
          <w:sz w:val="24"/>
          <w:szCs w:val="24"/>
        </w:rPr>
        <w:t>í</w:t>
      </w:r>
      <w:r w:rsidRPr="00716CCA">
        <w:rPr>
          <w:rFonts w:cstheme="minorHAnsi"/>
          <w:i/>
          <w:sz w:val="24"/>
          <w:szCs w:val="24"/>
        </w:rPr>
        <w:t>a.</w:t>
      </w:r>
    </w:p>
    <w:p w14:paraId="2B2628B9" w14:textId="77777777" w:rsidR="00CE56AA" w:rsidRPr="00716CCA" w:rsidRDefault="00CE56AA" w:rsidP="00CE56AA">
      <w:pPr>
        <w:autoSpaceDE w:val="0"/>
        <w:autoSpaceDN w:val="0"/>
        <w:adjustRightInd w:val="0"/>
        <w:jc w:val="both"/>
        <w:rPr>
          <w:rFonts w:cstheme="minorHAnsi"/>
          <w:i/>
          <w:sz w:val="24"/>
          <w:szCs w:val="24"/>
        </w:rPr>
      </w:pPr>
      <w:r w:rsidRPr="00716CCA">
        <w:rPr>
          <w:rFonts w:cstheme="minorHAnsi"/>
          <w:i/>
          <w:sz w:val="24"/>
          <w:szCs w:val="24"/>
        </w:rPr>
        <w:t>Para las personas que, siendo usuarias de silla de ruedas, la abandonen, con o sin ayuda, durante la traves</w:t>
      </w:r>
      <w:r w:rsidRPr="00716CCA">
        <w:rPr>
          <w:rFonts w:cstheme="minorHAnsi" w:hint="eastAsia"/>
          <w:i/>
          <w:sz w:val="24"/>
          <w:szCs w:val="24"/>
        </w:rPr>
        <w:t>í</w:t>
      </w:r>
      <w:r w:rsidRPr="00716CCA">
        <w:rPr>
          <w:rFonts w:cstheme="minorHAnsi"/>
          <w:i/>
          <w:sz w:val="24"/>
          <w:szCs w:val="24"/>
        </w:rPr>
        <w:t>a, deben habilitarse butacas en extremos de las filas m</w:t>
      </w:r>
      <w:r w:rsidRPr="00716CCA">
        <w:rPr>
          <w:rFonts w:cstheme="minorHAnsi" w:hint="eastAsia"/>
          <w:i/>
          <w:sz w:val="24"/>
          <w:szCs w:val="24"/>
        </w:rPr>
        <w:t>á</w:t>
      </w:r>
      <w:r w:rsidRPr="00716CCA">
        <w:rPr>
          <w:rFonts w:cstheme="minorHAnsi"/>
          <w:i/>
          <w:sz w:val="24"/>
          <w:szCs w:val="24"/>
        </w:rPr>
        <w:t>s indicadas para la aproximaci</w:t>
      </w:r>
      <w:r w:rsidRPr="00716CCA">
        <w:rPr>
          <w:rFonts w:cstheme="minorHAnsi" w:hint="eastAsia"/>
          <w:i/>
          <w:sz w:val="24"/>
          <w:szCs w:val="24"/>
        </w:rPr>
        <w:t>ó</w:t>
      </w:r>
      <w:r w:rsidRPr="00716CCA">
        <w:rPr>
          <w:rFonts w:cstheme="minorHAnsi"/>
          <w:i/>
          <w:sz w:val="24"/>
          <w:szCs w:val="24"/>
        </w:rPr>
        <w:t>n de la silla de ruedas, en n</w:t>
      </w:r>
      <w:r w:rsidRPr="00716CCA">
        <w:rPr>
          <w:rFonts w:cstheme="minorHAnsi" w:hint="eastAsia"/>
          <w:i/>
          <w:sz w:val="24"/>
          <w:szCs w:val="24"/>
        </w:rPr>
        <w:t>ú</w:t>
      </w:r>
      <w:r w:rsidRPr="00716CCA">
        <w:rPr>
          <w:rFonts w:cstheme="minorHAnsi"/>
          <w:i/>
          <w:sz w:val="24"/>
          <w:szCs w:val="24"/>
        </w:rPr>
        <w:t>mero adecuado en cada sala y cubierta. Esas butacas han de tener el reposabrazos exterior abatible, para facilitar la transferencia, y asideros para auxiliar el movimiento de las personas con discapacidad. Dichas butacas tendr</w:t>
      </w:r>
      <w:r w:rsidRPr="00716CCA">
        <w:rPr>
          <w:rFonts w:cstheme="minorHAnsi" w:hint="eastAsia"/>
          <w:i/>
          <w:sz w:val="24"/>
          <w:szCs w:val="24"/>
        </w:rPr>
        <w:t>á</w:t>
      </w:r>
      <w:r w:rsidRPr="00716CCA">
        <w:rPr>
          <w:rFonts w:cstheme="minorHAnsi"/>
          <w:i/>
          <w:sz w:val="24"/>
          <w:szCs w:val="24"/>
        </w:rPr>
        <w:t>n cinturones de seguridad de tres puntos de anclaje y su n</w:t>
      </w:r>
      <w:r w:rsidRPr="00716CCA">
        <w:rPr>
          <w:rFonts w:cstheme="minorHAnsi" w:hint="eastAsia"/>
          <w:i/>
          <w:sz w:val="24"/>
          <w:szCs w:val="24"/>
        </w:rPr>
        <w:t>ú</w:t>
      </w:r>
      <w:r w:rsidRPr="00716CCA">
        <w:rPr>
          <w:rFonts w:cstheme="minorHAnsi"/>
          <w:i/>
          <w:sz w:val="24"/>
          <w:szCs w:val="24"/>
        </w:rPr>
        <w:t>mero ser</w:t>
      </w:r>
      <w:r w:rsidRPr="00716CCA">
        <w:rPr>
          <w:rFonts w:cstheme="minorHAnsi" w:hint="eastAsia"/>
          <w:i/>
          <w:sz w:val="24"/>
          <w:szCs w:val="24"/>
        </w:rPr>
        <w:t>á</w:t>
      </w:r>
      <w:r w:rsidRPr="00716CCA">
        <w:rPr>
          <w:rFonts w:cstheme="minorHAnsi"/>
          <w:i/>
          <w:sz w:val="24"/>
          <w:szCs w:val="24"/>
        </w:rPr>
        <w:t xml:space="preserve"> de una butaca por cada cincuenta o fracci</w:t>
      </w:r>
      <w:r w:rsidRPr="00716CCA">
        <w:rPr>
          <w:rFonts w:cstheme="minorHAnsi" w:hint="eastAsia"/>
          <w:i/>
          <w:sz w:val="24"/>
          <w:szCs w:val="24"/>
        </w:rPr>
        <w:t>ó</w:t>
      </w:r>
      <w:r w:rsidRPr="00716CCA">
        <w:rPr>
          <w:rFonts w:cstheme="minorHAnsi"/>
          <w:i/>
          <w:sz w:val="24"/>
          <w:szCs w:val="24"/>
        </w:rPr>
        <w:t>n del 50 por ciento de las mismas.</w:t>
      </w:r>
    </w:p>
    <w:p w14:paraId="71F519B2" w14:textId="77777777" w:rsidR="00CE56AA" w:rsidRPr="00716CCA" w:rsidRDefault="00CE56AA" w:rsidP="00CE56AA">
      <w:pPr>
        <w:autoSpaceDE w:val="0"/>
        <w:autoSpaceDN w:val="0"/>
        <w:adjustRightInd w:val="0"/>
        <w:jc w:val="both"/>
        <w:rPr>
          <w:rFonts w:cstheme="minorHAnsi"/>
          <w:i/>
          <w:sz w:val="24"/>
          <w:szCs w:val="24"/>
        </w:rPr>
      </w:pPr>
    </w:p>
    <w:p w14:paraId="62E7AF5B" w14:textId="77777777" w:rsidR="00CE56AA" w:rsidRPr="00716CCA" w:rsidRDefault="00CE56AA" w:rsidP="00CE56AA">
      <w:pPr>
        <w:autoSpaceDE w:val="0"/>
        <w:autoSpaceDN w:val="0"/>
        <w:adjustRightInd w:val="0"/>
        <w:jc w:val="both"/>
        <w:rPr>
          <w:rFonts w:cstheme="minorHAnsi"/>
          <w:b/>
          <w:i/>
          <w:sz w:val="24"/>
          <w:szCs w:val="24"/>
        </w:rPr>
      </w:pPr>
      <w:r w:rsidRPr="00716CCA">
        <w:rPr>
          <w:rFonts w:cstheme="minorHAnsi"/>
          <w:b/>
          <w:i/>
          <w:sz w:val="24"/>
          <w:szCs w:val="24"/>
        </w:rPr>
        <w:t>ANEXO III. Condiciones básicas de accesibilidad relativas a las infraestructuras aeroportuarias</w:t>
      </w:r>
    </w:p>
    <w:p w14:paraId="6D3F3343" w14:textId="77777777" w:rsidR="00CE56AA" w:rsidRPr="00716CCA" w:rsidRDefault="00CE56AA" w:rsidP="00CE56AA">
      <w:pPr>
        <w:autoSpaceDE w:val="0"/>
        <w:autoSpaceDN w:val="0"/>
        <w:adjustRightInd w:val="0"/>
        <w:jc w:val="both"/>
        <w:rPr>
          <w:rFonts w:cstheme="minorHAnsi"/>
          <w:i/>
          <w:sz w:val="24"/>
          <w:szCs w:val="24"/>
        </w:rPr>
      </w:pPr>
      <w:r w:rsidRPr="00716CCA">
        <w:rPr>
          <w:rFonts w:cstheme="minorHAnsi"/>
          <w:i/>
          <w:sz w:val="24"/>
          <w:szCs w:val="24"/>
        </w:rPr>
        <w:t>Sin condiciones establecidas para aviones</w:t>
      </w:r>
    </w:p>
    <w:p w14:paraId="2C9E7F30" w14:textId="77777777" w:rsidR="00CE56AA" w:rsidRPr="00716CCA" w:rsidRDefault="00CE56AA" w:rsidP="000545A4">
      <w:pPr>
        <w:autoSpaceDE w:val="0"/>
        <w:autoSpaceDN w:val="0"/>
        <w:adjustRightInd w:val="0"/>
        <w:jc w:val="both"/>
        <w:rPr>
          <w:rFonts w:cstheme="minorHAnsi"/>
          <w:i/>
          <w:sz w:val="24"/>
          <w:szCs w:val="24"/>
        </w:rPr>
      </w:pPr>
    </w:p>
    <w:p w14:paraId="57821300"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ANEXO IV. Condiciones básicas de accesibilidad al transporte por carretera</w:t>
      </w:r>
    </w:p>
    <w:p w14:paraId="341FDA8A"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w:t>
      </w:r>
    </w:p>
    <w:p w14:paraId="450FBD6B"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2. Material móvil</w:t>
      </w:r>
    </w:p>
    <w:p w14:paraId="07E2912F"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w:t>
      </w:r>
    </w:p>
    <w:p w14:paraId="19E86D5A" w14:textId="77777777" w:rsidR="000545A4" w:rsidRPr="00716CCA" w:rsidRDefault="000545A4" w:rsidP="000545A4">
      <w:pPr>
        <w:autoSpaceDE w:val="0"/>
        <w:autoSpaceDN w:val="0"/>
        <w:adjustRightInd w:val="0"/>
        <w:jc w:val="both"/>
        <w:rPr>
          <w:rFonts w:cstheme="minorHAnsi"/>
          <w:i/>
          <w:sz w:val="24"/>
          <w:szCs w:val="24"/>
        </w:rPr>
      </w:pPr>
      <w:r w:rsidRPr="00716CCA">
        <w:rPr>
          <w:rFonts w:cstheme="minorHAnsi"/>
          <w:i/>
          <w:sz w:val="24"/>
          <w:szCs w:val="24"/>
        </w:rPr>
        <w:t>2. Los servicios cuyo itinerario exceda de una comunidad aut</w:t>
      </w:r>
      <w:r w:rsidRPr="00716CCA">
        <w:rPr>
          <w:rFonts w:cstheme="minorHAnsi" w:hint="eastAsia"/>
          <w:i/>
          <w:sz w:val="24"/>
          <w:szCs w:val="24"/>
        </w:rPr>
        <w:t>ó</w:t>
      </w:r>
      <w:r w:rsidRPr="00716CCA">
        <w:rPr>
          <w:rFonts w:cstheme="minorHAnsi"/>
          <w:i/>
          <w:sz w:val="24"/>
          <w:szCs w:val="24"/>
        </w:rPr>
        <w:t>noma, adem</w:t>
      </w:r>
      <w:r w:rsidRPr="00716CCA">
        <w:rPr>
          <w:rFonts w:cstheme="minorHAnsi" w:hint="eastAsia"/>
          <w:i/>
          <w:sz w:val="24"/>
          <w:szCs w:val="24"/>
        </w:rPr>
        <w:t>á</w:t>
      </w:r>
      <w:r w:rsidRPr="00716CCA">
        <w:rPr>
          <w:rFonts w:cstheme="minorHAnsi"/>
          <w:i/>
          <w:sz w:val="24"/>
          <w:szCs w:val="24"/>
        </w:rPr>
        <w:t>s de los requisitos previstos en el apartado anterior, deber</w:t>
      </w:r>
      <w:r w:rsidRPr="00716CCA">
        <w:rPr>
          <w:rFonts w:cstheme="minorHAnsi" w:hint="eastAsia"/>
          <w:i/>
          <w:sz w:val="24"/>
          <w:szCs w:val="24"/>
        </w:rPr>
        <w:t>á</w:t>
      </w:r>
      <w:r w:rsidRPr="00716CCA">
        <w:rPr>
          <w:rFonts w:cstheme="minorHAnsi"/>
          <w:i/>
          <w:sz w:val="24"/>
          <w:szCs w:val="24"/>
        </w:rPr>
        <w:t>n cumplir en todas sus expediciones los siguientes:</w:t>
      </w:r>
    </w:p>
    <w:p w14:paraId="04B7CECB" w14:textId="77777777" w:rsidR="00CE56AA" w:rsidRPr="00716CCA" w:rsidRDefault="000545A4" w:rsidP="000545A4">
      <w:pPr>
        <w:autoSpaceDE w:val="0"/>
        <w:autoSpaceDN w:val="0"/>
        <w:adjustRightInd w:val="0"/>
        <w:jc w:val="both"/>
        <w:rPr>
          <w:rFonts w:cstheme="minorHAnsi"/>
          <w:i/>
          <w:sz w:val="24"/>
          <w:szCs w:val="24"/>
        </w:rPr>
      </w:pPr>
      <w:r w:rsidRPr="00716CCA">
        <w:rPr>
          <w:rFonts w:cstheme="minorHAnsi"/>
          <w:i/>
          <w:sz w:val="24"/>
          <w:szCs w:val="24"/>
        </w:rPr>
        <w:t xml:space="preserve">a) </w:t>
      </w:r>
      <w:r w:rsidR="00CE56AA" w:rsidRPr="00716CCA">
        <w:rPr>
          <w:rFonts w:cstheme="minorHAnsi"/>
          <w:i/>
          <w:sz w:val="24"/>
          <w:szCs w:val="24"/>
        </w:rPr>
        <w:t>Accesibilidad para personas que viajen en su propia silla de ruedas as</w:t>
      </w:r>
      <w:r w:rsidR="00CE56AA" w:rsidRPr="00716CCA">
        <w:rPr>
          <w:rFonts w:cstheme="minorHAnsi" w:hint="eastAsia"/>
          <w:i/>
          <w:sz w:val="24"/>
          <w:szCs w:val="24"/>
        </w:rPr>
        <w:t>í</w:t>
      </w:r>
      <w:r w:rsidR="00CE56AA" w:rsidRPr="00716CCA">
        <w:rPr>
          <w:rFonts w:cstheme="minorHAnsi"/>
          <w:i/>
          <w:sz w:val="24"/>
          <w:szCs w:val="24"/>
        </w:rPr>
        <w:t xml:space="preserve"> como los medios necesarios para el acceso al veh</w:t>
      </w:r>
      <w:r w:rsidR="00CE56AA" w:rsidRPr="00716CCA">
        <w:rPr>
          <w:rFonts w:cstheme="minorHAnsi" w:hint="eastAsia"/>
          <w:i/>
          <w:sz w:val="24"/>
          <w:szCs w:val="24"/>
        </w:rPr>
        <w:t>í</w:t>
      </w:r>
      <w:r w:rsidR="00CE56AA" w:rsidRPr="00716CCA">
        <w:rPr>
          <w:rFonts w:cstheme="minorHAnsi"/>
          <w:i/>
          <w:sz w:val="24"/>
          <w:szCs w:val="24"/>
        </w:rPr>
        <w:t>culo del viajero en la silla.</w:t>
      </w:r>
    </w:p>
    <w:p w14:paraId="1A8504F6" w14:textId="77777777" w:rsidR="00CE56AA" w:rsidRPr="00716CCA" w:rsidRDefault="00CE56AA" w:rsidP="000545A4">
      <w:pPr>
        <w:autoSpaceDE w:val="0"/>
        <w:autoSpaceDN w:val="0"/>
        <w:adjustRightInd w:val="0"/>
        <w:jc w:val="both"/>
        <w:rPr>
          <w:rFonts w:cstheme="minorHAnsi"/>
          <w:i/>
          <w:sz w:val="24"/>
          <w:szCs w:val="24"/>
        </w:rPr>
      </w:pPr>
    </w:p>
    <w:p w14:paraId="7C1C0238"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ANEXO V</w:t>
      </w:r>
      <w:r w:rsidR="000545A4" w:rsidRPr="00716CCA">
        <w:rPr>
          <w:rFonts w:cstheme="minorHAnsi"/>
          <w:b/>
          <w:i/>
          <w:sz w:val="24"/>
          <w:szCs w:val="24"/>
        </w:rPr>
        <w:t xml:space="preserve">. </w:t>
      </w:r>
      <w:r w:rsidRPr="00716CCA">
        <w:rPr>
          <w:rFonts w:cstheme="minorHAnsi"/>
          <w:b/>
          <w:i/>
          <w:sz w:val="24"/>
          <w:szCs w:val="24"/>
        </w:rPr>
        <w:t>Condiciones básicas de accesibilidad en el transporte urbano y suburbano en autobús</w:t>
      </w:r>
    </w:p>
    <w:p w14:paraId="598E08AA"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w:t>
      </w:r>
    </w:p>
    <w:p w14:paraId="38EF585F"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2. Material móvil</w:t>
      </w:r>
    </w:p>
    <w:p w14:paraId="511DFC98"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w:t>
      </w:r>
    </w:p>
    <w:p w14:paraId="06702305"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2.1 Autobuses urbanos.</w:t>
      </w:r>
    </w:p>
    <w:p w14:paraId="16FC3B74"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w:t>
      </w:r>
    </w:p>
    <w:p w14:paraId="6581934D"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2.1.2 Autobuses urbanos de piso bajo y de clase I.</w:t>
      </w:r>
    </w:p>
    <w:p w14:paraId="36FCD9B9"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w:t>
      </w:r>
    </w:p>
    <w:p w14:paraId="1D396580" w14:textId="77777777" w:rsidR="00CE56AA" w:rsidRPr="00ED13F1" w:rsidRDefault="00CE56AA" w:rsidP="000545A4">
      <w:pPr>
        <w:autoSpaceDE w:val="0"/>
        <w:autoSpaceDN w:val="0"/>
        <w:adjustRightInd w:val="0"/>
        <w:jc w:val="both"/>
        <w:rPr>
          <w:rFonts w:cstheme="minorHAnsi"/>
          <w:i/>
          <w:sz w:val="24"/>
          <w:szCs w:val="24"/>
        </w:rPr>
      </w:pPr>
      <w:r w:rsidRPr="00ED13F1">
        <w:rPr>
          <w:rFonts w:cstheme="minorHAnsi"/>
          <w:i/>
          <w:sz w:val="24"/>
          <w:szCs w:val="24"/>
        </w:rPr>
        <w:t>b) Debe existir una superficie libre de asientos con capacidad para alojar al menos a un pasajero en silla de ruedas, el rect</w:t>
      </w:r>
      <w:r w:rsidRPr="00ED13F1">
        <w:rPr>
          <w:rFonts w:cstheme="minorHAnsi" w:hint="eastAsia"/>
          <w:i/>
          <w:sz w:val="24"/>
          <w:szCs w:val="24"/>
        </w:rPr>
        <w:t>á</w:t>
      </w:r>
      <w:r w:rsidRPr="00ED13F1">
        <w:rPr>
          <w:rFonts w:cstheme="minorHAnsi"/>
          <w:i/>
          <w:sz w:val="24"/>
          <w:szCs w:val="24"/>
        </w:rPr>
        <w:t>ngulo que forma esta superficie, se posicionar</w:t>
      </w:r>
      <w:r w:rsidRPr="00ED13F1">
        <w:rPr>
          <w:rFonts w:cstheme="minorHAnsi" w:hint="eastAsia"/>
          <w:i/>
          <w:sz w:val="24"/>
          <w:szCs w:val="24"/>
        </w:rPr>
        <w:t>á</w:t>
      </w:r>
      <w:r w:rsidRPr="00ED13F1">
        <w:rPr>
          <w:rFonts w:cstheme="minorHAnsi"/>
          <w:i/>
          <w:sz w:val="24"/>
          <w:szCs w:val="24"/>
        </w:rPr>
        <w:t xml:space="preserve"> con el lado mayor paralelo al eje longitudinal del veh</w:t>
      </w:r>
      <w:r w:rsidRPr="00ED13F1">
        <w:rPr>
          <w:rFonts w:cstheme="minorHAnsi" w:hint="eastAsia"/>
          <w:i/>
          <w:sz w:val="24"/>
          <w:szCs w:val="24"/>
        </w:rPr>
        <w:t>í</w:t>
      </w:r>
      <w:r w:rsidRPr="00ED13F1">
        <w:rPr>
          <w:rFonts w:cstheme="minorHAnsi"/>
          <w:i/>
          <w:sz w:val="24"/>
          <w:szCs w:val="24"/>
        </w:rPr>
        <w:t>culo. En esta superficie no podr</w:t>
      </w:r>
      <w:r w:rsidRPr="00ED13F1">
        <w:rPr>
          <w:rFonts w:cstheme="minorHAnsi" w:hint="eastAsia"/>
          <w:i/>
          <w:sz w:val="24"/>
          <w:szCs w:val="24"/>
        </w:rPr>
        <w:t>á</w:t>
      </w:r>
      <w:r w:rsidRPr="00ED13F1">
        <w:rPr>
          <w:rFonts w:cstheme="minorHAnsi"/>
          <w:i/>
          <w:sz w:val="24"/>
          <w:szCs w:val="24"/>
        </w:rPr>
        <w:t xml:space="preserve"> existir ning</w:t>
      </w:r>
      <w:r w:rsidRPr="00ED13F1">
        <w:rPr>
          <w:rFonts w:cstheme="minorHAnsi" w:hint="eastAsia"/>
          <w:i/>
          <w:sz w:val="24"/>
          <w:szCs w:val="24"/>
        </w:rPr>
        <w:t>ú</w:t>
      </w:r>
      <w:r w:rsidRPr="00ED13F1">
        <w:rPr>
          <w:rFonts w:cstheme="minorHAnsi"/>
          <w:i/>
          <w:sz w:val="24"/>
          <w:szCs w:val="24"/>
        </w:rPr>
        <w:t>n escal</w:t>
      </w:r>
      <w:r w:rsidRPr="00ED13F1">
        <w:rPr>
          <w:rFonts w:cstheme="minorHAnsi" w:hint="eastAsia"/>
          <w:i/>
          <w:sz w:val="24"/>
          <w:szCs w:val="24"/>
        </w:rPr>
        <w:t>ó</w:t>
      </w:r>
      <w:r w:rsidRPr="00ED13F1">
        <w:rPr>
          <w:rFonts w:cstheme="minorHAnsi"/>
          <w:i/>
          <w:sz w:val="24"/>
          <w:szCs w:val="24"/>
        </w:rPr>
        <w:t>n ni cualquier otro obst</w:t>
      </w:r>
      <w:r w:rsidRPr="00ED13F1">
        <w:rPr>
          <w:rFonts w:cstheme="minorHAnsi" w:hint="eastAsia"/>
          <w:i/>
          <w:sz w:val="24"/>
          <w:szCs w:val="24"/>
        </w:rPr>
        <w:t>á</w:t>
      </w:r>
      <w:r w:rsidRPr="00ED13F1">
        <w:rPr>
          <w:rFonts w:cstheme="minorHAnsi"/>
          <w:i/>
          <w:sz w:val="24"/>
          <w:szCs w:val="24"/>
        </w:rPr>
        <w:t>culo.</w:t>
      </w:r>
    </w:p>
    <w:p w14:paraId="3DF7AA6E" w14:textId="77777777" w:rsidR="00CE56AA" w:rsidRPr="00ED13F1" w:rsidRDefault="00CE56AA" w:rsidP="000545A4">
      <w:pPr>
        <w:autoSpaceDE w:val="0"/>
        <w:autoSpaceDN w:val="0"/>
        <w:adjustRightInd w:val="0"/>
        <w:jc w:val="both"/>
        <w:rPr>
          <w:rFonts w:cstheme="minorHAnsi"/>
          <w:i/>
          <w:sz w:val="24"/>
          <w:szCs w:val="24"/>
        </w:rPr>
      </w:pPr>
      <w:r w:rsidRPr="00ED13F1">
        <w:rPr>
          <w:rFonts w:cstheme="minorHAnsi"/>
          <w:i/>
          <w:sz w:val="24"/>
          <w:szCs w:val="24"/>
        </w:rPr>
        <w:t>La superficie de alojamiento para una silla de ruedas, ha de tener unas dimensiones m</w:t>
      </w:r>
      <w:r w:rsidRPr="00ED13F1">
        <w:rPr>
          <w:rFonts w:cstheme="minorHAnsi" w:hint="eastAsia"/>
          <w:i/>
          <w:sz w:val="24"/>
          <w:szCs w:val="24"/>
        </w:rPr>
        <w:t>í</w:t>
      </w:r>
      <w:r w:rsidRPr="00ED13F1">
        <w:rPr>
          <w:rFonts w:cstheme="minorHAnsi"/>
          <w:i/>
          <w:sz w:val="24"/>
          <w:szCs w:val="24"/>
        </w:rPr>
        <w:t>nimas de:</w:t>
      </w:r>
    </w:p>
    <w:p w14:paraId="61520A03" w14:textId="77777777" w:rsidR="00CE56AA" w:rsidRPr="00ED13F1" w:rsidRDefault="00CE56AA" w:rsidP="000545A4">
      <w:pPr>
        <w:autoSpaceDE w:val="0"/>
        <w:autoSpaceDN w:val="0"/>
        <w:adjustRightInd w:val="0"/>
        <w:jc w:val="both"/>
        <w:rPr>
          <w:rFonts w:cstheme="minorHAnsi"/>
          <w:i/>
          <w:sz w:val="24"/>
          <w:szCs w:val="24"/>
        </w:rPr>
      </w:pPr>
      <w:r w:rsidRPr="00ED13F1">
        <w:rPr>
          <w:rFonts w:cstheme="minorHAnsi"/>
          <w:i/>
          <w:sz w:val="24"/>
          <w:szCs w:val="24"/>
        </w:rPr>
        <w:t>Longitud de 1.300 mil</w:t>
      </w:r>
      <w:r w:rsidRPr="00ED13F1">
        <w:rPr>
          <w:rFonts w:cstheme="minorHAnsi" w:hint="eastAsia"/>
          <w:i/>
          <w:sz w:val="24"/>
          <w:szCs w:val="24"/>
        </w:rPr>
        <w:t>í</w:t>
      </w:r>
      <w:r w:rsidRPr="00ED13F1">
        <w:rPr>
          <w:rFonts w:cstheme="minorHAnsi"/>
          <w:i/>
          <w:sz w:val="24"/>
          <w:szCs w:val="24"/>
        </w:rPr>
        <w:t>metros.</w:t>
      </w:r>
    </w:p>
    <w:p w14:paraId="2356FCF1" w14:textId="77777777" w:rsidR="00CE56AA" w:rsidRPr="00716CCA" w:rsidRDefault="00CE56AA" w:rsidP="000545A4">
      <w:pPr>
        <w:autoSpaceDE w:val="0"/>
        <w:autoSpaceDN w:val="0"/>
        <w:adjustRightInd w:val="0"/>
        <w:jc w:val="both"/>
        <w:rPr>
          <w:rFonts w:cstheme="minorHAnsi"/>
          <w:i/>
          <w:sz w:val="24"/>
          <w:szCs w:val="24"/>
        </w:rPr>
      </w:pPr>
      <w:r w:rsidRPr="00ED13F1">
        <w:rPr>
          <w:rFonts w:cstheme="minorHAnsi"/>
          <w:i/>
          <w:sz w:val="24"/>
          <w:szCs w:val="24"/>
        </w:rPr>
        <w:t>Anchura de 750</w:t>
      </w:r>
      <w:r w:rsidRPr="00716CCA">
        <w:rPr>
          <w:rFonts w:cstheme="minorHAnsi"/>
          <w:i/>
          <w:sz w:val="24"/>
          <w:szCs w:val="24"/>
        </w:rPr>
        <w:t xml:space="preserve"> mil</w:t>
      </w:r>
      <w:r w:rsidRPr="00716CCA">
        <w:rPr>
          <w:rFonts w:cstheme="minorHAnsi" w:hint="eastAsia"/>
          <w:i/>
          <w:sz w:val="24"/>
          <w:szCs w:val="24"/>
        </w:rPr>
        <w:t>í</w:t>
      </w:r>
      <w:r w:rsidRPr="00716CCA">
        <w:rPr>
          <w:rFonts w:cstheme="minorHAnsi"/>
          <w:i/>
          <w:sz w:val="24"/>
          <w:szCs w:val="24"/>
        </w:rPr>
        <w:t>metros.</w:t>
      </w:r>
    </w:p>
    <w:p w14:paraId="5B3279F3"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c) El pasajero en silla de ruedas deber</w:t>
      </w:r>
      <w:r w:rsidRPr="00716CCA">
        <w:rPr>
          <w:rFonts w:cstheme="minorHAnsi" w:hint="eastAsia"/>
          <w:i/>
          <w:sz w:val="24"/>
          <w:szCs w:val="24"/>
        </w:rPr>
        <w:t>á</w:t>
      </w:r>
      <w:r w:rsidRPr="00716CCA">
        <w:rPr>
          <w:rFonts w:cstheme="minorHAnsi"/>
          <w:i/>
          <w:sz w:val="24"/>
          <w:szCs w:val="24"/>
        </w:rPr>
        <w:t xml:space="preserve"> posicionarse, en la superficie mencionada, con la silla de ruedas mirando hacia atr</w:t>
      </w:r>
      <w:r w:rsidRPr="00716CCA">
        <w:rPr>
          <w:rFonts w:cstheme="minorHAnsi" w:hint="eastAsia"/>
          <w:i/>
          <w:sz w:val="24"/>
          <w:szCs w:val="24"/>
        </w:rPr>
        <w:t>á</w:t>
      </w:r>
      <w:r w:rsidRPr="00716CCA">
        <w:rPr>
          <w:rFonts w:cstheme="minorHAnsi"/>
          <w:i/>
          <w:sz w:val="24"/>
          <w:szCs w:val="24"/>
        </w:rPr>
        <w:t>s.</w:t>
      </w:r>
    </w:p>
    <w:p w14:paraId="3A7D354C"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d) La persona viajando en su silla de ruedas deber</w:t>
      </w:r>
      <w:r w:rsidRPr="00716CCA">
        <w:rPr>
          <w:rFonts w:cstheme="minorHAnsi" w:hint="eastAsia"/>
          <w:i/>
          <w:sz w:val="24"/>
          <w:szCs w:val="24"/>
        </w:rPr>
        <w:t>á</w:t>
      </w:r>
      <w:r w:rsidRPr="00716CCA">
        <w:rPr>
          <w:rFonts w:cstheme="minorHAnsi"/>
          <w:i/>
          <w:sz w:val="24"/>
          <w:szCs w:val="24"/>
        </w:rPr>
        <w:t xml:space="preserve"> apoyar espalda y cabeza en un respaldo o mampara almohadillada.</w:t>
      </w:r>
    </w:p>
    <w:p w14:paraId="70726C2A"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Una altura m</w:t>
      </w:r>
      <w:r w:rsidRPr="00716CCA">
        <w:rPr>
          <w:rFonts w:cstheme="minorHAnsi" w:hint="eastAsia"/>
          <w:i/>
          <w:sz w:val="24"/>
          <w:szCs w:val="24"/>
        </w:rPr>
        <w:t>í</w:t>
      </w:r>
      <w:r w:rsidRPr="00716CCA">
        <w:rPr>
          <w:rFonts w:cstheme="minorHAnsi"/>
          <w:i/>
          <w:sz w:val="24"/>
          <w:szCs w:val="24"/>
        </w:rPr>
        <w:t>nima de 1.300 mil</w:t>
      </w:r>
      <w:r w:rsidRPr="00716CCA">
        <w:rPr>
          <w:rFonts w:cstheme="minorHAnsi" w:hint="eastAsia"/>
          <w:i/>
          <w:sz w:val="24"/>
          <w:szCs w:val="24"/>
        </w:rPr>
        <w:t>í</w:t>
      </w:r>
      <w:r w:rsidRPr="00716CCA">
        <w:rPr>
          <w:rFonts w:cstheme="minorHAnsi"/>
          <w:i/>
          <w:sz w:val="24"/>
          <w:szCs w:val="24"/>
        </w:rPr>
        <w:t>metros (para apoyo de espalda y cabeza) y una anchura de 300 mil</w:t>
      </w:r>
      <w:r w:rsidRPr="00716CCA">
        <w:rPr>
          <w:rFonts w:cstheme="minorHAnsi" w:hint="eastAsia"/>
          <w:i/>
          <w:sz w:val="24"/>
          <w:szCs w:val="24"/>
        </w:rPr>
        <w:t>í</w:t>
      </w:r>
      <w:r w:rsidRPr="00716CCA">
        <w:rPr>
          <w:rFonts w:cstheme="minorHAnsi"/>
          <w:i/>
          <w:sz w:val="24"/>
          <w:szCs w:val="24"/>
        </w:rPr>
        <w:t>metros (para que la silla pueda aproximarse por entre sus ruedas traseras), pueden servir como orientaci</w:t>
      </w:r>
      <w:r w:rsidRPr="00716CCA">
        <w:rPr>
          <w:rFonts w:cstheme="minorHAnsi" w:hint="eastAsia"/>
          <w:i/>
          <w:sz w:val="24"/>
          <w:szCs w:val="24"/>
        </w:rPr>
        <w:t>ó</w:t>
      </w:r>
      <w:r w:rsidRPr="00716CCA">
        <w:rPr>
          <w:rFonts w:cstheme="minorHAnsi"/>
          <w:i/>
          <w:sz w:val="24"/>
          <w:szCs w:val="24"/>
        </w:rPr>
        <w:t>n para dimensionar la mampara.</w:t>
      </w:r>
    </w:p>
    <w:p w14:paraId="70AC7301"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e) En el espacio reservado para pasajeros en silla de ruedas, se instalar</w:t>
      </w:r>
      <w:r w:rsidRPr="00716CCA">
        <w:rPr>
          <w:rFonts w:cstheme="minorHAnsi" w:hint="eastAsia"/>
          <w:i/>
          <w:sz w:val="24"/>
          <w:szCs w:val="24"/>
        </w:rPr>
        <w:t>á</w:t>
      </w:r>
      <w:r w:rsidRPr="00716CCA">
        <w:rPr>
          <w:rFonts w:cstheme="minorHAnsi"/>
          <w:i/>
          <w:sz w:val="24"/>
          <w:szCs w:val="24"/>
        </w:rPr>
        <w:t xml:space="preserve"> en el lateral del veh</w:t>
      </w:r>
      <w:r w:rsidRPr="00716CCA">
        <w:rPr>
          <w:rFonts w:cstheme="minorHAnsi" w:hint="eastAsia"/>
          <w:i/>
          <w:sz w:val="24"/>
          <w:szCs w:val="24"/>
        </w:rPr>
        <w:t>í</w:t>
      </w:r>
      <w:r w:rsidRPr="00716CCA">
        <w:rPr>
          <w:rFonts w:cstheme="minorHAnsi"/>
          <w:i/>
          <w:sz w:val="24"/>
          <w:szCs w:val="24"/>
        </w:rPr>
        <w:t>culo una barra horizontal de manera que permita al pasajero asirla con facilidad.</w:t>
      </w:r>
    </w:p>
    <w:p w14:paraId="22C4CEFF"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f) El itinerario desde la puerta de acceso de los pasajeros en silla de ruedas,</w:t>
      </w:r>
    </w:p>
    <w:p w14:paraId="7345DA2F"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w:t>
      </w:r>
    </w:p>
    <w:p w14:paraId="59D03D33"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2.2 Autobuses interurbanos-suburbanos.</w:t>
      </w:r>
    </w:p>
    <w:p w14:paraId="24C8BEBF" w14:textId="77777777" w:rsidR="000545A4" w:rsidRPr="00716CCA" w:rsidRDefault="000545A4" w:rsidP="000545A4">
      <w:pPr>
        <w:autoSpaceDE w:val="0"/>
        <w:autoSpaceDN w:val="0"/>
        <w:adjustRightInd w:val="0"/>
        <w:jc w:val="both"/>
        <w:rPr>
          <w:rFonts w:cstheme="minorHAnsi"/>
          <w:i/>
          <w:sz w:val="24"/>
          <w:szCs w:val="24"/>
        </w:rPr>
      </w:pPr>
      <w:r w:rsidRPr="00716CCA">
        <w:rPr>
          <w:rFonts w:cstheme="minorHAnsi"/>
          <w:i/>
          <w:sz w:val="24"/>
          <w:szCs w:val="24"/>
        </w:rPr>
        <w:lastRenderedPageBreak/>
        <w:t>(...)</w:t>
      </w:r>
    </w:p>
    <w:p w14:paraId="444A6A78" w14:textId="77777777" w:rsidR="000545A4" w:rsidRPr="00716CCA" w:rsidRDefault="000545A4" w:rsidP="000545A4">
      <w:pPr>
        <w:autoSpaceDE w:val="0"/>
        <w:autoSpaceDN w:val="0"/>
        <w:adjustRightInd w:val="0"/>
        <w:jc w:val="both"/>
        <w:rPr>
          <w:rFonts w:cstheme="minorHAnsi"/>
          <w:b/>
          <w:i/>
          <w:sz w:val="24"/>
          <w:szCs w:val="24"/>
        </w:rPr>
      </w:pPr>
      <w:r w:rsidRPr="00716CCA">
        <w:rPr>
          <w:rFonts w:cstheme="minorHAnsi"/>
          <w:b/>
          <w:i/>
          <w:sz w:val="24"/>
          <w:szCs w:val="24"/>
        </w:rPr>
        <w:t>2.2.2 Autobuses interurbanos-suburbanos de piso bajo.</w:t>
      </w:r>
    </w:p>
    <w:p w14:paraId="75E36990"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Las condiciones b</w:t>
      </w:r>
      <w:r w:rsidRPr="00716CCA">
        <w:rPr>
          <w:rFonts w:cstheme="minorHAnsi" w:hint="eastAsia"/>
          <w:i/>
          <w:sz w:val="24"/>
          <w:szCs w:val="24"/>
        </w:rPr>
        <w:t>á</w:t>
      </w:r>
      <w:r w:rsidRPr="00716CCA">
        <w:rPr>
          <w:rFonts w:cstheme="minorHAnsi"/>
          <w:i/>
          <w:sz w:val="24"/>
          <w:szCs w:val="24"/>
        </w:rPr>
        <w:t>sicas en estos autobuses son exactamente las mismas que se han establecido para los autobuses urbanos de piso bajo, es decir, las recogidas en los puntos anteriores 2.1.2.1. a), b), c), d) e), f), g), h), i), j), k), l), m), n), o), p) y q).</w:t>
      </w:r>
    </w:p>
    <w:p w14:paraId="3055AFB3"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2.2.3 Autobuses interurbanos-suburbanos con escalones.</w:t>
      </w:r>
    </w:p>
    <w:p w14:paraId="62423F91" w14:textId="77777777" w:rsidR="00CE56AA" w:rsidRPr="00ED13F1" w:rsidRDefault="00CE56AA" w:rsidP="000545A4">
      <w:pPr>
        <w:autoSpaceDE w:val="0"/>
        <w:autoSpaceDN w:val="0"/>
        <w:adjustRightInd w:val="0"/>
        <w:jc w:val="both"/>
        <w:rPr>
          <w:rFonts w:cstheme="minorHAnsi"/>
          <w:i/>
          <w:sz w:val="24"/>
          <w:szCs w:val="24"/>
        </w:rPr>
      </w:pPr>
      <w:r w:rsidRPr="00716CCA">
        <w:rPr>
          <w:rFonts w:cstheme="minorHAnsi"/>
          <w:i/>
          <w:sz w:val="24"/>
          <w:szCs w:val="24"/>
        </w:rPr>
        <w:t>Los autobuses que por distintos motivos (itinerarios o longitud inferior a 9 metros) no pueden ser de piso bajo, tienen que cumplir las mismas especificaciones antedichas para los autobuses de piso bajo a excepci</w:t>
      </w:r>
      <w:r w:rsidRPr="00716CCA">
        <w:rPr>
          <w:rFonts w:cstheme="minorHAnsi" w:hint="eastAsia"/>
          <w:i/>
          <w:sz w:val="24"/>
          <w:szCs w:val="24"/>
        </w:rPr>
        <w:t>ó</w:t>
      </w:r>
      <w:r w:rsidRPr="00716CCA">
        <w:rPr>
          <w:rFonts w:cstheme="minorHAnsi"/>
          <w:i/>
          <w:sz w:val="24"/>
          <w:szCs w:val="24"/>
        </w:rPr>
        <w:t xml:space="preserve">n de la i) que en estos casos establece una nueva medida, pues en lugar de una rampa motorizada en estos autobuses se exige una plataforma </w:t>
      </w:r>
      <w:r w:rsidRPr="00ED13F1">
        <w:rPr>
          <w:rFonts w:cstheme="minorHAnsi"/>
          <w:i/>
          <w:sz w:val="24"/>
          <w:szCs w:val="24"/>
        </w:rPr>
        <w:t>elevadora.</w:t>
      </w:r>
    </w:p>
    <w:p w14:paraId="228D79D7" w14:textId="77777777" w:rsidR="00CE56AA" w:rsidRPr="00ED13F1" w:rsidRDefault="00CE56AA" w:rsidP="000545A4">
      <w:pPr>
        <w:autoSpaceDE w:val="0"/>
        <w:autoSpaceDN w:val="0"/>
        <w:adjustRightInd w:val="0"/>
        <w:jc w:val="both"/>
        <w:rPr>
          <w:rFonts w:cstheme="minorHAnsi"/>
          <w:i/>
          <w:sz w:val="24"/>
          <w:szCs w:val="24"/>
        </w:rPr>
      </w:pPr>
      <w:r w:rsidRPr="00ED13F1">
        <w:rPr>
          <w:rFonts w:cstheme="minorHAnsi"/>
          <w:i/>
          <w:sz w:val="24"/>
          <w:szCs w:val="24"/>
        </w:rPr>
        <w:t>Tambi</w:t>
      </w:r>
      <w:r w:rsidRPr="00ED13F1">
        <w:rPr>
          <w:rFonts w:cstheme="minorHAnsi" w:hint="eastAsia"/>
          <w:i/>
          <w:sz w:val="24"/>
          <w:szCs w:val="24"/>
        </w:rPr>
        <w:t>é</w:t>
      </w:r>
      <w:r w:rsidRPr="00ED13F1">
        <w:rPr>
          <w:rFonts w:cstheme="minorHAnsi"/>
          <w:i/>
          <w:sz w:val="24"/>
          <w:szCs w:val="24"/>
        </w:rPr>
        <w:t>n se a</w:t>
      </w:r>
      <w:r w:rsidRPr="00ED13F1">
        <w:rPr>
          <w:rFonts w:cstheme="minorHAnsi" w:hint="eastAsia"/>
          <w:i/>
          <w:sz w:val="24"/>
          <w:szCs w:val="24"/>
        </w:rPr>
        <w:t>ñ</w:t>
      </w:r>
      <w:r w:rsidRPr="00ED13F1">
        <w:rPr>
          <w:rFonts w:cstheme="minorHAnsi"/>
          <w:i/>
          <w:sz w:val="24"/>
          <w:szCs w:val="24"/>
        </w:rPr>
        <w:t>ade la disposici</w:t>
      </w:r>
      <w:r w:rsidRPr="00ED13F1">
        <w:rPr>
          <w:rFonts w:cstheme="minorHAnsi" w:hint="eastAsia"/>
          <w:i/>
          <w:sz w:val="24"/>
          <w:szCs w:val="24"/>
        </w:rPr>
        <w:t>ó</w:t>
      </w:r>
      <w:r w:rsidRPr="00ED13F1">
        <w:rPr>
          <w:rFonts w:cstheme="minorHAnsi"/>
          <w:i/>
          <w:sz w:val="24"/>
          <w:szCs w:val="24"/>
        </w:rPr>
        <w:t>n s).</w:t>
      </w:r>
    </w:p>
    <w:p w14:paraId="2887F09E" w14:textId="77777777" w:rsidR="00CE56AA" w:rsidRPr="00ED13F1" w:rsidRDefault="00CE56AA" w:rsidP="000545A4">
      <w:pPr>
        <w:autoSpaceDE w:val="0"/>
        <w:autoSpaceDN w:val="0"/>
        <w:adjustRightInd w:val="0"/>
        <w:jc w:val="both"/>
        <w:rPr>
          <w:rFonts w:cstheme="minorHAnsi"/>
          <w:i/>
          <w:sz w:val="24"/>
          <w:szCs w:val="24"/>
        </w:rPr>
      </w:pPr>
      <w:r w:rsidRPr="00ED13F1">
        <w:rPr>
          <w:rFonts w:cstheme="minorHAnsi"/>
          <w:i/>
          <w:sz w:val="24"/>
          <w:szCs w:val="24"/>
        </w:rPr>
        <w:t>Estas disposiciones, diferentes en los autobuses con escalones, quedan as</w:t>
      </w:r>
      <w:r w:rsidRPr="00ED13F1">
        <w:rPr>
          <w:rFonts w:cstheme="minorHAnsi" w:hint="eastAsia"/>
          <w:i/>
          <w:sz w:val="24"/>
          <w:szCs w:val="24"/>
        </w:rPr>
        <w:t>í</w:t>
      </w:r>
      <w:r w:rsidRPr="00ED13F1">
        <w:rPr>
          <w:rFonts w:cstheme="minorHAnsi"/>
          <w:i/>
          <w:sz w:val="24"/>
          <w:szCs w:val="24"/>
        </w:rPr>
        <w:t>:</w:t>
      </w:r>
    </w:p>
    <w:p w14:paraId="0226AA21" w14:textId="77777777" w:rsidR="00CE56AA" w:rsidRPr="00ED13F1" w:rsidRDefault="00CE56AA" w:rsidP="000545A4">
      <w:pPr>
        <w:autoSpaceDE w:val="0"/>
        <w:autoSpaceDN w:val="0"/>
        <w:adjustRightInd w:val="0"/>
        <w:jc w:val="both"/>
        <w:rPr>
          <w:rFonts w:cstheme="minorHAnsi"/>
          <w:i/>
          <w:sz w:val="24"/>
          <w:szCs w:val="24"/>
        </w:rPr>
      </w:pPr>
      <w:r w:rsidRPr="00ED13F1">
        <w:rPr>
          <w:rFonts w:cstheme="minorHAnsi"/>
          <w:i/>
          <w:sz w:val="24"/>
          <w:szCs w:val="24"/>
        </w:rPr>
        <w:t>i) Ser</w:t>
      </w:r>
      <w:r w:rsidRPr="00ED13F1">
        <w:rPr>
          <w:rFonts w:cstheme="minorHAnsi" w:hint="eastAsia"/>
          <w:i/>
          <w:sz w:val="24"/>
          <w:szCs w:val="24"/>
        </w:rPr>
        <w:t>á</w:t>
      </w:r>
      <w:r w:rsidRPr="00ED13F1">
        <w:rPr>
          <w:rFonts w:cstheme="minorHAnsi"/>
          <w:i/>
          <w:sz w:val="24"/>
          <w:szCs w:val="24"/>
        </w:rPr>
        <w:t xml:space="preserve"> imprescindible dotar al veh</w:t>
      </w:r>
      <w:r w:rsidRPr="00ED13F1">
        <w:rPr>
          <w:rFonts w:cstheme="minorHAnsi" w:hint="eastAsia"/>
          <w:i/>
          <w:sz w:val="24"/>
          <w:szCs w:val="24"/>
        </w:rPr>
        <w:t>í</w:t>
      </w:r>
      <w:r w:rsidRPr="00ED13F1">
        <w:rPr>
          <w:rFonts w:cstheme="minorHAnsi"/>
          <w:i/>
          <w:sz w:val="24"/>
          <w:szCs w:val="24"/>
        </w:rPr>
        <w:t>culo de plataforma elevadora para facilitar el acceso a las personas con movilidad reducida.</w:t>
      </w:r>
      <w:r w:rsidR="00A614FB" w:rsidRPr="00ED13F1">
        <w:rPr>
          <w:rFonts w:cstheme="minorHAnsi"/>
          <w:i/>
          <w:sz w:val="24"/>
          <w:szCs w:val="24"/>
        </w:rPr>
        <w:t xml:space="preserve"> </w:t>
      </w:r>
    </w:p>
    <w:p w14:paraId="20596777" w14:textId="77777777" w:rsidR="00830046" w:rsidRPr="00ED13F1" w:rsidRDefault="00830046" w:rsidP="000545A4">
      <w:pPr>
        <w:autoSpaceDE w:val="0"/>
        <w:autoSpaceDN w:val="0"/>
        <w:adjustRightInd w:val="0"/>
        <w:jc w:val="both"/>
        <w:rPr>
          <w:rFonts w:cstheme="minorHAnsi"/>
          <w:i/>
          <w:sz w:val="24"/>
          <w:szCs w:val="24"/>
        </w:rPr>
      </w:pPr>
    </w:p>
    <w:p w14:paraId="20E311E8"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ANEXO VI</w:t>
      </w:r>
      <w:r w:rsidR="000545A4" w:rsidRPr="00716CCA">
        <w:rPr>
          <w:rFonts w:cstheme="minorHAnsi"/>
          <w:b/>
          <w:i/>
          <w:sz w:val="24"/>
          <w:szCs w:val="24"/>
        </w:rPr>
        <w:t xml:space="preserve">. </w:t>
      </w:r>
      <w:r w:rsidRPr="00716CCA">
        <w:rPr>
          <w:rFonts w:cstheme="minorHAnsi"/>
          <w:b/>
          <w:i/>
          <w:sz w:val="24"/>
          <w:szCs w:val="24"/>
        </w:rPr>
        <w:t>Condiciones básicas de accesibilidad en el transporte en ferrocarril metropolitano</w:t>
      </w:r>
    </w:p>
    <w:p w14:paraId="4232BB50" w14:textId="77777777" w:rsidR="00CE56AA" w:rsidRPr="00716CCA" w:rsidRDefault="000545A4" w:rsidP="000545A4">
      <w:pPr>
        <w:autoSpaceDE w:val="0"/>
        <w:autoSpaceDN w:val="0"/>
        <w:adjustRightInd w:val="0"/>
        <w:jc w:val="both"/>
        <w:rPr>
          <w:rFonts w:cstheme="minorHAnsi"/>
          <w:i/>
          <w:sz w:val="24"/>
          <w:szCs w:val="24"/>
        </w:rPr>
      </w:pPr>
      <w:r w:rsidRPr="00716CCA">
        <w:rPr>
          <w:rFonts w:cstheme="minorHAnsi"/>
          <w:i/>
          <w:sz w:val="24"/>
          <w:szCs w:val="24"/>
        </w:rPr>
        <w:t>(...)</w:t>
      </w:r>
    </w:p>
    <w:p w14:paraId="2F48B139"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3. Material móvil</w:t>
      </w:r>
    </w:p>
    <w:p w14:paraId="12C3A449" w14:textId="77777777" w:rsidR="00CE56AA" w:rsidRPr="00716CCA" w:rsidRDefault="000545A4" w:rsidP="000545A4">
      <w:pPr>
        <w:autoSpaceDE w:val="0"/>
        <w:autoSpaceDN w:val="0"/>
        <w:adjustRightInd w:val="0"/>
        <w:jc w:val="both"/>
        <w:rPr>
          <w:rFonts w:cstheme="minorHAnsi"/>
          <w:i/>
          <w:sz w:val="24"/>
          <w:szCs w:val="24"/>
        </w:rPr>
      </w:pPr>
      <w:r w:rsidRPr="00716CCA">
        <w:rPr>
          <w:rFonts w:cstheme="minorHAnsi"/>
          <w:i/>
          <w:sz w:val="24"/>
          <w:szCs w:val="24"/>
        </w:rPr>
        <w:t>(...)</w:t>
      </w:r>
    </w:p>
    <w:p w14:paraId="7682506B" w14:textId="77777777" w:rsidR="00CE56AA" w:rsidRPr="00716CCA" w:rsidRDefault="00CE56AA" w:rsidP="000545A4">
      <w:pPr>
        <w:autoSpaceDE w:val="0"/>
        <w:autoSpaceDN w:val="0"/>
        <w:adjustRightInd w:val="0"/>
        <w:jc w:val="both"/>
        <w:rPr>
          <w:rFonts w:cstheme="minorHAnsi"/>
          <w:b/>
          <w:i/>
          <w:sz w:val="24"/>
          <w:szCs w:val="24"/>
        </w:rPr>
      </w:pPr>
      <w:r w:rsidRPr="00716CCA">
        <w:rPr>
          <w:rFonts w:cstheme="minorHAnsi"/>
          <w:b/>
          <w:i/>
          <w:sz w:val="24"/>
          <w:szCs w:val="24"/>
        </w:rPr>
        <w:t>3.10 Espacio para pasajeros en silla de ruedas.</w:t>
      </w:r>
    </w:p>
    <w:p w14:paraId="00541927"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Debe de existir al menos un espacio libre de asientos con capacidad para alojar al menos a dos pasajeros en silla de ruedas. El rect</w:t>
      </w:r>
      <w:r w:rsidRPr="00716CCA">
        <w:rPr>
          <w:rFonts w:cstheme="minorHAnsi" w:hint="eastAsia"/>
          <w:i/>
          <w:sz w:val="24"/>
          <w:szCs w:val="24"/>
        </w:rPr>
        <w:t>á</w:t>
      </w:r>
      <w:r w:rsidRPr="00716CCA">
        <w:rPr>
          <w:rFonts w:cstheme="minorHAnsi"/>
          <w:i/>
          <w:sz w:val="24"/>
          <w:szCs w:val="24"/>
        </w:rPr>
        <w:t>ngulo que forma la superficie para cada uno de los pasajeros, se posicionar</w:t>
      </w:r>
      <w:r w:rsidRPr="00716CCA">
        <w:rPr>
          <w:rFonts w:cstheme="minorHAnsi" w:hint="eastAsia"/>
          <w:i/>
          <w:sz w:val="24"/>
          <w:szCs w:val="24"/>
        </w:rPr>
        <w:t>á</w:t>
      </w:r>
      <w:r w:rsidRPr="00716CCA">
        <w:rPr>
          <w:rFonts w:cstheme="minorHAnsi"/>
          <w:i/>
          <w:sz w:val="24"/>
          <w:szCs w:val="24"/>
        </w:rPr>
        <w:t xml:space="preserve"> con el lado mayor paralelo al eje longitudinal del veh</w:t>
      </w:r>
      <w:r w:rsidRPr="00716CCA">
        <w:rPr>
          <w:rFonts w:cstheme="minorHAnsi" w:hint="eastAsia"/>
          <w:i/>
          <w:sz w:val="24"/>
          <w:szCs w:val="24"/>
        </w:rPr>
        <w:t>í</w:t>
      </w:r>
      <w:r w:rsidRPr="00716CCA">
        <w:rPr>
          <w:rFonts w:cstheme="minorHAnsi"/>
          <w:i/>
          <w:sz w:val="24"/>
          <w:szCs w:val="24"/>
        </w:rPr>
        <w:t>culo. En esta superficie no podr</w:t>
      </w:r>
      <w:r w:rsidRPr="00716CCA">
        <w:rPr>
          <w:rFonts w:cstheme="minorHAnsi" w:hint="eastAsia"/>
          <w:i/>
          <w:sz w:val="24"/>
          <w:szCs w:val="24"/>
        </w:rPr>
        <w:t>á</w:t>
      </w:r>
      <w:r w:rsidRPr="00716CCA">
        <w:rPr>
          <w:rFonts w:cstheme="minorHAnsi"/>
          <w:i/>
          <w:sz w:val="24"/>
          <w:szCs w:val="24"/>
        </w:rPr>
        <w:t xml:space="preserve"> existir ning</w:t>
      </w:r>
      <w:r w:rsidRPr="00716CCA">
        <w:rPr>
          <w:rFonts w:cstheme="minorHAnsi" w:hint="eastAsia"/>
          <w:i/>
          <w:sz w:val="24"/>
          <w:szCs w:val="24"/>
        </w:rPr>
        <w:t>ú</w:t>
      </w:r>
      <w:r w:rsidRPr="00716CCA">
        <w:rPr>
          <w:rFonts w:cstheme="minorHAnsi"/>
          <w:i/>
          <w:sz w:val="24"/>
          <w:szCs w:val="24"/>
        </w:rPr>
        <w:t>n escal</w:t>
      </w:r>
      <w:r w:rsidRPr="00716CCA">
        <w:rPr>
          <w:rFonts w:cstheme="minorHAnsi" w:hint="eastAsia"/>
          <w:i/>
          <w:sz w:val="24"/>
          <w:szCs w:val="24"/>
        </w:rPr>
        <w:t>ó</w:t>
      </w:r>
      <w:r w:rsidRPr="00716CCA">
        <w:rPr>
          <w:rFonts w:cstheme="minorHAnsi"/>
          <w:i/>
          <w:sz w:val="24"/>
          <w:szCs w:val="24"/>
        </w:rPr>
        <w:t>n ni ning</w:t>
      </w:r>
      <w:r w:rsidRPr="00716CCA">
        <w:rPr>
          <w:rFonts w:cstheme="minorHAnsi" w:hint="eastAsia"/>
          <w:i/>
          <w:sz w:val="24"/>
          <w:szCs w:val="24"/>
        </w:rPr>
        <w:t>ú</w:t>
      </w:r>
      <w:r w:rsidRPr="00716CCA">
        <w:rPr>
          <w:rFonts w:cstheme="minorHAnsi"/>
          <w:i/>
          <w:sz w:val="24"/>
          <w:szCs w:val="24"/>
        </w:rPr>
        <w:t>n otro obst</w:t>
      </w:r>
      <w:r w:rsidRPr="00716CCA">
        <w:rPr>
          <w:rFonts w:cstheme="minorHAnsi" w:hint="eastAsia"/>
          <w:i/>
          <w:sz w:val="24"/>
          <w:szCs w:val="24"/>
        </w:rPr>
        <w:t>á</w:t>
      </w:r>
      <w:r w:rsidRPr="00716CCA">
        <w:rPr>
          <w:rFonts w:cstheme="minorHAnsi"/>
          <w:i/>
          <w:sz w:val="24"/>
          <w:szCs w:val="24"/>
        </w:rPr>
        <w:t>culo.</w:t>
      </w:r>
    </w:p>
    <w:p w14:paraId="35559F72"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La superficie de alojamiento para una persona en silla de ruedas, ha de tener unas dimensiones m</w:t>
      </w:r>
      <w:r w:rsidRPr="00716CCA">
        <w:rPr>
          <w:rFonts w:cstheme="minorHAnsi" w:hint="eastAsia"/>
          <w:i/>
          <w:sz w:val="24"/>
          <w:szCs w:val="24"/>
        </w:rPr>
        <w:t>í</w:t>
      </w:r>
      <w:r w:rsidRPr="00716CCA">
        <w:rPr>
          <w:rFonts w:cstheme="minorHAnsi"/>
          <w:i/>
          <w:sz w:val="24"/>
          <w:szCs w:val="24"/>
        </w:rPr>
        <w:t>nimas de:</w:t>
      </w:r>
    </w:p>
    <w:p w14:paraId="30D2ADAF"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Longitud: 1.300 mil</w:t>
      </w:r>
      <w:r w:rsidRPr="00716CCA">
        <w:rPr>
          <w:rFonts w:cstheme="minorHAnsi" w:hint="eastAsia"/>
          <w:i/>
          <w:sz w:val="24"/>
          <w:szCs w:val="24"/>
        </w:rPr>
        <w:t>í</w:t>
      </w:r>
      <w:r w:rsidRPr="00716CCA">
        <w:rPr>
          <w:rFonts w:cstheme="minorHAnsi"/>
          <w:i/>
          <w:sz w:val="24"/>
          <w:szCs w:val="24"/>
        </w:rPr>
        <w:t>metros.</w:t>
      </w:r>
    </w:p>
    <w:p w14:paraId="1D5DEF90"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Anchura: 800 mil</w:t>
      </w:r>
      <w:r w:rsidRPr="00716CCA">
        <w:rPr>
          <w:rFonts w:cstheme="minorHAnsi" w:hint="eastAsia"/>
          <w:i/>
          <w:sz w:val="24"/>
          <w:szCs w:val="24"/>
        </w:rPr>
        <w:t>í</w:t>
      </w:r>
      <w:r w:rsidRPr="00716CCA">
        <w:rPr>
          <w:rFonts w:cstheme="minorHAnsi"/>
          <w:i/>
          <w:sz w:val="24"/>
          <w:szCs w:val="24"/>
        </w:rPr>
        <w:t>metros.</w:t>
      </w:r>
    </w:p>
    <w:p w14:paraId="37BC2AC0"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lastRenderedPageBreak/>
        <w:t>El pasajero en silla de ruedas deber</w:t>
      </w:r>
      <w:r w:rsidRPr="00716CCA">
        <w:rPr>
          <w:rFonts w:cstheme="minorHAnsi" w:hint="eastAsia"/>
          <w:i/>
          <w:sz w:val="24"/>
          <w:szCs w:val="24"/>
        </w:rPr>
        <w:t>á</w:t>
      </w:r>
      <w:r w:rsidRPr="00716CCA">
        <w:rPr>
          <w:rFonts w:cstheme="minorHAnsi"/>
          <w:i/>
          <w:sz w:val="24"/>
          <w:szCs w:val="24"/>
        </w:rPr>
        <w:t xml:space="preserve"> posicionarse, en la superficie mencionada, mirando hacia la parte trasera del veh</w:t>
      </w:r>
      <w:r w:rsidRPr="00716CCA">
        <w:rPr>
          <w:rFonts w:cstheme="minorHAnsi" w:hint="eastAsia"/>
          <w:i/>
          <w:sz w:val="24"/>
          <w:szCs w:val="24"/>
        </w:rPr>
        <w:t>í</w:t>
      </w:r>
      <w:r w:rsidRPr="00716CCA">
        <w:rPr>
          <w:rFonts w:cstheme="minorHAnsi"/>
          <w:i/>
          <w:sz w:val="24"/>
          <w:szCs w:val="24"/>
        </w:rPr>
        <w:t xml:space="preserve">culo o de frente y paralelo al lateral de </w:t>
      </w:r>
      <w:r w:rsidRPr="00716CCA">
        <w:rPr>
          <w:rFonts w:cstheme="minorHAnsi" w:hint="eastAsia"/>
          <w:i/>
          <w:sz w:val="24"/>
          <w:szCs w:val="24"/>
        </w:rPr>
        <w:t>é</w:t>
      </w:r>
      <w:r w:rsidRPr="00716CCA">
        <w:rPr>
          <w:rFonts w:cstheme="minorHAnsi"/>
          <w:i/>
          <w:sz w:val="24"/>
          <w:szCs w:val="24"/>
        </w:rPr>
        <w:t>ste, nunca en posici</w:t>
      </w:r>
      <w:r w:rsidRPr="00716CCA">
        <w:rPr>
          <w:rFonts w:cstheme="minorHAnsi" w:hint="eastAsia"/>
          <w:i/>
          <w:sz w:val="24"/>
          <w:szCs w:val="24"/>
        </w:rPr>
        <w:t>ó</w:t>
      </w:r>
      <w:r w:rsidRPr="00716CCA">
        <w:rPr>
          <w:rFonts w:cstheme="minorHAnsi"/>
          <w:i/>
          <w:sz w:val="24"/>
          <w:szCs w:val="24"/>
        </w:rPr>
        <w:t>n transversal.</w:t>
      </w:r>
    </w:p>
    <w:p w14:paraId="48C0CD82"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La persona viajando en su silla de ruedas deber</w:t>
      </w:r>
      <w:r w:rsidRPr="00716CCA">
        <w:rPr>
          <w:rFonts w:cstheme="minorHAnsi" w:hint="eastAsia"/>
          <w:i/>
          <w:sz w:val="24"/>
          <w:szCs w:val="24"/>
        </w:rPr>
        <w:t>á</w:t>
      </w:r>
      <w:r w:rsidRPr="00716CCA">
        <w:rPr>
          <w:rFonts w:cstheme="minorHAnsi"/>
          <w:i/>
          <w:sz w:val="24"/>
          <w:szCs w:val="24"/>
        </w:rPr>
        <w:t xml:space="preserve"> apoyar espalda y cabeza en un respaldo o mampara almohadillada.</w:t>
      </w:r>
    </w:p>
    <w:p w14:paraId="2798D230"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El espacio reservado al pasajero en silla de ruedas, en el lateral del veh</w:t>
      </w:r>
      <w:r w:rsidRPr="00716CCA">
        <w:rPr>
          <w:rFonts w:cstheme="minorHAnsi" w:hint="eastAsia"/>
          <w:i/>
          <w:sz w:val="24"/>
          <w:szCs w:val="24"/>
        </w:rPr>
        <w:t>í</w:t>
      </w:r>
      <w:r w:rsidRPr="00716CCA">
        <w:rPr>
          <w:rFonts w:cstheme="minorHAnsi"/>
          <w:i/>
          <w:sz w:val="24"/>
          <w:szCs w:val="24"/>
        </w:rPr>
        <w:t>culo, se indicar</w:t>
      </w:r>
      <w:r w:rsidRPr="00716CCA">
        <w:rPr>
          <w:rFonts w:cstheme="minorHAnsi" w:hint="eastAsia"/>
          <w:i/>
          <w:sz w:val="24"/>
          <w:szCs w:val="24"/>
        </w:rPr>
        <w:t>á</w:t>
      </w:r>
      <w:r w:rsidRPr="00716CCA">
        <w:rPr>
          <w:rFonts w:cstheme="minorHAnsi"/>
          <w:i/>
          <w:sz w:val="24"/>
          <w:szCs w:val="24"/>
        </w:rPr>
        <w:t xml:space="preserve"> con un pictograma o cartel indicador,</w:t>
      </w:r>
    </w:p>
    <w:p w14:paraId="2CC44CBC" w14:textId="77777777" w:rsidR="00CE56AA"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En el espacio reservado para pasajeros en silla de ruedas, se instalar</w:t>
      </w:r>
      <w:r w:rsidRPr="00716CCA">
        <w:rPr>
          <w:rFonts w:cstheme="minorHAnsi" w:hint="eastAsia"/>
          <w:i/>
          <w:sz w:val="24"/>
          <w:szCs w:val="24"/>
        </w:rPr>
        <w:t>á</w:t>
      </w:r>
      <w:r w:rsidRPr="00716CCA">
        <w:rPr>
          <w:rFonts w:cstheme="minorHAnsi"/>
          <w:i/>
          <w:sz w:val="24"/>
          <w:szCs w:val="24"/>
        </w:rPr>
        <w:t xml:space="preserve"> en el lateral del veh</w:t>
      </w:r>
      <w:r w:rsidRPr="00716CCA">
        <w:rPr>
          <w:rFonts w:cstheme="minorHAnsi" w:hint="eastAsia"/>
          <w:i/>
          <w:sz w:val="24"/>
          <w:szCs w:val="24"/>
        </w:rPr>
        <w:t>í</w:t>
      </w:r>
      <w:r w:rsidRPr="00716CCA">
        <w:rPr>
          <w:rFonts w:cstheme="minorHAnsi"/>
          <w:i/>
          <w:sz w:val="24"/>
          <w:szCs w:val="24"/>
        </w:rPr>
        <w:t>culo una barra horizontal a una altura comprendida entre 800/900 mil</w:t>
      </w:r>
      <w:r w:rsidRPr="00716CCA">
        <w:rPr>
          <w:rFonts w:cstheme="minorHAnsi" w:hint="eastAsia"/>
          <w:i/>
          <w:sz w:val="24"/>
          <w:szCs w:val="24"/>
        </w:rPr>
        <w:t>í</w:t>
      </w:r>
      <w:r w:rsidRPr="00716CCA">
        <w:rPr>
          <w:rFonts w:cstheme="minorHAnsi"/>
          <w:i/>
          <w:sz w:val="24"/>
          <w:szCs w:val="24"/>
        </w:rPr>
        <w:t>metros., separada al menos 40 mil</w:t>
      </w:r>
      <w:r w:rsidRPr="00716CCA">
        <w:rPr>
          <w:rFonts w:cstheme="minorHAnsi" w:hint="eastAsia"/>
          <w:i/>
          <w:sz w:val="24"/>
          <w:szCs w:val="24"/>
        </w:rPr>
        <w:t>í</w:t>
      </w:r>
      <w:r w:rsidRPr="00716CCA">
        <w:rPr>
          <w:rFonts w:cstheme="minorHAnsi"/>
          <w:i/>
          <w:sz w:val="24"/>
          <w:szCs w:val="24"/>
        </w:rPr>
        <w:t>metros. y di</w:t>
      </w:r>
      <w:r w:rsidRPr="00716CCA">
        <w:rPr>
          <w:rFonts w:cstheme="minorHAnsi" w:hint="eastAsia"/>
          <w:i/>
          <w:sz w:val="24"/>
          <w:szCs w:val="24"/>
        </w:rPr>
        <w:t>á</w:t>
      </w:r>
      <w:r w:rsidRPr="00716CCA">
        <w:rPr>
          <w:rFonts w:cstheme="minorHAnsi"/>
          <w:i/>
          <w:sz w:val="24"/>
          <w:szCs w:val="24"/>
        </w:rPr>
        <w:t>metro comprendido entre 30/40 mil</w:t>
      </w:r>
      <w:r w:rsidRPr="00716CCA">
        <w:rPr>
          <w:rFonts w:cstheme="minorHAnsi" w:hint="eastAsia"/>
          <w:i/>
          <w:sz w:val="24"/>
          <w:szCs w:val="24"/>
        </w:rPr>
        <w:t>í</w:t>
      </w:r>
      <w:r w:rsidRPr="00716CCA">
        <w:rPr>
          <w:rFonts w:cstheme="minorHAnsi"/>
          <w:i/>
          <w:sz w:val="24"/>
          <w:szCs w:val="24"/>
        </w:rPr>
        <w:t>metros.</w:t>
      </w:r>
    </w:p>
    <w:p w14:paraId="01C0A536" w14:textId="77777777" w:rsidR="00EA771C" w:rsidRPr="00716CCA" w:rsidRDefault="00CE56AA" w:rsidP="000545A4">
      <w:pPr>
        <w:autoSpaceDE w:val="0"/>
        <w:autoSpaceDN w:val="0"/>
        <w:adjustRightInd w:val="0"/>
        <w:jc w:val="both"/>
        <w:rPr>
          <w:rFonts w:cstheme="minorHAnsi"/>
          <w:i/>
          <w:sz w:val="24"/>
          <w:szCs w:val="24"/>
        </w:rPr>
      </w:pPr>
      <w:r w:rsidRPr="00716CCA">
        <w:rPr>
          <w:rFonts w:cstheme="minorHAnsi"/>
          <w:i/>
          <w:sz w:val="24"/>
          <w:szCs w:val="24"/>
        </w:rPr>
        <w:t>El itinerario desde la puerta de acceso de los pasajeros en silla de ruedas, hasta el espacio reservado, ser</w:t>
      </w:r>
      <w:r w:rsidRPr="00716CCA">
        <w:rPr>
          <w:rFonts w:cstheme="minorHAnsi" w:hint="eastAsia"/>
          <w:i/>
          <w:sz w:val="24"/>
          <w:szCs w:val="24"/>
        </w:rPr>
        <w:t>á</w:t>
      </w:r>
      <w:r w:rsidRPr="00716CCA">
        <w:rPr>
          <w:rFonts w:cstheme="minorHAnsi"/>
          <w:i/>
          <w:sz w:val="24"/>
          <w:szCs w:val="24"/>
        </w:rPr>
        <w:t xml:space="preserve"> accesible.</w:t>
      </w:r>
    </w:p>
    <w:p w14:paraId="568EC515" w14:textId="77777777" w:rsidR="00EA771C" w:rsidRDefault="00EA771C">
      <w:pPr>
        <w:rPr>
          <w:rFonts w:cstheme="minorHAnsi"/>
          <w:sz w:val="24"/>
          <w:szCs w:val="24"/>
        </w:rPr>
      </w:pPr>
      <w:r>
        <w:rPr>
          <w:rFonts w:cstheme="minorHAnsi"/>
          <w:sz w:val="24"/>
          <w:szCs w:val="24"/>
        </w:rPr>
        <w:br w:type="page"/>
      </w:r>
    </w:p>
    <w:p w14:paraId="3E2BA6E0" w14:textId="77777777" w:rsidR="00EA771C" w:rsidRPr="00EA771C" w:rsidRDefault="00EA771C" w:rsidP="00EA771C">
      <w:pPr>
        <w:pStyle w:val="Ttulo1"/>
      </w:pPr>
      <w:bookmarkStart w:id="12" w:name="_Toc476128320"/>
      <w:bookmarkStart w:id="13" w:name="_Toc455825416"/>
      <w:bookmarkStart w:id="14" w:name="_Toc455825460"/>
      <w:r>
        <w:lastRenderedPageBreak/>
        <w:t>Anexo I</w:t>
      </w:r>
      <w:r w:rsidR="0091106B">
        <w:t>V</w:t>
      </w:r>
      <w:r>
        <w:t xml:space="preserve">. </w:t>
      </w:r>
      <w:r w:rsidRPr="00EA771C">
        <w:t>Requisitos de transporte de scooter en transporte ferroviario de pasajeros (caso de Reino Unido y Australia)</w:t>
      </w:r>
      <w:bookmarkEnd w:id="12"/>
    </w:p>
    <w:p w14:paraId="2BADAD9A" w14:textId="77777777" w:rsidR="00EA771C" w:rsidRPr="00EA771C" w:rsidRDefault="00EA771C" w:rsidP="00ED13F1">
      <w:pPr>
        <w:pStyle w:val="Ttulo2"/>
        <w:numPr>
          <w:ilvl w:val="1"/>
          <w:numId w:val="31"/>
        </w:numPr>
      </w:pPr>
      <w:r w:rsidRPr="00EA771C">
        <w:t>Introducción</w:t>
      </w:r>
      <w:bookmarkEnd w:id="13"/>
      <w:bookmarkEnd w:id="14"/>
    </w:p>
    <w:p w14:paraId="40E9B8B3" w14:textId="77777777" w:rsidR="00EA771C" w:rsidRPr="00C50164" w:rsidRDefault="00EA771C" w:rsidP="00ED13F1">
      <w:pPr>
        <w:jc w:val="both"/>
        <w:rPr>
          <w:sz w:val="24"/>
        </w:rPr>
      </w:pPr>
      <w:r w:rsidRPr="00C50164">
        <w:rPr>
          <w:sz w:val="24"/>
        </w:rPr>
        <w:t>Tradicionalmente, scooters de movilidad (“mobility</w:t>
      </w:r>
      <w:r w:rsidR="00830046" w:rsidRPr="00C50164">
        <w:rPr>
          <w:sz w:val="24"/>
        </w:rPr>
        <w:t xml:space="preserve"> </w:t>
      </w:r>
      <w:r w:rsidRPr="00C50164">
        <w:rPr>
          <w:sz w:val="24"/>
        </w:rPr>
        <w:t>scooters”) y sillas de ruedas eléctricas han sido utilizados por las personas con dificultades de movilidad.</w:t>
      </w:r>
    </w:p>
    <w:p w14:paraId="615F7701" w14:textId="77777777" w:rsidR="00EA771C" w:rsidRPr="00C50164" w:rsidRDefault="00EA771C" w:rsidP="00ED13F1">
      <w:pPr>
        <w:jc w:val="both"/>
        <w:rPr>
          <w:sz w:val="24"/>
        </w:rPr>
      </w:pPr>
      <w:r w:rsidRPr="00C50164">
        <w:rPr>
          <w:sz w:val="24"/>
        </w:rPr>
        <w:t>Los scooters son útiles para personas que no tienen la resistencia o la flexibilidad necesarias en el brazo/hombro para utilizar una silla de ruedas manual. También para las personas que todavía son capaces de ponerse de pie y caminar unos pasos, sentarse erguido sin apoyo del torso, y controlar el timón de dirección. Además, a la hora de levantarse y caminar, girar el asiento de un scooter eléctrico es generalmente más fácil que mover el reposapies en la mayoría de las sillas de ruedas convencionales</w:t>
      </w:r>
    </w:p>
    <w:p w14:paraId="2665423F" w14:textId="77777777" w:rsidR="00EA771C" w:rsidRPr="00C50164" w:rsidRDefault="00EA771C" w:rsidP="00ED13F1">
      <w:pPr>
        <w:jc w:val="both"/>
        <w:rPr>
          <w:sz w:val="24"/>
        </w:rPr>
      </w:pPr>
      <w:r w:rsidRPr="00C50164">
        <w:rPr>
          <w:sz w:val="24"/>
        </w:rPr>
        <w:t>Por otra parte, la población envejece. Más personas mayores son propensas a utilizar los scooters motorizados, que son considerablemente menos costosos que sillas de ruedas eléctricas, lo que lleva a que pueden ser adquiridos como una alternativa de movilidad más barata.</w:t>
      </w:r>
    </w:p>
    <w:p w14:paraId="15AB3F69" w14:textId="77777777" w:rsidR="00EA771C" w:rsidRPr="00C50164" w:rsidRDefault="00EA771C" w:rsidP="00ED13F1">
      <w:pPr>
        <w:jc w:val="both"/>
        <w:rPr>
          <w:sz w:val="24"/>
        </w:rPr>
      </w:pPr>
      <w:r w:rsidRPr="00C50164">
        <w:rPr>
          <w:sz w:val="24"/>
        </w:rPr>
        <w:t>Ambos (scooters de movilidad y sillas de ruedas eléctricas) proporcionan un medio para moverse por el barrio y acceder a las tiendas y locales a quienes no pueden caminar o tienen dificultad para hacerlo.</w:t>
      </w:r>
    </w:p>
    <w:p w14:paraId="65AC4E6C" w14:textId="77777777" w:rsidR="00EA771C" w:rsidRPr="00B65FC8" w:rsidRDefault="00EA771C" w:rsidP="00ED13F1">
      <w:pPr>
        <w:pStyle w:val="Ttulo2"/>
      </w:pPr>
      <w:bookmarkStart w:id="15" w:name="_Toc455825417"/>
      <w:r>
        <w:t>Scooters de movilidad</w:t>
      </w:r>
      <w:bookmarkEnd w:id="15"/>
    </w:p>
    <w:p w14:paraId="1E4976AE" w14:textId="77777777" w:rsidR="00EA771C" w:rsidRPr="00C50164" w:rsidRDefault="00EA771C" w:rsidP="00ED13F1">
      <w:pPr>
        <w:jc w:val="both"/>
        <w:rPr>
          <w:sz w:val="24"/>
        </w:rPr>
      </w:pPr>
      <w:r w:rsidRPr="00C50164">
        <w:rPr>
          <w:sz w:val="24"/>
        </w:rPr>
        <w:t>Un scooter de movilidad es una ayuda a la movilidad equivalente a una silla de ruedas, pero configurada como una moto. A menudo se conoce como un vehículo/scooter de accionamiento eléctrico o scooter eléctrico también.</w:t>
      </w:r>
    </w:p>
    <w:p w14:paraId="035AA4D7" w14:textId="77777777" w:rsidR="00EA771C" w:rsidRPr="00C50164" w:rsidRDefault="00EA771C" w:rsidP="00ED13F1">
      <w:pPr>
        <w:jc w:val="both"/>
        <w:rPr>
          <w:sz w:val="24"/>
        </w:rPr>
      </w:pPr>
      <w:r w:rsidRPr="00C50164">
        <w:rPr>
          <w:sz w:val="24"/>
        </w:rPr>
        <w:t>El scooter tiene un asiento,</w:t>
      </w:r>
      <w:r w:rsidR="00830046" w:rsidRPr="00C50164">
        <w:rPr>
          <w:sz w:val="24"/>
        </w:rPr>
        <w:t xml:space="preserve"> </w:t>
      </w:r>
      <w:r w:rsidRPr="00C50164">
        <w:rPr>
          <w:sz w:val="24"/>
        </w:rPr>
        <w:t xml:space="preserve">entre tres y cinco ruedas, una zona plana o placas de pie para los pies, el manillar de dirección y dos o tres ruedas directrices. El asiento puede girar para permitir el acceso lateral al scooter. Los scooters de movilidad funcionan con baterías. </w:t>
      </w:r>
    </w:p>
    <w:p w14:paraId="4772855A" w14:textId="77777777" w:rsidR="00EA771C" w:rsidRPr="00C50164" w:rsidRDefault="00EA771C" w:rsidP="00ED13F1">
      <w:pPr>
        <w:jc w:val="both"/>
        <w:rPr>
          <w:sz w:val="24"/>
        </w:rPr>
      </w:pPr>
      <w:r w:rsidRPr="00C50164">
        <w:rPr>
          <w:sz w:val="24"/>
        </w:rPr>
        <w:t>Se clasifican en diferentes tipos:</w:t>
      </w:r>
    </w:p>
    <w:p w14:paraId="0F729ED9" w14:textId="77777777" w:rsidR="00EA771C" w:rsidRPr="00C50164" w:rsidRDefault="00EA771C" w:rsidP="00ED13F1">
      <w:pPr>
        <w:pStyle w:val="Prrafodelista"/>
        <w:numPr>
          <w:ilvl w:val="0"/>
          <w:numId w:val="21"/>
        </w:numPr>
        <w:jc w:val="both"/>
        <w:rPr>
          <w:sz w:val="24"/>
        </w:rPr>
      </w:pPr>
      <w:r w:rsidRPr="00C50164">
        <w:rPr>
          <w:sz w:val="24"/>
        </w:rPr>
        <w:t>Scooters pequeños o de viaje, que se pliegan o se desmontan fácilmente en partes más pequeñas para el transporte.</w:t>
      </w:r>
    </w:p>
    <w:p w14:paraId="3B449372" w14:textId="77777777" w:rsidR="00EA771C" w:rsidRPr="00C50164" w:rsidRDefault="00EA771C" w:rsidP="00ED13F1">
      <w:pPr>
        <w:pStyle w:val="Prrafodelista"/>
        <w:numPr>
          <w:ilvl w:val="0"/>
          <w:numId w:val="21"/>
        </w:numPr>
        <w:jc w:val="both"/>
        <w:rPr>
          <w:sz w:val="24"/>
        </w:rPr>
      </w:pPr>
      <w:r w:rsidRPr="00C50164">
        <w:rPr>
          <w:sz w:val="24"/>
        </w:rPr>
        <w:t>Grandes scooters, pesados para terreno al aire libre.</w:t>
      </w:r>
    </w:p>
    <w:p w14:paraId="50D9411F" w14:textId="77777777" w:rsidR="00EA771C" w:rsidRPr="00C50164" w:rsidRDefault="00EA771C" w:rsidP="00ED13F1">
      <w:pPr>
        <w:pStyle w:val="Prrafodelista"/>
        <w:numPr>
          <w:ilvl w:val="0"/>
          <w:numId w:val="21"/>
        </w:numPr>
        <w:jc w:val="both"/>
        <w:rPr>
          <w:sz w:val="24"/>
        </w:rPr>
      </w:pPr>
      <w:r w:rsidRPr="00C50164">
        <w:rPr>
          <w:sz w:val="24"/>
        </w:rPr>
        <w:t>Scooters de gama media, que están destinados para su uso tanto en interiores como en exteriores.</w:t>
      </w:r>
    </w:p>
    <w:p w14:paraId="39A431C1" w14:textId="77777777" w:rsidR="00EA771C" w:rsidRPr="00C50164" w:rsidRDefault="00EA771C" w:rsidP="00ED13F1">
      <w:pPr>
        <w:pStyle w:val="Prrafodelista"/>
        <w:numPr>
          <w:ilvl w:val="0"/>
          <w:numId w:val="21"/>
        </w:numPr>
        <w:jc w:val="both"/>
        <w:rPr>
          <w:sz w:val="24"/>
        </w:rPr>
      </w:pPr>
      <w:r w:rsidRPr="00C50164">
        <w:rPr>
          <w:sz w:val="24"/>
        </w:rPr>
        <w:lastRenderedPageBreak/>
        <w:t>Scooters lentos de velocidad constante, que se utiliza para ir de compras en las tiendas y otros lugares.</w:t>
      </w:r>
    </w:p>
    <w:p w14:paraId="6B159DBD" w14:textId="77777777" w:rsidR="00EA771C" w:rsidRPr="00C50164" w:rsidRDefault="00EA771C" w:rsidP="00ED13F1">
      <w:pPr>
        <w:jc w:val="both"/>
        <w:rPr>
          <w:sz w:val="24"/>
        </w:rPr>
      </w:pPr>
      <w:r w:rsidRPr="00C50164">
        <w:rPr>
          <w:sz w:val="24"/>
        </w:rPr>
        <w:t>Por lo general, los scooters de gama media desarrollan una velocidad de alrededor de 8 a 11 km/h.</w:t>
      </w:r>
    </w:p>
    <w:p w14:paraId="375159B1" w14:textId="77777777" w:rsidR="00EA771C" w:rsidRPr="00C50164" w:rsidRDefault="00EA771C" w:rsidP="00ED13F1">
      <w:pPr>
        <w:jc w:val="both"/>
        <w:rPr>
          <w:sz w:val="24"/>
        </w:rPr>
      </w:pPr>
      <w:r w:rsidRPr="00C50164">
        <w:rPr>
          <w:sz w:val="24"/>
        </w:rPr>
        <w:t>Con tantos modelos diferentes en el mercado y tantas necesidades diferentes que se adaptan, scooters de movilidad se pueden clasificar en diferentes grupos con respecto a su tamaño, la cantidad de ruedas, tren de transmisión, entre otros factores.</w:t>
      </w:r>
    </w:p>
    <w:p w14:paraId="46EAA2DB" w14:textId="77777777" w:rsidR="00EA771C" w:rsidRDefault="00EA771C" w:rsidP="00EA771C">
      <w:pPr>
        <w:jc w:val="center"/>
      </w:pPr>
      <w:r>
        <w:rPr>
          <w:noProof/>
          <w:lang w:eastAsia="es-ES"/>
        </w:rPr>
        <w:drawing>
          <wp:inline distT="0" distB="0" distL="0" distR="0" wp14:anchorId="39CA3953" wp14:editId="1E05FDA5">
            <wp:extent cx="1460500" cy="1182977"/>
            <wp:effectExtent l="0" t="0" r="6350" b="0"/>
            <wp:docPr id="5" name="Imagen 5" descr="E:\sCOOTERS\redaccion\12047722-the-mobie-in-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OOTERS\redaccion\12047722-the-mobie-in-ac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1981" cy="1184176"/>
                    </a:xfrm>
                    <a:prstGeom prst="rect">
                      <a:avLst/>
                    </a:prstGeom>
                    <a:noFill/>
                    <a:ln>
                      <a:noFill/>
                    </a:ln>
                  </pic:spPr>
                </pic:pic>
              </a:graphicData>
            </a:graphic>
          </wp:inline>
        </w:drawing>
      </w:r>
      <w:r>
        <w:rPr>
          <w:noProof/>
          <w:lang w:eastAsia="es-ES"/>
        </w:rPr>
        <w:drawing>
          <wp:inline distT="0" distB="0" distL="0" distR="0" wp14:anchorId="66E06A45" wp14:editId="4A59D645">
            <wp:extent cx="1206500" cy="1206500"/>
            <wp:effectExtent l="0" t="0" r="0" b="0"/>
            <wp:docPr id="6" name="Imagen 6" descr="E:\sCOOTERS\redaccion\0bfebbca544e9c02d35807ca2e52f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OOTERS\redaccion\0bfebbca544e9c02d35807ca2e52fe3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r>
        <w:rPr>
          <w:noProof/>
          <w:lang w:eastAsia="es-ES"/>
        </w:rPr>
        <w:drawing>
          <wp:inline distT="0" distB="0" distL="0" distR="0" wp14:anchorId="737E02E9" wp14:editId="4442896C">
            <wp:extent cx="1422400" cy="1236985"/>
            <wp:effectExtent l="0" t="0" r="6350" b="1270"/>
            <wp:docPr id="7" name="Imagen 7" descr="E:\sCOOTERS\redaccion\lg-mystere-pf5-mobility-sc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OOTERS\redaccion\lg-mystere-pf5-mobility-scooter.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0980" cy="1235750"/>
                    </a:xfrm>
                    <a:prstGeom prst="rect">
                      <a:avLst/>
                    </a:prstGeom>
                    <a:noFill/>
                    <a:ln>
                      <a:noFill/>
                    </a:ln>
                  </pic:spPr>
                </pic:pic>
              </a:graphicData>
            </a:graphic>
          </wp:inline>
        </w:drawing>
      </w:r>
      <w:r>
        <w:rPr>
          <w:noProof/>
          <w:lang w:eastAsia="es-ES"/>
        </w:rPr>
        <w:drawing>
          <wp:inline distT="0" distB="0" distL="0" distR="0" wp14:anchorId="479ED9E9" wp14:editId="341AAC24">
            <wp:extent cx="1225550" cy="1225550"/>
            <wp:effectExtent l="0" t="0" r="0" b="0"/>
            <wp:docPr id="8" name="Imagen 8" descr="E:\sCOOTERS\redaccion\sterling_pearl_mobility_scooter_red_angle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OOTERS\redaccion\sterling_pearl_mobility_scooter_red_angled_.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p>
    <w:p w14:paraId="3276974E" w14:textId="77777777" w:rsidR="00EA771C" w:rsidRPr="00FA78B7" w:rsidRDefault="00EA771C" w:rsidP="00EA771C">
      <w:pPr>
        <w:jc w:val="center"/>
        <w:rPr>
          <w:sz w:val="20"/>
        </w:rPr>
      </w:pPr>
      <w:r w:rsidRPr="00FA78B7">
        <w:rPr>
          <w:sz w:val="20"/>
        </w:rPr>
        <w:t>Figura 1. Ejemplos de tipos de scooters</w:t>
      </w:r>
    </w:p>
    <w:p w14:paraId="0A976CD2" w14:textId="77777777" w:rsidR="00EA771C" w:rsidRPr="00B65FC8" w:rsidRDefault="00EA771C" w:rsidP="00ED13F1">
      <w:pPr>
        <w:pStyle w:val="Ttulo2"/>
      </w:pPr>
      <w:bookmarkStart w:id="16" w:name="_Toc455825418"/>
      <w:bookmarkStart w:id="17" w:name="_Toc455825461"/>
      <w:r>
        <w:t xml:space="preserve">Referencia 1. Scooters en el sistema ferroviario del </w:t>
      </w:r>
      <w:r w:rsidRPr="00B65FC8">
        <w:t>Reino Unido</w:t>
      </w:r>
      <w:bookmarkEnd w:id="16"/>
      <w:bookmarkEnd w:id="17"/>
    </w:p>
    <w:p w14:paraId="6E3673D3" w14:textId="77777777" w:rsidR="00EA771C" w:rsidRPr="00C50164" w:rsidRDefault="00EA771C" w:rsidP="00ED13F1">
      <w:pPr>
        <w:jc w:val="both"/>
        <w:rPr>
          <w:sz w:val="24"/>
        </w:rPr>
      </w:pPr>
      <w:r w:rsidRPr="00C50164">
        <w:rPr>
          <w:sz w:val="24"/>
        </w:rPr>
        <w:t>En el Reino Unido, las sillas de ruedas manuales, eléctricas y scooters de movilidad están definidas como productos sanitarios para aquellos que no pueden caminar o que tienen dificultad para caminar. Legalmente se denominan “invalid</w:t>
      </w:r>
      <w:r w:rsidR="00830046" w:rsidRPr="00C50164">
        <w:rPr>
          <w:sz w:val="24"/>
        </w:rPr>
        <w:t xml:space="preserve"> </w:t>
      </w:r>
      <w:r w:rsidRPr="00C50164">
        <w:rPr>
          <w:sz w:val="24"/>
        </w:rPr>
        <w:t>carriages”. Hay tres tipos de “invalid</w:t>
      </w:r>
      <w:r w:rsidR="00830046" w:rsidRPr="00C50164">
        <w:rPr>
          <w:sz w:val="24"/>
        </w:rPr>
        <w:t xml:space="preserve"> </w:t>
      </w:r>
      <w:r w:rsidRPr="00C50164">
        <w:rPr>
          <w:sz w:val="24"/>
        </w:rPr>
        <w:t>carriages” definidos legalmente:</w:t>
      </w:r>
    </w:p>
    <w:p w14:paraId="3A06670E" w14:textId="77777777" w:rsidR="00EA771C" w:rsidRPr="00C50164" w:rsidRDefault="00EA771C" w:rsidP="00ED13F1">
      <w:pPr>
        <w:pStyle w:val="Prrafodelista"/>
        <w:numPr>
          <w:ilvl w:val="0"/>
          <w:numId w:val="19"/>
        </w:numPr>
        <w:jc w:val="both"/>
        <w:rPr>
          <w:rFonts w:cstheme="minorHAnsi"/>
          <w:sz w:val="24"/>
        </w:rPr>
      </w:pPr>
      <w:r w:rsidRPr="00C50164">
        <w:rPr>
          <w:rFonts w:cstheme="minorHAnsi"/>
          <w:sz w:val="24"/>
        </w:rPr>
        <w:t>Clase 1. Sillas de ruedas manuales.</w:t>
      </w:r>
    </w:p>
    <w:p w14:paraId="22AC523D" w14:textId="77777777" w:rsidR="00EA771C" w:rsidRPr="00C50164" w:rsidRDefault="00EA771C" w:rsidP="00ED13F1">
      <w:pPr>
        <w:pStyle w:val="Prrafodelista"/>
        <w:numPr>
          <w:ilvl w:val="0"/>
          <w:numId w:val="19"/>
        </w:numPr>
        <w:jc w:val="both"/>
        <w:rPr>
          <w:rFonts w:cstheme="minorHAnsi"/>
          <w:sz w:val="24"/>
        </w:rPr>
      </w:pPr>
      <w:r w:rsidRPr="00C50164">
        <w:rPr>
          <w:rFonts w:cstheme="minorHAnsi"/>
          <w:sz w:val="24"/>
        </w:rPr>
        <w:t>Clase 2. Sillas de ruedas eléctricas y scooter de movilidad (“mobility</w:t>
      </w:r>
      <w:r w:rsidR="00830046" w:rsidRPr="00C50164">
        <w:rPr>
          <w:rFonts w:cstheme="minorHAnsi"/>
          <w:sz w:val="24"/>
        </w:rPr>
        <w:t xml:space="preserve"> </w:t>
      </w:r>
      <w:r w:rsidRPr="00C50164">
        <w:rPr>
          <w:rFonts w:cstheme="minorHAnsi"/>
          <w:sz w:val="24"/>
        </w:rPr>
        <w:t>scooters”), destinado a circular por acera o pavimentos; puede utilizarse sólo con un límite máximo de velocidad de 6.4 km/h. (solo pueden utilizarse en calzada para cruzar esta y en aquellos casos en los que no exista posibilidad de circular por acera)</w:t>
      </w:r>
    </w:p>
    <w:p w14:paraId="47DBB2F2" w14:textId="77777777" w:rsidR="00EA771C" w:rsidRPr="00C50164" w:rsidRDefault="00EA771C" w:rsidP="00ED13F1">
      <w:pPr>
        <w:pStyle w:val="Prrafodelista"/>
        <w:numPr>
          <w:ilvl w:val="0"/>
          <w:numId w:val="19"/>
        </w:numPr>
        <w:jc w:val="both"/>
        <w:rPr>
          <w:rFonts w:cstheme="minorHAnsi"/>
          <w:sz w:val="24"/>
        </w:rPr>
      </w:pPr>
      <w:r w:rsidRPr="00C50164">
        <w:rPr>
          <w:rFonts w:cstheme="minorHAnsi"/>
          <w:sz w:val="24"/>
        </w:rPr>
        <w:t>Clase 3. Sillas de ruedas eléctricas y scooter de movilidad (“mobility</w:t>
      </w:r>
      <w:r w:rsidR="00830046" w:rsidRPr="00C50164">
        <w:rPr>
          <w:rFonts w:cstheme="minorHAnsi"/>
          <w:sz w:val="24"/>
        </w:rPr>
        <w:t xml:space="preserve"> </w:t>
      </w:r>
      <w:r w:rsidRPr="00C50164">
        <w:rPr>
          <w:rFonts w:cstheme="minorHAnsi"/>
          <w:sz w:val="24"/>
        </w:rPr>
        <w:t>scooters”), para su uso en calzada con un límite máximo de velocidad de 12.8 km/h, pero con la posibilidad de viajar a 6.4 km/h en la acera o pavimento.</w:t>
      </w:r>
    </w:p>
    <w:p w14:paraId="526CBE03" w14:textId="77777777" w:rsidR="00EA771C" w:rsidRPr="00B65FC8" w:rsidRDefault="00EA771C" w:rsidP="00ED13F1">
      <w:pPr>
        <w:pStyle w:val="Ttulo2"/>
        <w:numPr>
          <w:ilvl w:val="0"/>
          <w:numId w:val="0"/>
        </w:numPr>
      </w:pPr>
      <w:bookmarkStart w:id="18" w:name="_Toc413683591"/>
      <w:bookmarkStart w:id="19" w:name="_Toc455825419"/>
      <w:r w:rsidRPr="00B65FC8">
        <w:t>Requerimientos legales</w:t>
      </w:r>
      <w:bookmarkEnd w:id="18"/>
      <w:bookmarkEnd w:id="19"/>
    </w:p>
    <w:p w14:paraId="41E38F11" w14:textId="237B3D7C" w:rsidR="00D94C15" w:rsidRPr="00C50164" w:rsidRDefault="00EA771C" w:rsidP="0040765E">
      <w:pPr>
        <w:spacing w:after="1080"/>
        <w:jc w:val="both"/>
        <w:rPr>
          <w:sz w:val="24"/>
        </w:rPr>
      </w:pPr>
      <w:r w:rsidRPr="00C50164">
        <w:rPr>
          <w:rFonts w:cstheme="minorHAnsi"/>
          <w:sz w:val="24"/>
        </w:rPr>
        <w:t>Sillas de ruedas eléctricas y scooter de movilidad (“Mobility</w:t>
      </w:r>
      <w:r w:rsidR="00830046" w:rsidRPr="00C50164">
        <w:rPr>
          <w:rFonts w:cstheme="minorHAnsi"/>
          <w:sz w:val="24"/>
        </w:rPr>
        <w:t xml:space="preserve"> </w:t>
      </w:r>
      <w:r w:rsidRPr="00C50164">
        <w:rPr>
          <w:rFonts w:cstheme="minorHAnsi"/>
          <w:sz w:val="24"/>
        </w:rPr>
        <w:t xml:space="preserve">scooters”), </w:t>
      </w:r>
      <w:r w:rsidRPr="00C50164">
        <w:rPr>
          <w:sz w:val="24"/>
        </w:rPr>
        <w:t>deben tener ciertas características de construcción, incluyendo:</w:t>
      </w:r>
    </w:p>
    <w:p w14:paraId="2AF41AA0" w14:textId="77777777" w:rsidR="00EA771C" w:rsidRPr="00FA78B7" w:rsidRDefault="00EA771C" w:rsidP="00EA771C">
      <w:pPr>
        <w:jc w:val="center"/>
        <w:rPr>
          <w:sz w:val="20"/>
        </w:rPr>
      </w:pPr>
      <w:r w:rsidRPr="00FA78B7">
        <w:rPr>
          <w:sz w:val="20"/>
        </w:rPr>
        <w:t>Tabla 1. Características de los scooters de Clase 2 y 3</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71"/>
        <w:gridCol w:w="2871"/>
        <w:gridCol w:w="2871"/>
      </w:tblGrid>
      <w:tr w:rsidR="00EA771C" w:rsidRPr="00B65FC8" w14:paraId="2D7DA5E3" w14:textId="77777777" w:rsidTr="00EA771C">
        <w:trPr>
          <w:tblHeader/>
        </w:trPr>
        <w:tc>
          <w:tcPr>
            <w:tcW w:w="2871" w:type="dxa"/>
            <w:shd w:val="clear" w:color="auto" w:fill="D9D9D9" w:themeFill="background1" w:themeFillShade="D9"/>
            <w:tcMar>
              <w:top w:w="0" w:type="dxa"/>
              <w:left w:w="108" w:type="dxa"/>
              <w:bottom w:w="0" w:type="dxa"/>
              <w:right w:w="108" w:type="dxa"/>
            </w:tcMar>
          </w:tcPr>
          <w:p w14:paraId="71AE3002" w14:textId="77777777" w:rsidR="00EA771C" w:rsidRPr="00B65FC8" w:rsidRDefault="00EA771C" w:rsidP="00EA771C">
            <w:pPr>
              <w:spacing w:after="0" w:line="240" w:lineRule="auto"/>
              <w:rPr>
                <w:b/>
                <w:color w:val="000000"/>
              </w:rPr>
            </w:pPr>
            <w:r w:rsidRPr="00B65FC8">
              <w:rPr>
                <w:b/>
              </w:rPr>
              <w:lastRenderedPageBreak/>
              <w:t>características de construcción</w:t>
            </w:r>
          </w:p>
        </w:tc>
        <w:tc>
          <w:tcPr>
            <w:tcW w:w="2871" w:type="dxa"/>
            <w:shd w:val="clear" w:color="auto" w:fill="D9D9D9" w:themeFill="background1" w:themeFillShade="D9"/>
            <w:tcMar>
              <w:top w:w="0" w:type="dxa"/>
              <w:left w:w="108" w:type="dxa"/>
              <w:bottom w:w="0" w:type="dxa"/>
              <w:right w:w="108" w:type="dxa"/>
            </w:tcMar>
          </w:tcPr>
          <w:p w14:paraId="4274AC4C" w14:textId="77777777" w:rsidR="00EA771C" w:rsidRPr="00B65FC8" w:rsidRDefault="00EA771C" w:rsidP="00EA771C">
            <w:pPr>
              <w:spacing w:after="0" w:line="240" w:lineRule="auto"/>
              <w:rPr>
                <w:b/>
                <w:color w:val="000000"/>
              </w:rPr>
            </w:pPr>
            <w:r w:rsidRPr="00B65FC8">
              <w:rPr>
                <w:b/>
                <w:color w:val="000000"/>
              </w:rPr>
              <w:t>Clase 2</w:t>
            </w:r>
          </w:p>
        </w:tc>
        <w:tc>
          <w:tcPr>
            <w:tcW w:w="2871" w:type="dxa"/>
            <w:shd w:val="clear" w:color="auto" w:fill="D9D9D9" w:themeFill="background1" w:themeFillShade="D9"/>
            <w:tcMar>
              <w:top w:w="0" w:type="dxa"/>
              <w:left w:w="108" w:type="dxa"/>
              <w:bottom w:w="0" w:type="dxa"/>
              <w:right w:w="108" w:type="dxa"/>
            </w:tcMar>
          </w:tcPr>
          <w:p w14:paraId="1102A4EC" w14:textId="77777777" w:rsidR="00EA771C" w:rsidRPr="00B65FC8" w:rsidRDefault="00EA771C" w:rsidP="00EA771C">
            <w:pPr>
              <w:spacing w:after="0" w:line="240" w:lineRule="auto"/>
              <w:rPr>
                <w:b/>
                <w:color w:val="000000"/>
              </w:rPr>
            </w:pPr>
            <w:r w:rsidRPr="00B65FC8">
              <w:rPr>
                <w:b/>
                <w:color w:val="000000"/>
              </w:rPr>
              <w:t>Clase 3</w:t>
            </w:r>
          </w:p>
        </w:tc>
      </w:tr>
      <w:tr w:rsidR="00EA771C" w:rsidRPr="00B65FC8" w14:paraId="5EC87C1B" w14:textId="77777777" w:rsidTr="00EA771C">
        <w:tc>
          <w:tcPr>
            <w:tcW w:w="2871" w:type="dxa"/>
            <w:shd w:val="clear" w:color="auto" w:fill="auto"/>
            <w:tcMar>
              <w:top w:w="0" w:type="dxa"/>
              <w:left w:w="108" w:type="dxa"/>
              <w:bottom w:w="0" w:type="dxa"/>
              <w:right w:w="108" w:type="dxa"/>
            </w:tcMar>
          </w:tcPr>
          <w:p w14:paraId="4851B920" w14:textId="77777777" w:rsidR="00EA771C" w:rsidRPr="00B65FC8" w:rsidRDefault="00EA771C" w:rsidP="00EA771C">
            <w:pPr>
              <w:spacing w:after="0" w:line="240" w:lineRule="auto"/>
              <w:rPr>
                <w:color w:val="000000"/>
              </w:rPr>
            </w:pPr>
            <w:r w:rsidRPr="00B65FC8">
              <w:rPr>
                <w:color w:val="000000"/>
              </w:rPr>
              <w:t>Peso máximo en vacío</w:t>
            </w:r>
          </w:p>
        </w:tc>
        <w:tc>
          <w:tcPr>
            <w:tcW w:w="2871" w:type="dxa"/>
            <w:shd w:val="clear" w:color="auto" w:fill="auto"/>
            <w:tcMar>
              <w:top w:w="0" w:type="dxa"/>
              <w:left w:w="108" w:type="dxa"/>
              <w:bottom w:w="0" w:type="dxa"/>
              <w:right w:w="108" w:type="dxa"/>
            </w:tcMar>
          </w:tcPr>
          <w:p w14:paraId="0237DB4B" w14:textId="77777777" w:rsidR="00EA771C" w:rsidRPr="00B65FC8" w:rsidRDefault="00EA771C" w:rsidP="00EA771C">
            <w:pPr>
              <w:spacing w:after="0" w:line="240" w:lineRule="auto"/>
              <w:rPr>
                <w:color w:val="000000"/>
              </w:rPr>
            </w:pPr>
            <w:r w:rsidRPr="00B65FC8">
              <w:rPr>
                <w:color w:val="000000"/>
              </w:rPr>
              <w:t>113.4 kg</w:t>
            </w:r>
          </w:p>
        </w:tc>
        <w:tc>
          <w:tcPr>
            <w:tcW w:w="2871" w:type="dxa"/>
            <w:shd w:val="clear" w:color="auto" w:fill="auto"/>
            <w:tcMar>
              <w:top w:w="0" w:type="dxa"/>
              <w:left w:w="108" w:type="dxa"/>
              <w:bottom w:w="0" w:type="dxa"/>
              <w:right w:w="108" w:type="dxa"/>
            </w:tcMar>
          </w:tcPr>
          <w:p w14:paraId="33E4777B" w14:textId="77777777" w:rsidR="00EA771C" w:rsidRPr="00B65FC8" w:rsidRDefault="00EA771C" w:rsidP="00EA771C">
            <w:pPr>
              <w:spacing w:after="0" w:line="240" w:lineRule="auto"/>
              <w:rPr>
                <w:color w:val="000000"/>
              </w:rPr>
            </w:pPr>
            <w:r w:rsidRPr="00B65FC8">
              <w:rPr>
                <w:color w:val="000000"/>
              </w:rPr>
              <w:t>150 kg</w:t>
            </w:r>
          </w:p>
        </w:tc>
      </w:tr>
      <w:tr w:rsidR="00EA771C" w:rsidRPr="00B65FC8" w14:paraId="57037DD0" w14:textId="77777777" w:rsidTr="00EA771C">
        <w:tc>
          <w:tcPr>
            <w:tcW w:w="2871" w:type="dxa"/>
            <w:shd w:val="clear" w:color="auto" w:fill="auto"/>
            <w:tcMar>
              <w:top w:w="0" w:type="dxa"/>
              <w:left w:w="108" w:type="dxa"/>
              <w:bottom w:w="0" w:type="dxa"/>
              <w:right w:w="108" w:type="dxa"/>
            </w:tcMar>
          </w:tcPr>
          <w:p w14:paraId="4C4E0128" w14:textId="77777777" w:rsidR="00EA771C" w:rsidRPr="00B65FC8" w:rsidRDefault="00EA771C" w:rsidP="00EA771C">
            <w:pPr>
              <w:spacing w:after="0" w:line="240" w:lineRule="auto"/>
              <w:rPr>
                <w:color w:val="000000"/>
              </w:rPr>
            </w:pPr>
            <w:r w:rsidRPr="00B65FC8">
              <w:rPr>
                <w:color w:val="000000"/>
              </w:rPr>
              <w:t>Velocidad máxima en acera o pavimento</w:t>
            </w:r>
          </w:p>
        </w:tc>
        <w:tc>
          <w:tcPr>
            <w:tcW w:w="2871" w:type="dxa"/>
            <w:shd w:val="clear" w:color="auto" w:fill="auto"/>
            <w:tcMar>
              <w:top w:w="0" w:type="dxa"/>
              <w:left w:w="108" w:type="dxa"/>
              <w:bottom w:w="0" w:type="dxa"/>
              <w:right w:w="108" w:type="dxa"/>
            </w:tcMar>
          </w:tcPr>
          <w:p w14:paraId="678F4434" w14:textId="77777777" w:rsidR="00EA771C" w:rsidRPr="00B65FC8" w:rsidRDefault="00EA771C" w:rsidP="00EA771C">
            <w:pPr>
              <w:spacing w:after="0" w:line="240" w:lineRule="auto"/>
              <w:rPr>
                <w:color w:val="000000"/>
              </w:rPr>
            </w:pPr>
            <w:r w:rsidRPr="00B65FC8">
              <w:rPr>
                <w:color w:val="000000"/>
              </w:rPr>
              <w:t>6.4 km/h</w:t>
            </w:r>
          </w:p>
        </w:tc>
        <w:tc>
          <w:tcPr>
            <w:tcW w:w="2871" w:type="dxa"/>
            <w:shd w:val="clear" w:color="auto" w:fill="auto"/>
            <w:tcMar>
              <w:top w:w="0" w:type="dxa"/>
              <w:left w:w="108" w:type="dxa"/>
              <w:bottom w:w="0" w:type="dxa"/>
              <w:right w:w="108" w:type="dxa"/>
            </w:tcMar>
          </w:tcPr>
          <w:p w14:paraId="7E387593" w14:textId="77777777" w:rsidR="00EA771C" w:rsidRPr="00B65FC8" w:rsidRDefault="00EA771C" w:rsidP="00EA771C">
            <w:pPr>
              <w:spacing w:after="0" w:line="240" w:lineRule="auto"/>
              <w:rPr>
                <w:color w:val="000000"/>
              </w:rPr>
            </w:pPr>
            <w:r w:rsidRPr="00B65FC8">
              <w:rPr>
                <w:color w:val="000000"/>
              </w:rPr>
              <w:t>6.4 km/h</w:t>
            </w:r>
          </w:p>
        </w:tc>
      </w:tr>
      <w:tr w:rsidR="00EA771C" w:rsidRPr="00B65FC8" w14:paraId="47E05D4F" w14:textId="77777777" w:rsidTr="00EA771C">
        <w:tc>
          <w:tcPr>
            <w:tcW w:w="2871" w:type="dxa"/>
            <w:shd w:val="clear" w:color="auto" w:fill="auto"/>
            <w:tcMar>
              <w:top w:w="0" w:type="dxa"/>
              <w:left w:w="108" w:type="dxa"/>
              <w:bottom w:w="0" w:type="dxa"/>
              <w:right w:w="108" w:type="dxa"/>
            </w:tcMar>
          </w:tcPr>
          <w:p w14:paraId="3BFE86AE" w14:textId="77777777" w:rsidR="00EA771C" w:rsidRPr="00B65FC8" w:rsidRDefault="00EA771C" w:rsidP="00EA771C">
            <w:pPr>
              <w:spacing w:after="0" w:line="240" w:lineRule="auto"/>
              <w:rPr>
                <w:color w:val="000000"/>
              </w:rPr>
            </w:pPr>
            <w:r w:rsidRPr="00B65FC8">
              <w:rPr>
                <w:color w:val="000000"/>
              </w:rPr>
              <w:t>Velocidad máxima en calzada</w:t>
            </w:r>
          </w:p>
        </w:tc>
        <w:tc>
          <w:tcPr>
            <w:tcW w:w="2871" w:type="dxa"/>
            <w:shd w:val="clear" w:color="auto" w:fill="auto"/>
            <w:tcMar>
              <w:top w:w="0" w:type="dxa"/>
              <w:left w:w="108" w:type="dxa"/>
              <w:bottom w:w="0" w:type="dxa"/>
              <w:right w:w="108" w:type="dxa"/>
            </w:tcMar>
          </w:tcPr>
          <w:p w14:paraId="2E818D31" w14:textId="77777777" w:rsidR="00EA771C" w:rsidRPr="00B65FC8" w:rsidRDefault="00EA771C" w:rsidP="00EA771C">
            <w:pPr>
              <w:spacing w:after="0" w:line="240" w:lineRule="auto"/>
            </w:pPr>
            <w:r w:rsidRPr="00B65FC8">
              <w:t>No aplicable</w:t>
            </w:r>
          </w:p>
        </w:tc>
        <w:tc>
          <w:tcPr>
            <w:tcW w:w="2871" w:type="dxa"/>
            <w:shd w:val="clear" w:color="auto" w:fill="auto"/>
            <w:tcMar>
              <w:top w:w="0" w:type="dxa"/>
              <w:left w:w="108" w:type="dxa"/>
              <w:bottom w:w="0" w:type="dxa"/>
              <w:right w:w="108" w:type="dxa"/>
            </w:tcMar>
          </w:tcPr>
          <w:p w14:paraId="3B124B52" w14:textId="77777777" w:rsidR="00EA771C" w:rsidRPr="00B65FC8" w:rsidRDefault="00EA771C" w:rsidP="00EA771C">
            <w:pPr>
              <w:spacing w:after="0" w:line="240" w:lineRule="auto"/>
              <w:rPr>
                <w:color w:val="000000"/>
              </w:rPr>
            </w:pPr>
            <w:r w:rsidRPr="00B65FC8">
              <w:rPr>
                <w:color w:val="000000"/>
              </w:rPr>
              <w:t xml:space="preserve"> 12.8 km/h</w:t>
            </w:r>
          </w:p>
        </w:tc>
      </w:tr>
      <w:tr w:rsidR="00EA771C" w:rsidRPr="00B65FC8" w14:paraId="0696F1B4" w14:textId="77777777" w:rsidTr="00EA771C">
        <w:trPr>
          <w:trHeight w:val="1166"/>
        </w:trPr>
        <w:tc>
          <w:tcPr>
            <w:tcW w:w="2871" w:type="dxa"/>
            <w:shd w:val="clear" w:color="auto" w:fill="auto"/>
            <w:tcMar>
              <w:top w:w="0" w:type="dxa"/>
              <w:left w:w="108" w:type="dxa"/>
              <w:bottom w:w="0" w:type="dxa"/>
              <w:right w:w="108" w:type="dxa"/>
            </w:tcMar>
          </w:tcPr>
          <w:p w14:paraId="05687559" w14:textId="77777777" w:rsidR="00EA771C" w:rsidRPr="00B65FC8" w:rsidRDefault="00EA771C" w:rsidP="00EA771C">
            <w:pPr>
              <w:spacing w:after="0" w:line="240" w:lineRule="auto"/>
            </w:pPr>
            <w:r w:rsidRPr="00B65FC8">
              <w:t>Dispositivo de velocidad e indicador de velocidad</w:t>
            </w:r>
          </w:p>
        </w:tc>
        <w:tc>
          <w:tcPr>
            <w:tcW w:w="2871" w:type="dxa"/>
            <w:shd w:val="clear" w:color="auto" w:fill="auto"/>
            <w:tcMar>
              <w:top w:w="0" w:type="dxa"/>
              <w:left w:w="108" w:type="dxa"/>
              <w:bottom w:w="0" w:type="dxa"/>
              <w:right w:w="108" w:type="dxa"/>
            </w:tcMar>
          </w:tcPr>
          <w:p w14:paraId="136A7C0D" w14:textId="77777777" w:rsidR="00EA771C" w:rsidRPr="00B65FC8" w:rsidRDefault="00EA771C" w:rsidP="00EA771C">
            <w:pPr>
              <w:spacing w:after="0" w:line="240" w:lineRule="auto"/>
              <w:rPr>
                <w:color w:val="000000"/>
              </w:rPr>
            </w:pPr>
            <w:r w:rsidRPr="00B65FC8">
              <w:rPr>
                <w:color w:val="000000"/>
              </w:rPr>
              <w:t>No aplicable</w:t>
            </w:r>
          </w:p>
        </w:tc>
        <w:tc>
          <w:tcPr>
            <w:tcW w:w="2871" w:type="dxa"/>
            <w:shd w:val="clear" w:color="auto" w:fill="auto"/>
            <w:tcMar>
              <w:top w:w="0" w:type="dxa"/>
              <w:left w:w="108" w:type="dxa"/>
              <w:bottom w:w="0" w:type="dxa"/>
              <w:right w:w="108" w:type="dxa"/>
            </w:tcMar>
          </w:tcPr>
          <w:p w14:paraId="7725B258" w14:textId="77777777" w:rsidR="00EA771C" w:rsidRPr="00B65FC8" w:rsidRDefault="00EA771C" w:rsidP="00EA771C">
            <w:pPr>
              <w:spacing w:after="0" w:line="240" w:lineRule="auto"/>
              <w:rPr>
                <w:color w:val="000000"/>
              </w:rPr>
            </w:pPr>
            <w:r w:rsidRPr="00B65FC8">
              <w:rPr>
                <w:color w:val="000000"/>
              </w:rPr>
              <w:t>Obligatorio</w:t>
            </w:r>
          </w:p>
          <w:p w14:paraId="7C37DFF0" w14:textId="77777777" w:rsidR="00EA771C" w:rsidRPr="00B65FC8" w:rsidRDefault="00EA771C" w:rsidP="00EA771C">
            <w:pPr>
              <w:spacing w:after="0" w:line="240" w:lineRule="auto"/>
              <w:rPr>
                <w:color w:val="000000"/>
              </w:rPr>
            </w:pPr>
            <w:r w:rsidRPr="00B65FC8">
              <w:t xml:space="preserve">Dispositivo Velocidad: significa un dispositivo para limitar la velocidad máxima a </w:t>
            </w:r>
            <w:r w:rsidRPr="00B65FC8">
              <w:rPr>
                <w:color w:val="000000"/>
              </w:rPr>
              <w:t>6.4 km/h</w:t>
            </w:r>
            <w:r w:rsidRPr="00B65FC8">
              <w:t>, operable por el usuario.</w:t>
            </w:r>
          </w:p>
        </w:tc>
      </w:tr>
      <w:tr w:rsidR="00EA771C" w:rsidRPr="00B65FC8" w14:paraId="213FAFBD" w14:textId="77777777" w:rsidTr="00EA771C">
        <w:tc>
          <w:tcPr>
            <w:tcW w:w="2871" w:type="dxa"/>
            <w:shd w:val="clear" w:color="auto" w:fill="auto"/>
            <w:tcMar>
              <w:top w:w="0" w:type="dxa"/>
              <w:left w:w="108" w:type="dxa"/>
              <w:bottom w:w="0" w:type="dxa"/>
              <w:right w:w="108" w:type="dxa"/>
            </w:tcMar>
          </w:tcPr>
          <w:p w14:paraId="67C32F13" w14:textId="77777777" w:rsidR="00EA771C" w:rsidRPr="00B65FC8" w:rsidRDefault="00EA771C" w:rsidP="00EA771C">
            <w:pPr>
              <w:spacing w:after="0" w:line="240" w:lineRule="auto"/>
              <w:rPr>
                <w:color w:val="000000"/>
              </w:rPr>
            </w:pPr>
            <w:r w:rsidRPr="00B65FC8">
              <w:rPr>
                <w:color w:val="000000"/>
              </w:rPr>
              <w:t xml:space="preserve">Anchura máxima </w:t>
            </w:r>
          </w:p>
        </w:tc>
        <w:tc>
          <w:tcPr>
            <w:tcW w:w="2871" w:type="dxa"/>
            <w:shd w:val="clear" w:color="auto" w:fill="auto"/>
            <w:tcMar>
              <w:top w:w="0" w:type="dxa"/>
              <w:left w:w="108" w:type="dxa"/>
              <w:bottom w:w="0" w:type="dxa"/>
              <w:right w:w="108" w:type="dxa"/>
            </w:tcMar>
          </w:tcPr>
          <w:p w14:paraId="45F1DDF1" w14:textId="77777777" w:rsidR="00EA771C" w:rsidRPr="00B65FC8" w:rsidRDefault="00EA771C" w:rsidP="00EA771C">
            <w:pPr>
              <w:spacing w:after="0" w:line="240" w:lineRule="auto"/>
              <w:rPr>
                <w:color w:val="000000"/>
              </w:rPr>
            </w:pPr>
            <w:r w:rsidRPr="00B65FC8">
              <w:rPr>
                <w:color w:val="000000"/>
              </w:rPr>
              <w:t>No aplicable</w:t>
            </w:r>
          </w:p>
        </w:tc>
        <w:tc>
          <w:tcPr>
            <w:tcW w:w="2871" w:type="dxa"/>
            <w:shd w:val="clear" w:color="auto" w:fill="auto"/>
            <w:tcMar>
              <w:top w:w="0" w:type="dxa"/>
              <w:left w:w="108" w:type="dxa"/>
              <w:bottom w:w="0" w:type="dxa"/>
              <w:right w:w="108" w:type="dxa"/>
            </w:tcMar>
          </w:tcPr>
          <w:p w14:paraId="6ADC51EC" w14:textId="77777777" w:rsidR="00EA771C" w:rsidRPr="00B65FC8" w:rsidRDefault="00EA771C" w:rsidP="00EA771C">
            <w:pPr>
              <w:spacing w:after="0" w:line="240" w:lineRule="auto"/>
              <w:rPr>
                <w:color w:val="000000"/>
              </w:rPr>
            </w:pPr>
            <w:r w:rsidRPr="00B65FC8">
              <w:rPr>
                <w:color w:val="000000"/>
              </w:rPr>
              <w:t>0.85 m.</w:t>
            </w:r>
          </w:p>
        </w:tc>
      </w:tr>
      <w:tr w:rsidR="00EA771C" w:rsidRPr="00B65FC8" w14:paraId="34923628" w14:textId="77777777" w:rsidTr="00EA771C">
        <w:tc>
          <w:tcPr>
            <w:tcW w:w="2871" w:type="dxa"/>
            <w:shd w:val="clear" w:color="auto" w:fill="auto"/>
            <w:tcMar>
              <w:top w:w="0" w:type="dxa"/>
              <w:left w:w="108" w:type="dxa"/>
              <w:bottom w:w="0" w:type="dxa"/>
              <w:right w:w="108" w:type="dxa"/>
            </w:tcMar>
          </w:tcPr>
          <w:p w14:paraId="2345B9CF" w14:textId="77777777" w:rsidR="00EA771C" w:rsidRPr="00B65FC8" w:rsidRDefault="00EA771C" w:rsidP="00EA771C">
            <w:pPr>
              <w:spacing w:after="0" w:line="240" w:lineRule="auto"/>
              <w:rPr>
                <w:color w:val="000000"/>
              </w:rPr>
            </w:pPr>
            <w:r w:rsidRPr="00B65FC8">
              <w:rPr>
                <w:color w:val="000000"/>
              </w:rPr>
              <w:t>Luces</w:t>
            </w:r>
          </w:p>
        </w:tc>
        <w:tc>
          <w:tcPr>
            <w:tcW w:w="2871" w:type="dxa"/>
            <w:shd w:val="clear" w:color="auto" w:fill="auto"/>
            <w:tcMar>
              <w:top w:w="0" w:type="dxa"/>
              <w:left w:w="108" w:type="dxa"/>
              <w:bottom w:w="0" w:type="dxa"/>
              <w:right w:w="108" w:type="dxa"/>
            </w:tcMar>
          </w:tcPr>
          <w:p w14:paraId="44F5ED00" w14:textId="77777777" w:rsidR="00EA771C" w:rsidRPr="00B65FC8" w:rsidRDefault="00EA771C" w:rsidP="00EA771C">
            <w:pPr>
              <w:spacing w:after="0" w:line="240" w:lineRule="auto"/>
            </w:pPr>
            <w:r w:rsidRPr="00B65FC8">
              <w:rPr>
                <w:color w:val="000000"/>
              </w:rPr>
              <w:t>Lámparas y reflectores requeridos sólo si se usa entre la puesta y la salida del sol cuando se usa en la calzada.</w:t>
            </w:r>
          </w:p>
        </w:tc>
        <w:tc>
          <w:tcPr>
            <w:tcW w:w="2871" w:type="dxa"/>
            <w:shd w:val="clear" w:color="auto" w:fill="auto"/>
            <w:tcMar>
              <w:top w:w="0" w:type="dxa"/>
              <w:left w:w="108" w:type="dxa"/>
              <w:bottom w:w="0" w:type="dxa"/>
              <w:right w:w="108" w:type="dxa"/>
            </w:tcMar>
          </w:tcPr>
          <w:p w14:paraId="2991F8AF" w14:textId="77777777" w:rsidR="00EA771C" w:rsidRPr="00B65FC8" w:rsidRDefault="00EA771C" w:rsidP="00EA771C">
            <w:pPr>
              <w:spacing w:after="0" w:line="240" w:lineRule="auto"/>
              <w:rPr>
                <w:color w:val="000000"/>
              </w:rPr>
            </w:pPr>
            <w:r w:rsidRPr="00B65FC8">
              <w:rPr>
                <w:color w:val="000000"/>
              </w:rPr>
              <w:t xml:space="preserve">Luces delanteras y traseras y reflectores e indicadores de dirección, que son capaces de funcionar como una señal de emergencia. </w:t>
            </w:r>
          </w:p>
          <w:p w14:paraId="5FFE29B0" w14:textId="77777777" w:rsidR="00EA771C" w:rsidRPr="00B65FC8" w:rsidRDefault="00EA771C" w:rsidP="00EA771C">
            <w:pPr>
              <w:spacing w:after="0" w:line="240" w:lineRule="auto"/>
            </w:pPr>
            <w:r w:rsidRPr="00B65FC8">
              <w:rPr>
                <w:color w:val="000000"/>
              </w:rPr>
              <w:t>Una luz ámbar intermitente si se utiliza en una calzada de dos sentidos.</w:t>
            </w:r>
          </w:p>
        </w:tc>
      </w:tr>
      <w:tr w:rsidR="00EA771C" w:rsidRPr="00B65FC8" w14:paraId="4E67FB4A" w14:textId="77777777" w:rsidTr="00EA771C">
        <w:tc>
          <w:tcPr>
            <w:tcW w:w="2871" w:type="dxa"/>
            <w:shd w:val="clear" w:color="auto" w:fill="auto"/>
            <w:tcMar>
              <w:top w:w="0" w:type="dxa"/>
              <w:left w:w="108" w:type="dxa"/>
              <w:bottom w:w="0" w:type="dxa"/>
              <w:right w:w="108" w:type="dxa"/>
            </w:tcMar>
          </w:tcPr>
          <w:p w14:paraId="6834619D" w14:textId="77777777" w:rsidR="00EA771C" w:rsidRPr="00B65FC8" w:rsidRDefault="00EA771C" w:rsidP="00EA771C">
            <w:pPr>
              <w:spacing w:after="0" w:line="240" w:lineRule="auto"/>
              <w:rPr>
                <w:color w:val="000000"/>
              </w:rPr>
            </w:pPr>
            <w:r w:rsidRPr="00B65FC8">
              <w:rPr>
                <w:color w:val="000000"/>
              </w:rPr>
              <w:t>Retrovisor</w:t>
            </w:r>
          </w:p>
        </w:tc>
        <w:tc>
          <w:tcPr>
            <w:tcW w:w="2871" w:type="dxa"/>
            <w:shd w:val="clear" w:color="auto" w:fill="auto"/>
            <w:tcMar>
              <w:top w:w="0" w:type="dxa"/>
              <w:left w:w="108" w:type="dxa"/>
              <w:bottom w:w="0" w:type="dxa"/>
              <w:right w:w="108" w:type="dxa"/>
            </w:tcMar>
          </w:tcPr>
          <w:p w14:paraId="3C91B002" w14:textId="77777777" w:rsidR="00EA771C" w:rsidRPr="00B65FC8" w:rsidRDefault="00EA771C" w:rsidP="00EA771C">
            <w:pPr>
              <w:spacing w:after="0" w:line="240" w:lineRule="auto"/>
            </w:pPr>
            <w:r w:rsidRPr="00B65FC8">
              <w:rPr>
                <w:color w:val="000000"/>
              </w:rPr>
              <w:t>No aplicable</w:t>
            </w:r>
          </w:p>
        </w:tc>
        <w:tc>
          <w:tcPr>
            <w:tcW w:w="2871" w:type="dxa"/>
            <w:shd w:val="clear" w:color="auto" w:fill="auto"/>
            <w:tcMar>
              <w:top w:w="0" w:type="dxa"/>
              <w:left w:w="108" w:type="dxa"/>
              <w:bottom w:w="0" w:type="dxa"/>
              <w:right w:w="108" w:type="dxa"/>
            </w:tcMar>
          </w:tcPr>
          <w:p w14:paraId="3C1A0CC0" w14:textId="77777777" w:rsidR="00EA771C" w:rsidRPr="00B65FC8" w:rsidRDefault="00EA771C" w:rsidP="00EA771C">
            <w:pPr>
              <w:spacing w:after="0" w:line="240" w:lineRule="auto"/>
            </w:pPr>
            <w:r w:rsidRPr="00B65FC8">
              <w:rPr>
                <w:color w:val="000000"/>
              </w:rPr>
              <w:t>Obligatorio</w:t>
            </w:r>
          </w:p>
        </w:tc>
      </w:tr>
      <w:tr w:rsidR="00EA771C" w:rsidRPr="00B65FC8" w14:paraId="454F1880" w14:textId="77777777" w:rsidTr="00EA771C">
        <w:tc>
          <w:tcPr>
            <w:tcW w:w="2871" w:type="dxa"/>
            <w:shd w:val="clear" w:color="auto" w:fill="auto"/>
            <w:tcMar>
              <w:top w:w="0" w:type="dxa"/>
              <w:left w:w="108" w:type="dxa"/>
              <w:bottom w:w="0" w:type="dxa"/>
              <w:right w:w="108" w:type="dxa"/>
            </w:tcMar>
          </w:tcPr>
          <w:p w14:paraId="0620220C" w14:textId="77777777" w:rsidR="00EA771C" w:rsidRPr="00B65FC8" w:rsidRDefault="00EA771C" w:rsidP="00EA771C">
            <w:pPr>
              <w:spacing w:after="0" w:line="240" w:lineRule="auto"/>
            </w:pPr>
            <w:r w:rsidRPr="00B65FC8">
              <w:t>Instrumento de aviso audible (bocina)</w:t>
            </w:r>
          </w:p>
        </w:tc>
        <w:tc>
          <w:tcPr>
            <w:tcW w:w="2871" w:type="dxa"/>
            <w:shd w:val="clear" w:color="auto" w:fill="auto"/>
            <w:tcMar>
              <w:top w:w="0" w:type="dxa"/>
              <w:left w:w="108" w:type="dxa"/>
              <w:bottom w:w="0" w:type="dxa"/>
              <w:right w:w="108" w:type="dxa"/>
            </w:tcMar>
          </w:tcPr>
          <w:p w14:paraId="19C6E9DF" w14:textId="77777777" w:rsidR="00EA771C" w:rsidRPr="00B65FC8" w:rsidRDefault="00EA771C" w:rsidP="00EA771C">
            <w:pPr>
              <w:spacing w:after="0" w:line="240" w:lineRule="auto"/>
            </w:pPr>
            <w:r w:rsidRPr="00B65FC8">
              <w:rPr>
                <w:color w:val="000000"/>
              </w:rPr>
              <w:t>No aplicable</w:t>
            </w:r>
          </w:p>
        </w:tc>
        <w:tc>
          <w:tcPr>
            <w:tcW w:w="2871" w:type="dxa"/>
            <w:shd w:val="clear" w:color="auto" w:fill="auto"/>
            <w:tcMar>
              <w:top w:w="0" w:type="dxa"/>
              <w:left w:w="108" w:type="dxa"/>
              <w:bottom w:w="0" w:type="dxa"/>
              <w:right w:w="108" w:type="dxa"/>
            </w:tcMar>
          </w:tcPr>
          <w:p w14:paraId="7F06DCBC" w14:textId="77777777" w:rsidR="00EA771C" w:rsidRPr="00B65FC8" w:rsidRDefault="00EA771C" w:rsidP="00EA771C">
            <w:pPr>
              <w:spacing w:after="0" w:line="240" w:lineRule="auto"/>
            </w:pPr>
            <w:r w:rsidRPr="00B65FC8">
              <w:rPr>
                <w:color w:val="000000"/>
              </w:rPr>
              <w:t>Obligatorio</w:t>
            </w:r>
          </w:p>
        </w:tc>
      </w:tr>
      <w:tr w:rsidR="00EA771C" w:rsidRPr="00B65FC8" w14:paraId="5C0F1F79" w14:textId="77777777" w:rsidTr="00EA771C">
        <w:tc>
          <w:tcPr>
            <w:tcW w:w="2871" w:type="dxa"/>
            <w:shd w:val="clear" w:color="auto" w:fill="auto"/>
            <w:tcMar>
              <w:top w:w="0" w:type="dxa"/>
              <w:left w:w="108" w:type="dxa"/>
              <w:bottom w:w="0" w:type="dxa"/>
              <w:right w:w="108" w:type="dxa"/>
            </w:tcMar>
          </w:tcPr>
          <w:p w14:paraId="066BB840" w14:textId="77777777" w:rsidR="00EA771C" w:rsidRPr="00B65FC8" w:rsidRDefault="00EA771C" w:rsidP="00EA771C">
            <w:pPr>
              <w:spacing w:after="0" w:line="240" w:lineRule="auto"/>
              <w:rPr>
                <w:color w:val="000000"/>
              </w:rPr>
            </w:pPr>
            <w:r w:rsidRPr="00B65FC8">
              <w:rPr>
                <w:color w:val="000000"/>
              </w:rPr>
              <w:t>Requerimientos de frenado</w:t>
            </w:r>
          </w:p>
        </w:tc>
        <w:tc>
          <w:tcPr>
            <w:tcW w:w="2871" w:type="dxa"/>
            <w:shd w:val="clear" w:color="auto" w:fill="auto"/>
            <w:tcMar>
              <w:top w:w="0" w:type="dxa"/>
              <w:left w:w="108" w:type="dxa"/>
              <w:bottom w:w="0" w:type="dxa"/>
              <w:right w:w="108" w:type="dxa"/>
            </w:tcMar>
          </w:tcPr>
          <w:p w14:paraId="6D88293E" w14:textId="77777777" w:rsidR="00EA771C" w:rsidRPr="00B65FC8" w:rsidRDefault="00EA771C" w:rsidP="00EA771C">
            <w:pPr>
              <w:spacing w:after="0" w:line="240" w:lineRule="auto"/>
            </w:pPr>
            <w:r w:rsidRPr="00B65FC8">
              <w:rPr>
                <w:color w:val="000000"/>
              </w:rPr>
              <w:t>Debe ser capaz de parar en todas las condiciones en tiempo y distancia razonables, y de ser retenido en una pendiente de al menos 1/5 (20%)</w:t>
            </w:r>
          </w:p>
        </w:tc>
        <w:tc>
          <w:tcPr>
            <w:tcW w:w="2871" w:type="dxa"/>
            <w:shd w:val="clear" w:color="auto" w:fill="auto"/>
            <w:tcMar>
              <w:top w:w="0" w:type="dxa"/>
              <w:left w:w="108" w:type="dxa"/>
              <w:bottom w:w="0" w:type="dxa"/>
              <w:right w:w="108" w:type="dxa"/>
            </w:tcMar>
          </w:tcPr>
          <w:p w14:paraId="1BA31FFE" w14:textId="77777777" w:rsidR="00EA771C" w:rsidRPr="00B65FC8" w:rsidRDefault="00EA771C" w:rsidP="00EA771C">
            <w:pPr>
              <w:spacing w:after="0" w:line="240" w:lineRule="auto"/>
            </w:pPr>
            <w:r w:rsidRPr="00B65FC8">
              <w:rPr>
                <w:color w:val="000000"/>
              </w:rPr>
              <w:t>Debe ser capaz de parar en todas las condiciones en tiempo y distancia razonables, y de ser retenido en una pendiente de al menos 1/5 (20%)</w:t>
            </w:r>
          </w:p>
        </w:tc>
      </w:tr>
    </w:tbl>
    <w:p w14:paraId="4B375ABE" w14:textId="77777777" w:rsidR="00EA771C" w:rsidRPr="00B65FC8" w:rsidRDefault="00EA771C" w:rsidP="00ED13F1">
      <w:pPr>
        <w:pStyle w:val="Ttulo2"/>
        <w:numPr>
          <w:ilvl w:val="0"/>
          <w:numId w:val="0"/>
        </w:numPr>
      </w:pPr>
      <w:bookmarkStart w:id="20" w:name="_Toc455825420"/>
      <w:r w:rsidRPr="00B65FC8">
        <w:t>Quien los puede usar</w:t>
      </w:r>
      <w:bookmarkEnd w:id="20"/>
    </w:p>
    <w:p w14:paraId="25A1198B" w14:textId="77777777" w:rsidR="00EA771C" w:rsidRPr="00C50164" w:rsidRDefault="00EA771C" w:rsidP="00ED13F1">
      <w:pPr>
        <w:jc w:val="both"/>
        <w:rPr>
          <w:rFonts w:cstheme="minorHAnsi"/>
          <w:sz w:val="24"/>
        </w:rPr>
      </w:pPr>
      <w:r w:rsidRPr="00C50164">
        <w:rPr>
          <w:rFonts w:cstheme="minorHAnsi"/>
          <w:sz w:val="24"/>
        </w:rPr>
        <w:t>La ley establece que los vehículos de Clase 2 y Clase 3 sólo pueden ser utilizados por una persona con discapacidad. Además, el vehículo de Clase 3 solamente puede ser utilizado por una persona con discapacidad de 14 o más años de edad. La persona con discapacidad en este contexto es una persona con una lesión, discapacidad física o condición médica que implique que no sea capaz de caminar o tenga dificultad para caminar.</w:t>
      </w:r>
    </w:p>
    <w:p w14:paraId="305DC044" w14:textId="77777777" w:rsidR="00EA771C" w:rsidRPr="00B65FC8" w:rsidRDefault="00EA771C" w:rsidP="00ED13F1">
      <w:pPr>
        <w:pStyle w:val="Ttulo2"/>
        <w:numPr>
          <w:ilvl w:val="0"/>
          <w:numId w:val="0"/>
        </w:numPr>
      </w:pPr>
      <w:bookmarkStart w:id="21" w:name="_Toc455825421"/>
      <w:r w:rsidRPr="00B65FC8">
        <w:t>Donde se pueden usar</w:t>
      </w:r>
      <w:bookmarkEnd w:id="21"/>
    </w:p>
    <w:p w14:paraId="17A5B138" w14:textId="77777777" w:rsidR="00EA771C" w:rsidRPr="00C50164" w:rsidRDefault="00EA771C" w:rsidP="00ED13F1">
      <w:pPr>
        <w:jc w:val="both"/>
        <w:rPr>
          <w:rFonts w:cstheme="minorHAnsi"/>
          <w:sz w:val="24"/>
        </w:rPr>
      </w:pPr>
      <w:r w:rsidRPr="00C50164">
        <w:rPr>
          <w:rFonts w:cstheme="minorHAnsi"/>
          <w:sz w:val="24"/>
        </w:rPr>
        <w:t xml:space="preserve">Todos los vehículos pueden ser utilizados en los senderos, aceras, zonas peatonales, a una velocidad máxima de </w:t>
      </w:r>
      <w:r w:rsidRPr="00C50164">
        <w:rPr>
          <w:color w:val="000000"/>
          <w:sz w:val="24"/>
        </w:rPr>
        <w:t>6.4 km/h</w:t>
      </w:r>
      <w:r w:rsidRPr="00C50164">
        <w:rPr>
          <w:rFonts w:cstheme="minorHAnsi"/>
          <w:sz w:val="24"/>
        </w:rPr>
        <w:t>. Los vehículos de la Clase 1 y 2 se pueden utilizar en la calzada si los espacios anteriores no están disponibles, o en el caso en los que es necesario cruzar la calzada.</w:t>
      </w:r>
    </w:p>
    <w:p w14:paraId="4A8C73E1" w14:textId="77777777" w:rsidR="00EA771C" w:rsidRPr="00C50164" w:rsidRDefault="00EA771C" w:rsidP="00ED13F1">
      <w:pPr>
        <w:jc w:val="both"/>
        <w:rPr>
          <w:rFonts w:cstheme="minorHAnsi"/>
          <w:sz w:val="24"/>
        </w:rPr>
      </w:pPr>
      <w:r w:rsidRPr="00C50164">
        <w:rPr>
          <w:rFonts w:cstheme="minorHAnsi"/>
          <w:sz w:val="24"/>
        </w:rPr>
        <w:lastRenderedPageBreak/>
        <w:t>Los vehículos de Clase 3 se pueden utilizar en la mayoría de las carreteras a una velocidad máxima de 12.8 km/h. No se pueden utilizar en las autopistas, en los carriles bus (cuando están en funcionamiento) ni en los carriles bici dedicados. No deberían ser usados en carreteras de doble calzada con un límite de velocidad de más de 80 km/h.</w:t>
      </w:r>
    </w:p>
    <w:p w14:paraId="094663F8" w14:textId="77777777" w:rsidR="00EA771C" w:rsidRPr="00B65FC8" w:rsidRDefault="00EA771C" w:rsidP="00ED13F1">
      <w:pPr>
        <w:pStyle w:val="Ttulo2"/>
        <w:numPr>
          <w:ilvl w:val="0"/>
          <w:numId w:val="0"/>
        </w:numPr>
      </w:pPr>
      <w:bookmarkStart w:id="22" w:name="_Toc455825422"/>
      <w:r w:rsidRPr="00B65FC8">
        <w:t>Uso en trenes</w:t>
      </w:r>
      <w:bookmarkEnd w:id="22"/>
    </w:p>
    <w:p w14:paraId="6C75E3C7" w14:textId="77777777" w:rsidR="00EA771C" w:rsidRPr="00C50164" w:rsidRDefault="00EA771C" w:rsidP="00ED13F1">
      <w:pPr>
        <w:jc w:val="both"/>
        <w:rPr>
          <w:rFonts w:cstheme="minorHAnsi"/>
          <w:sz w:val="24"/>
        </w:rPr>
      </w:pPr>
      <w:r w:rsidRPr="00C50164">
        <w:rPr>
          <w:rFonts w:cstheme="minorHAnsi"/>
          <w:sz w:val="24"/>
        </w:rPr>
        <w:t>Siempre y cuando haya espacio disponible, se puede viajar en la propia silla de ruedas (ya sea manual o eléctrica) en trenes, en tanto los coches de pasajeros estén fabricados o adaptados para transportar una silla de ruedas de "referencia" y la silla del pasajero se adapte a las medidas de esta.</w:t>
      </w:r>
    </w:p>
    <w:p w14:paraId="01B03C76" w14:textId="77777777" w:rsidR="00EA771C" w:rsidRDefault="00EA771C" w:rsidP="00EA771C">
      <w:pPr>
        <w:jc w:val="center"/>
        <w:rPr>
          <w:rFonts w:cstheme="minorHAnsi"/>
        </w:rPr>
      </w:pPr>
      <w:r w:rsidRPr="00B65FC8">
        <w:rPr>
          <w:noProof/>
          <w:lang w:eastAsia="es-ES"/>
        </w:rPr>
        <w:drawing>
          <wp:inline distT="0" distB="0" distL="0" distR="0" wp14:anchorId="7E4ABB83" wp14:editId="14089A03">
            <wp:extent cx="3480841" cy="4316818"/>
            <wp:effectExtent l="0" t="0" r="5715" b="762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487486" cy="4325059"/>
                    </a:xfrm>
                    <a:prstGeom prst="rect">
                      <a:avLst/>
                    </a:prstGeom>
                    <a:noFill/>
                    <a:ln>
                      <a:noFill/>
                      <a:prstDash/>
                    </a:ln>
                  </pic:spPr>
                </pic:pic>
              </a:graphicData>
            </a:graphic>
          </wp:inline>
        </w:drawing>
      </w:r>
    </w:p>
    <w:p w14:paraId="610C3562" w14:textId="77777777" w:rsidR="00EA771C" w:rsidRPr="00FA78B7" w:rsidRDefault="00EA771C" w:rsidP="00EA771C">
      <w:pPr>
        <w:jc w:val="center"/>
        <w:rPr>
          <w:rFonts w:cstheme="minorHAnsi"/>
          <w:sz w:val="20"/>
        </w:rPr>
      </w:pPr>
      <w:r w:rsidRPr="00FA78B7">
        <w:rPr>
          <w:rFonts w:cstheme="minorHAnsi"/>
          <w:sz w:val="20"/>
        </w:rPr>
        <w:t>Figura 2. Silla de ruedas de referencia</w:t>
      </w:r>
    </w:p>
    <w:p w14:paraId="2C68EB7D" w14:textId="77777777" w:rsidR="00EA771C" w:rsidRPr="00C50164" w:rsidRDefault="00EA771C" w:rsidP="00ED13F1">
      <w:pPr>
        <w:jc w:val="both"/>
        <w:rPr>
          <w:rFonts w:cstheme="minorHAnsi"/>
          <w:sz w:val="24"/>
        </w:rPr>
      </w:pPr>
      <w:r w:rsidRPr="00C50164">
        <w:rPr>
          <w:rFonts w:cstheme="minorHAnsi"/>
          <w:sz w:val="24"/>
        </w:rPr>
        <w:t xml:space="preserve">Para los viajes en tren, en algunos casos hay que realizar una reserva específica cuando los trenes dispongan de espacios específicos para viajar en la silla de ruedas (en España se conocen como Plazas H), por lo que es recomendable ponerse en contacto con la compañía operadora del tren correspondiente con antelación la hora de planificar un viaje. </w:t>
      </w:r>
    </w:p>
    <w:p w14:paraId="501EE0B1" w14:textId="77777777" w:rsidR="00EA771C" w:rsidRPr="00C50164" w:rsidRDefault="00EA771C" w:rsidP="00ED13F1">
      <w:pPr>
        <w:jc w:val="both"/>
        <w:rPr>
          <w:rFonts w:cstheme="minorHAnsi"/>
          <w:sz w:val="24"/>
        </w:rPr>
      </w:pPr>
      <w:r w:rsidRPr="00C50164">
        <w:rPr>
          <w:rFonts w:cstheme="minorHAnsi"/>
          <w:sz w:val="24"/>
        </w:rPr>
        <w:t>En cuanto a los scooters de movilidad (“mobility</w:t>
      </w:r>
      <w:r w:rsidR="00830046" w:rsidRPr="00C50164">
        <w:rPr>
          <w:rFonts w:cstheme="minorHAnsi"/>
          <w:sz w:val="24"/>
        </w:rPr>
        <w:t xml:space="preserve"> </w:t>
      </w:r>
      <w:r w:rsidRPr="00C50164">
        <w:rPr>
          <w:rFonts w:cstheme="minorHAnsi"/>
          <w:sz w:val="24"/>
        </w:rPr>
        <w:t xml:space="preserve">scooters”) algunos de los modelos más pequeños de scooter se aceptan en vehículos de transporte público, pero hay que ponerse en contacto con compañía operadora de transporte local para realizar esta </w:t>
      </w:r>
      <w:r w:rsidRPr="00C50164">
        <w:rPr>
          <w:rFonts w:cstheme="minorHAnsi"/>
          <w:sz w:val="24"/>
        </w:rPr>
        <w:lastRenderedPageBreak/>
        <w:t>comprobación. Es importante recordar que un scooter de movilidad puede no tener la misma capacidad que una silla de ruedas para maniobrar en el espacio de silla de ruedas y este es un factor que puede ser limitante.</w:t>
      </w:r>
    </w:p>
    <w:p w14:paraId="4B9ECEAD" w14:textId="77777777" w:rsidR="00EA771C" w:rsidRPr="00C50164" w:rsidRDefault="00EA771C" w:rsidP="00ED13F1">
      <w:pPr>
        <w:jc w:val="both"/>
        <w:rPr>
          <w:rFonts w:cstheme="minorHAnsi"/>
          <w:sz w:val="24"/>
        </w:rPr>
      </w:pPr>
      <w:r w:rsidRPr="00C50164">
        <w:rPr>
          <w:rFonts w:cstheme="minorHAnsi"/>
          <w:sz w:val="24"/>
        </w:rPr>
        <w:t xml:space="preserve">Todas las empresas operadoras de trenes permiten el transporte de </w:t>
      </w:r>
      <w:r w:rsidRPr="00C50164">
        <w:rPr>
          <w:rFonts w:cstheme="minorHAnsi"/>
          <w:sz w:val="24"/>
          <w:u w:val="single"/>
        </w:rPr>
        <w:t>scooters de movilidad ligeros plegables</w:t>
      </w:r>
      <w:r w:rsidRPr="00C50164">
        <w:rPr>
          <w:rFonts w:cstheme="minorHAnsi"/>
          <w:sz w:val="24"/>
        </w:rPr>
        <w:t xml:space="preserve"> (como equipaje). Algunas compañías de tren dicen que su personal ayudará al pasajero a embarcar el scooter, pero otros no pueden garantizar esta asistencia, por lo que es esencial comprobar de antemano la asistencia que va a ser ofrecida.</w:t>
      </w:r>
    </w:p>
    <w:p w14:paraId="266B9DAA" w14:textId="77777777" w:rsidR="00EA771C" w:rsidRPr="00C50164" w:rsidRDefault="00EA771C" w:rsidP="00ED13F1">
      <w:pPr>
        <w:jc w:val="both"/>
        <w:rPr>
          <w:rFonts w:cstheme="minorHAnsi"/>
          <w:sz w:val="24"/>
        </w:rPr>
      </w:pPr>
      <w:r w:rsidRPr="00C50164">
        <w:rPr>
          <w:rFonts w:cstheme="minorHAnsi"/>
          <w:sz w:val="24"/>
        </w:rPr>
        <w:t>Las compañías operadoras de servicios ferroviarios no están obligadas a transportar</w:t>
      </w:r>
      <w:r w:rsidR="00830046" w:rsidRPr="00C50164">
        <w:rPr>
          <w:rFonts w:cstheme="minorHAnsi"/>
          <w:sz w:val="24"/>
        </w:rPr>
        <w:t xml:space="preserve"> </w:t>
      </w:r>
      <w:r w:rsidRPr="00C50164">
        <w:rPr>
          <w:rFonts w:cstheme="minorHAnsi"/>
          <w:sz w:val="24"/>
        </w:rPr>
        <w:t xml:space="preserve">scooters de movilidad, pero la mayoría de ellas lo hacen. Algunas compañías de tren  permiten viajar en scooter si este cumple con ciertos criterios. El tamaño de los </w:t>
      </w:r>
      <w:r w:rsidRPr="00C50164">
        <w:rPr>
          <w:rFonts w:cstheme="minorHAnsi"/>
          <w:sz w:val="24"/>
          <w:u w:val="single"/>
        </w:rPr>
        <w:t>scooters de movilidad permitidos</w:t>
      </w:r>
      <w:r w:rsidRPr="00C50164">
        <w:rPr>
          <w:rFonts w:cstheme="minorHAnsi"/>
          <w:sz w:val="24"/>
        </w:rPr>
        <w:t xml:space="preserve"> varía entre los operadores, normalmente debido a los diferentes diseños de los coches de pasajeros, </w:t>
      </w:r>
      <w:r w:rsidRPr="00C50164">
        <w:rPr>
          <w:rFonts w:cstheme="minorHAnsi"/>
          <w:sz w:val="24"/>
          <w:u w:val="single"/>
        </w:rPr>
        <w:t>pero en cualquier caso, el scooter debe ser capaz de encajar en el espacio reservado para sillas de ruedas</w:t>
      </w:r>
      <w:r w:rsidRPr="00C50164">
        <w:rPr>
          <w:rFonts w:cstheme="minorHAnsi"/>
          <w:sz w:val="24"/>
        </w:rPr>
        <w:t xml:space="preserve">. </w:t>
      </w:r>
    </w:p>
    <w:p w14:paraId="098C3BEF" w14:textId="77777777" w:rsidR="00EA771C" w:rsidRPr="00C50164" w:rsidRDefault="00EA771C" w:rsidP="00ED13F1">
      <w:pPr>
        <w:jc w:val="both"/>
        <w:rPr>
          <w:rFonts w:cstheme="minorHAnsi"/>
          <w:sz w:val="24"/>
        </w:rPr>
      </w:pPr>
      <w:r w:rsidRPr="00C50164">
        <w:rPr>
          <w:rFonts w:cstheme="minorHAnsi"/>
          <w:sz w:val="24"/>
        </w:rPr>
        <w:t>El estándar más utilizado para las especificaciones del scooter para poder ser admitido es el siguiente:</w:t>
      </w:r>
    </w:p>
    <w:p w14:paraId="63E3E3A3" w14:textId="77777777" w:rsidR="00EA771C" w:rsidRPr="00C50164" w:rsidRDefault="00EA771C" w:rsidP="00ED13F1">
      <w:pPr>
        <w:pStyle w:val="Prrafodelista"/>
        <w:numPr>
          <w:ilvl w:val="1"/>
          <w:numId w:val="19"/>
        </w:numPr>
        <w:jc w:val="both"/>
        <w:rPr>
          <w:sz w:val="24"/>
        </w:rPr>
      </w:pPr>
      <w:r w:rsidRPr="00C50164">
        <w:rPr>
          <w:sz w:val="24"/>
        </w:rPr>
        <w:t>Longitud 1200 mm</w:t>
      </w:r>
    </w:p>
    <w:p w14:paraId="38A0DDAD" w14:textId="77777777" w:rsidR="00EA771C" w:rsidRPr="00C50164" w:rsidRDefault="00EA771C" w:rsidP="00ED13F1">
      <w:pPr>
        <w:pStyle w:val="Prrafodelista"/>
        <w:numPr>
          <w:ilvl w:val="1"/>
          <w:numId w:val="19"/>
        </w:numPr>
        <w:jc w:val="both"/>
        <w:rPr>
          <w:sz w:val="24"/>
        </w:rPr>
      </w:pPr>
      <w:r w:rsidRPr="00C50164">
        <w:rPr>
          <w:sz w:val="24"/>
        </w:rPr>
        <w:t>Ancho 700 mm</w:t>
      </w:r>
    </w:p>
    <w:p w14:paraId="0E64FA30" w14:textId="77777777" w:rsidR="00EA771C" w:rsidRPr="00C50164" w:rsidRDefault="00EA771C" w:rsidP="00ED13F1">
      <w:pPr>
        <w:pStyle w:val="Prrafodelista"/>
        <w:numPr>
          <w:ilvl w:val="1"/>
          <w:numId w:val="19"/>
        </w:numPr>
        <w:jc w:val="both"/>
        <w:rPr>
          <w:sz w:val="24"/>
        </w:rPr>
      </w:pPr>
      <w:r w:rsidRPr="00C50164">
        <w:rPr>
          <w:sz w:val="24"/>
        </w:rPr>
        <w:t>Peso 300 kg (scooter + pasajero)</w:t>
      </w:r>
    </w:p>
    <w:p w14:paraId="52DEA9BA" w14:textId="77777777" w:rsidR="00EA771C" w:rsidRPr="00C50164" w:rsidRDefault="00EA771C" w:rsidP="00ED13F1">
      <w:pPr>
        <w:jc w:val="both"/>
        <w:rPr>
          <w:sz w:val="24"/>
        </w:rPr>
      </w:pPr>
      <w:r w:rsidRPr="00C50164">
        <w:rPr>
          <w:rFonts w:cstheme="minorHAnsi"/>
          <w:sz w:val="24"/>
        </w:rPr>
        <w:t>Además</w:t>
      </w:r>
      <w:r w:rsidRPr="00C50164">
        <w:rPr>
          <w:sz w:val="24"/>
        </w:rPr>
        <w:t xml:space="preserve"> se suelen imponer restricciones referentes al radio de giro mínimo requerido para poder acceder a la plaza de viaje de sillas de ruedas y restricciones referentes a la pendiente que debe ser capaz de superar el scooter para acceder al coche a través de la rampa existente.</w:t>
      </w:r>
    </w:p>
    <w:p w14:paraId="43221771" w14:textId="77777777" w:rsidR="00EA771C" w:rsidRPr="00C50164" w:rsidRDefault="00EA771C" w:rsidP="00ED13F1">
      <w:pPr>
        <w:jc w:val="both"/>
        <w:rPr>
          <w:sz w:val="24"/>
        </w:rPr>
      </w:pPr>
      <w:r w:rsidRPr="00C50164">
        <w:rPr>
          <w:sz w:val="24"/>
        </w:rPr>
        <w:t>Algunas empresas funcionan los sistemas de permisos que el pasajero debe solicitar antes de realizar el viaje, de forma que la compañía operadora pueda verificar que el scooter del pasajero cumple los requerimientos necesarios.</w:t>
      </w:r>
    </w:p>
    <w:p w14:paraId="0DEA1FD9" w14:textId="77777777" w:rsidR="00EA771C" w:rsidRPr="00C50164" w:rsidRDefault="00EA771C" w:rsidP="00ED13F1">
      <w:pPr>
        <w:jc w:val="both"/>
        <w:rPr>
          <w:rFonts w:cstheme="minorHAnsi"/>
          <w:sz w:val="24"/>
        </w:rPr>
      </w:pPr>
      <w:r w:rsidRPr="00C50164">
        <w:rPr>
          <w:rFonts w:cstheme="minorHAnsi"/>
          <w:sz w:val="24"/>
        </w:rPr>
        <w:t>La mayoría de las compañías de trenes no distinguen entre sillas de ruedas y scooters de movilidad cuando se hace una reserva, aunque algunas dan prioridad a los usuarios de sillas de ruedas.</w:t>
      </w:r>
    </w:p>
    <w:p w14:paraId="69D47A7B" w14:textId="77777777" w:rsidR="00EA771C" w:rsidRPr="00C50164" w:rsidRDefault="00EA771C" w:rsidP="00ED13F1">
      <w:pPr>
        <w:jc w:val="both"/>
        <w:rPr>
          <w:sz w:val="24"/>
        </w:rPr>
      </w:pPr>
      <w:r w:rsidRPr="00C50164">
        <w:rPr>
          <w:sz w:val="24"/>
        </w:rPr>
        <w:t xml:space="preserve">En el </w:t>
      </w:r>
      <w:r w:rsidRPr="00C50164">
        <w:rPr>
          <w:i/>
          <w:sz w:val="24"/>
        </w:rPr>
        <w:t>Anexo I. Condiciones de uso de los servicios ferroviarios para pasajeros usuarios de scooter en las diferentes empresas de transporte del Reino Unido</w:t>
      </w:r>
      <w:r w:rsidRPr="00C50164">
        <w:rPr>
          <w:sz w:val="24"/>
        </w:rPr>
        <w:t>, se resumen las políticas de scooter de movilidad individuales de cada una de las compañías de servicios ferroviarios que prestan servicio en el Reino Unido.</w:t>
      </w:r>
    </w:p>
    <w:p w14:paraId="176BB8CC" w14:textId="77777777" w:rsidR="00EA771C" w:rsidRDefault="00EA771C" w:rsidP="00ED13F1">
      <w:pPr>
        <w:pStyle w:val="Ttulo2"/>
        <w:numPr>
          <w:ilvl w:val="0"/>
          <w:numId w:val="0"/>
        </w:numPr>
      </w:pPr>
      <w:bookmarkStart w:id="23" w:name="_Toc455825423"/>
      <w:r>
        <w:lastRenderedPageBreak/>
        <w:t>Ejemplo de aplicación</w:t>
      </w:r>
      <w:bookmarkEnd w:id="23"/>
    </w:p>
    <w:p w14:paraId="1A9D241B" w14:textId="77777777" w:rsidR="00EA771C" w:rsidRPr="00C50164" w:rsidRDefault="00EA771C" w:rsidP="00ED13F1">
      <w:pPr>
        <w:jc w:val="both"/>
        <w:rPr>
          <w:rFonts w:cstheme="minorHAnsi"/>
          <w:sz w:val="24"/>
        </w:rPr>
      </w:pPr>
      <w:r w:rsidRPr="00C50164">
        <w:rPr>
          <w:rFonts w:cstheme="minorHAnsi"/>
          <w:sz w:val="24"/>
        </w:rPr>
        <w:t>Como referencia y ejemplo de aplicación se ofrece el siguiente enlace a la a la compañía First Great Western (UK)</w:t>
      </w:r>
    </w:p>
    <w:p w14:paraId="197EE9EA" w14:textId="77777777" w:rsidR="00EA771C" w:rsidRPr="00C50164" w:rsidRDefault="000D7237" w:rsidP="00EA771C">
      <w:pPr>
        <w:rPr>
          <w:sz w:val="24"/>
        </w:rPr>
      </w:pPr>
      <w:hyperlink r:id="rId23" w:history="1">
        <w:r w:rsidR="00D24E4E" w:rsidRPr="00C50164">
          <w:rPr>
            <w:rStyle w:val="Hipervnculo"/>
            <w:sz w:val="24"/>
          </w:rPr>
          <w:t>https://www.gwr.com/plan-journey/journey-information/assisted-travel</w:t>
        </w:r>
      </w:hyperlink>
    </w:p>
    <w:p w14:paraId="34E08223" w14:textId="77777777" w:rsidR="00EA771C" w:rsidRPr="00B65FC8" w:rsidRDefault="00EA771C" w:rsidP="00ED13F1">
      <w:pPr>
        <w:pStyle w:val="Ttulo2"/>
      </w:pPr>
      <w:bookmarkStart w:id="24" w:name="_Toc455825424"/>
      <w:bookmarkStart w:id="25" w:name="_Toc455825462"/>
      <w:r>
        <w:t>Referencia 2. Especificaciones de los scooters en el sistema ferroviario australiano</w:t>
      </w:r>
      <w:bookmarkEnd w:id="24"/>
      <w:bookmarkEnd w:id="25"/>
    </w:p>
    <w:p w14:paraId="23ED412C" w14:textId="77777777" w:rsidR="00EA771C" w:rsidRPr="00C50164" w:rsidRDefault="00EA771C" w:rsidP="00ED13F1">
      <w:pPr>
        <w:jc w:val="both"/>
        <w:rPr>
          <w:rFonts w:cstheme="minorHAnsi"/>
          <w:sz w:val="24"/>
        </w:rPr>
      </w:pPr>
      <w:r w:rsidRPr="00C50164">
        <w:rPr>
          <w:rFonts w:cstheme="minorHAnsi"/>
          <w:sz w:val="24"/>
        </w:rPr>
        <w:t xml:space="preserve">La legislación australiana establece en su </w:t>
      </w:r>
      <w:r w:rsidRPr="00C50164">
        <w:rPr>
          <w:rFonts w:cstheme="minorHAnsi"/>
          <w:i/>
          <w:sz w:val="24"/>
        </w:rPr>
        <w:t>Disability</w:t>
      </w:r>
      <w:r w:rsidR="00830046" w:rsidRPr="00C50164">
        <w:rPr>
          <w:rFonts w:cstheme="minorHAnsi"/>
          <w:i/>
          <w:sz w:val="24"/>
        </w:rPr>
        <w:t xml:space="preserve"> </w:t>
      </w:r>
      <w:r w:rsidRPr="00C50164">
        <w:rPr>
          <w:rFonts w:cstheme="minorHAnsi"/>
          <w:i/>
          <w:sz w:val="24"/>
        </w:rPr>
        <w:t>Standards</w:t>
      </w:r>
      <w:r w:rsidR="00830046" w:rsidRPr="00C50164">
        <w:rPr>
          <w:rFonts w:cstheme="minorHAnsi"/>
          <w:i/>
          <w:sz w:val="24"/>
        </w:rPr>
        <w:t xml:space="preserve"> </w:t>
      </w:r>
      <w:r w:rsidRPr="00C50164">
        <w:rPr>
          <w:rFonts w:cstheme="minorHAnsi"/>
          <w:i/>
          <w:sz w:val="24"/>
        </w:rPr>
        <w:t>for</w:t>
      </w:r>
      <w:r w:rsidR="00830046" w:rsidRPr="00C50164">
        <w:rPr>
          <w:rFonts w:cstheme="minorHAnsi"/>
          <w:i/>
          <w:sz w:val="24"/>
        </w:rPr>
        <w:t xml:space="preserve"> </w:t>
      </w:r>
      <w:r w:rsidRPr="00C50164">
        <w:rPr>
          <w:rFonts w:cstheme="minorHAnsi"/>
          <w:i/>
          <w:sz w:val="24"/>
        </w:rPr>
        <w:t>Accessible</w:t>
      </w:r>
      <w:r w:rsidR="00830046" w:rsidRPr="00C50164">
        <w:rPr>
          <w:rFonts w:cstheme="minorHAnsi"/>
          <w:i/>
          <w:sz w:val="24"/>
        </w:rPr>
        <w:t xml:space="preserve"> </w:t>
      </w:r>
      <w:r w:rsidRPr="00C50164">
        <w:rPr>
          <w:rFonts w:cstheme="minorHAnsi"/>
          <w:i/>
          <w:sz w:val="24"/>
        </w:rPr>
        <w:t>Public</w:t>
      </w:r>
      <w:r w:rsidR="00830046" w:rsidRPr="00C50164">
        <w:rPr>
          <w:rFonts w:cstheme="minorHAnsi"/>
          <w:i/>
          <w:sz w:val="24"/>
        </w:rPr>
        <w:t xml:space="preserve"> </w:t>
      </w:r>
      <w:r w:rsidRPr="00C50164">
        <w:rPr>
          <w:rFonts w:cstheme="minorHAnsi"/>
          <w:i/>
          <w:sz w:val="24"/>
        </w:rPr>
        <w:t>Transport 2002</w:t>
      </w:r>
      <w:r w:rsidRPr="00C50164">
        <w:rPr>
          <w:rFonts w:cstheme="minorHAnsi"/>
          <w:sz w:val="24"/>
        </w:rPr>
        <w:t>, sección 5, las especificaciones de transporte público en relación con su capacidad para dar cabida a los scooters y sillas de ruedas.</w:t>
      </w:r>
    </w:p>
    <w:p w14:paraId="5FEA0142" w14:textId="77777777" w:rsidR="00EA771C" w:rsidRPr="00071E4E" w:rsidRDefault="00EA771C" w:rsidP="00ED13F1">
      <w:pPr>
        <w:pStyle w:val="Ttulo2"/>
        <w:numPr>
          <w:ilvl w:val="0"/>
          <w:numId w:val="0"/>
        </w:numPr>
      </w:pPr>
      <w:r w:rsidRPr="00071E4E">
        <w:t>Dimensiones</w:t>
      </w:r>
    </w:p>
    <w:p w14:paraId="2F3F3DBC" w14:textId="77777777" w:rsidR="00EA771C" w:rsidRPr="00C50164" w:rsidRDefault="00EA771C" w:rsidP="00ED13F1">
      <w:pPr>
        <w:jc w:val="both"/>
        <w:rPr>
          <w:rFonts w:cstheme="minorHAnsi"/>
          <w:sz w:val="24"/>
        </w:rPr>
      </w:pPr>
      <w:r w:rsidRPr="00C50164">
        <w:rPr>
          <w:rFonts w:cstheme="minorHAnsi"/>
          <w:sz w:val="24"/>
        </w:rPr>
        <w:t>La ayuda a la movilidad (scooter y silla de ruedas manual o eléctrica) debe:</w:t>
      </w:r>
    </w:p>
    <w:p w14:paraId="28301955" w14:textId="77777777" w:rsidR="00EA771C" w:rsidRPr="00C50164" w:rsidRDefault="00EA771C" w:rsidP="00ED13F1">
      <w:pPr>
        <w:pStyle w:val="Prrafodelista"/>
        <w:numPr>
          <w:ilvl w:val="0"/>
          <w:numId w:val="3"/>
        </w:numPr>
        <w:jc w:val="both"/>
        <w:rPr>
          <w:rFonts w:cstheme="minorHAnsi"/>
          <w:sz w:val="24"/>
        </w:rPr>
      </w:pPr>
      <w:r w:rsidRPr="00C50164">
        <w:rPr>
          <w:rFonts w:cstheme="minorHAnsi"/>
          <w:sz w:val="24"/>
        </w:rPr>
        <w:t>Ajustarse a un espacio asignado de viaje de 1.300 mm por 800 mm</w:t>
      </w:r>
    </w:p>
    <w:p w14:paraId="5848A905" w14:textId="77777777" w:rsidR="00EA771C" w:rsidRPr="00C50164" w:rsidRDefault="00EA771C" w:rsidP="00ED13F1">
      <w:pPr>
        <w:pStyle w:val="Prrafodelista"/>
        <w:numPr>
          <w:ilvl w:val="0"/>
          <w:numId w:val="3"/>
        </w:numPr>
        <w:jc w:val="both"/>
        <w:rPr>
          <w:rFonts w:cstheme="minorHAnsi"/>
          <w:sz w:val="24"/>
        </w:rPr>
      </w:pPr>
      <w:r w:rsidRPr="00C50164">
        <w:rPr>
          <w:rFonts w:cstheme="minorHAnsi"/>
          <w:sz w:val="24"/>
        </w:rPr>
        <w:t xml:space="preserve">Tener una anchura máxima de 750 mm en una altura máxima de 300 mm por encima del suelo. </w:t>
      </w:r>
    </w:p>
    <w:p w14:paraId="7689082B" w14:textId="77777777" w:rsidR="00EA771C" w:rsidRPr="00C50164" w:rsidRDefault="00EA771C" w:rsidP="00ED13F1">
      <w:pPr>
        <w:pStyle w:val="Prrafodelista"/>
        <w:numPr>
          <w:ilvl w:val="0"/>
          <w:numId w:val="3"/>
        </w:numPr>
        <w:jc w:val="both"/>
        <w:rPr>
          <w:rFonts w:cstheme="minorHAnsi"/>
          <w:sz w:val="24"/>
        </w:rPr>
      </w:pPr>
      <w:r w:rsidRPr="00C50164">
        <w:rPr>
          <w:rFonts w:cstheme="minorHAnsi"/>
          <w:sz w:val="24"/>
        </w:rPr>
        <w:t>El peso total del pasajero, su auxiliar y la ayuda a la movilidad debe ser inferior a 300 kg. Esto es para asegurar el peso total no exceda la capacidad máxima de un dispositivo de embarque (por ejemplo, rampa), que es de 300 kg.</w:t>
      </w:r>
    </w:p>
    <w:p w14:paraId="020B5448" w14:textId="77777777" w:rsidR="00EA771C" w:rsidRPr="00071E4E" w:rsidRDefault="00EA771C" w:rsidP="00ED13F1">
      <w:pPr>
        <w:pStyle w:val="Ttulo2"/>
        <w:numPr>
          <w:ilvl w:val="0"/>
          <w:numId w:val="0"/>
        </w:numPr>
      </w:pPr>
      <w:r w:rsidRPr="00071E4E">
        <w:t>Estabilidad</w:t>
      </w:r>
    </w:p>
    <w:p w14:paraId="07AD0EF9" w14:textId="77777777" w:rsidR="00EA771C" w:rsidRPr="00C50164" w:rsidRDefault="00EA771C" w:rsidP="00ED13F1">
      <w:pPr>
        <w:jc w:val="both"/>
        <w:rPr>
          <w:rFonts w:cstheme="minorHAnsi"/>
          <w:sz w:val="24"/>
        </w:rPr>
      </w:pPr>
      <w:r w:rsidRPr="00C50164">
        <w:rPr>
          <w:rFonts w:cstheme="minorHAnsi"/>
          <w:sz w:val="24"/>
        </w:rPr>
        <w:t>La ayuda a la movilidad (scooter y silla de ruedas manual o eléctrica) debe:</w:t>
      </w:r>
    </w:p>
    <w:p w14:paraId="15241E82" w14:textId="77777777" w:rsidR="00EA771C" w:rsidRPr="00C50164" w:rsidRDefault="00EA771C" w:rsidP="00ED13F1">
      <w:pPr>
        <w:pStyle w:val="Prrafodelista"/>
        <w:numPr>
          <w:ilvl w:val="0"/>
          <w:numId w:val="4"/>
        </w:numPr>
        <w:jc w:val="both"/>
        <w:rPr>
          <w:rFonts w:cstheme="minorHAnsi"/>
          <w:sz w:val="24"/>
        </w:rPr>
      </w:pPr>
      <w:r w:rsidRPr="00C50164">
        <w:rPr>
          <w:rFonts w:cstheme="minorHAnsi"/>
          <w:sz w:val="24"/>
        </w:rPr>
        <w:t>Ser capaz de moverse en la dirección determinada por el operador de transporte</w:t>
      </w:r>
    </w:p>
    <w:p w14:paraId="25B3269A" w14:textId="77777777" w:rsidR="00EA771C" w:rsidRPr="00C50164" w:rsidRDefault="00EA771C" w:rsidP="00ED13F1">
      <w:pPr>
        <w:pStyle w:val="Prrafodelista"/>
        <w:numPr>
          <w:ilvl w:val="0"/>
          <w:numId w:val="4"/>
        </w:numPr>
        <w:jc w:val="both"/>
        <w:rPr>
          <w:rFonts w:cstheme="minorHAnsi"/>
          <w:sz w:val="24"/>
        </w:rPr>
      </w:pPr>
      <w:r w:rsidRPr="00C50164">
        <w:rPr>
          <w:rFonts w:cstheme="minorHAnsi"/>
          <w:sz w:val="24"/>
        </w:rPr>
        <w:t>Tener sistemas de frenado eficaces para mantener la estabilidad.</w:t>
      </w:r>
    </w:p>
    <w:p w14:paraId="64DCB42D" w14:textId="77777777" w:rsidR="00EA771C" w:rsidRPr="00071E4E" w:rsidRDefault="00EA771C" w:rsidP="00ED13F1">
      <w:pPr>
        <w:pStyle w:val="Ttulo2"/>
        <w:numPr>
          <w:ilvl w:val="0"/>
          <w:numId w:val="0"/>
        </w:numPr>
      </w:pPr>
      <w:bookmarkStart w:id="26" w:name="_Toc455825427"/>
      <w:r w:rsidRPr="00071E4E">
        <w:t>Maniobrabilidad</w:t>
      </w:r>
      <w:bookmarkEnd w:id="26"/>
    </w:p>
    <w:p w14:paraId="01F91CD2" w14:textId="77777777" w:rsidR="00EA771C" w:rsidRPr="00C50164" w:rsidRDefault="00EA771C" w:rsidP="00ED13F1">
      <w:pPr>
        <w:jc w:val="both"/>
        <w:rPr>
          <w:rFonts w:cstheme="minorHAnsi"/>
          <w:sz w:val="24"/>
        </w:rPr>
      </w:pPr>
      <w:r w:rsidRPr="00C50164">
        <w:rPr>
          <w:rFonts w:cstheme="minorHAnsi"/>
          <w:sz w:val="24"/>
        </w:rPr>
        <w:t>La ayuda a la movilidad (scooter y silla de ruedas manual o eléctrica) debe:</w:t>
      </w:r>
    </w:p>
    <w:p w14:paraId="4CD366D3" w14:textId="77777777" w:rsidR="00EA771C" w:rsidRPr="00C50164" w:rsidRDefault="00EA771C" w:rsidP="00ED13F1">
      <w:pPr>
        <w:pStyle w:val="Prrafodelista"/>
        <w:numPr>
          <w:ilvl w:val="0"/>
          <w:numId w:val="5"/>
        </w:numPr>
        <w:jc w:val="both"/>
        <w:rPr>
          <w:rFonts w:cstheme="minorHAnsi"/>
          <w:sz w:val="24"/>
        </w:rPr>
      </w:pPr>
      <w:r w:rsidRPr="00C50164">
        <w:rPr>
          <w:rFonts w:cstheme="minorHAnsi"/>
          <w:sz w:val="24"/>
        </w:rPr>
        <w:t>Girar 180 grados dentro de un área 2070mm por 1540mm</w:t>
      </w:r>
    </w:p>
    <w:p w14:paraId="651C91E2" w14:textId="77777777" w:rsidR="00EA771C" w:rsidRPr="00C50164" w:rsidRDefault="00EA771C" w:rsidP="00ED13F1">
      <w:pPr>
        <w:pStyle w:val="Prrafodelista"/>
        <w:numPr>
          <w:ilvl w:val="0"/>
          <w:numId w:val="5"/>
        </w:numPr>
        <w:jc w:val="both"/>
        <w:rPr>
          <w:rFonts w:cstheme="minorHAnsi"/>
          <w:sz w:val="24"/>
        </w:rPr>
      </w:pPr>
      <w:r w:rsidRPr="00C50164">
        <w:rPr>
          <w:rFonts w:cstheme="minorHAnsi"/>
          <w:sz w:val="24"/>
        </w:rPr>
        <w:t>Cruzar un espacio horizontal (“gap”) de hasta 40 mm de ancho</w:t>
      </w:r>
    </w:p>
    <w:p w14:paraId="141564CB" w14:textId="77777777" w:rsidR="00EA771C" w:rsidRPr="00C50164" w:rsidRDefault="00EA771C" w:rsidP="00ED13F1">
      <w:pPr>
        <w:pStyle w:val="Prrafodelista"/>
        <w:numPr>
          <w:ilvl w:val="0"/>
          <w:numId w:val="5"/>
        </w:numPr>
        <w:jc w:val="both"/>
        <w:rPr>
          <w:rFonts w:cstheme="minorHAnsi"/>
          <w:sz w:val="24"/>
        </w:rPr>
      </w:pPr>
      <w:r w:rsidRPr="00C50164">
        <w:rPr>
          <w:rFonts w:cstheme="minorHAnsi"/>
          <w:sz w:val="24"/>
        </w:rPr>
        <w:t>Superar una elevación vertical (protuberancia/resalte) de hasta 12mm</w:t>
      </w:r>
    </w:p>
    <w:p w14:paraId="13C8837C" w14:textId="77777777" w:rsidR="00EA771C" w:rsidRPr="00C50164" w:rsidRDefault="00EA771C" w:rsidP="00ED13F1">
      <w:pPr>
        <w:pStyle w:val="Prrafodelista"/>
        <w:numPr>
          <w:ilvl w:val="0"/>
          <w:numId w:val="5"/>
        </w:numPr>
        <w:jc w:val="both"/>
        <w:rPr>
          <w:rFonts w:cstheme="minorHAnsi"/>
          <w:sz w:val="24"/>
        </w:rPr>
      </w:pPr>
      <w:r w:rsidRPr="00C50164">
        <w:rPr>
          <w:rFonts w:cstheme="minorHAnsi"/>
          <w:sz w:val="24"/>
        </w:rPr>
        <w:t>Superar rejilla transversales con huecos de hasta 13 mm de ancho y 150 mm de largo</w:t>
      </w:r>
    </w:p>
    <w:p w14:paraId="0E68E752" w14:textId="77777777" w:rsidR="00EA771C" w:rsidRPr="00C50164" w:rsidRDefault="00EA771C" w:rsidP="00ED13F1">
      <w:pPr>
        <w:pStyle w:val="Prrafodelista"/>
        <w:numPr>
          <w:ilvl w:val="0"/>
          <w:numId w:val="5"/>
        </w:numPr>
        <w:jc w:val="both"/>
        <w:rPr>
          <w:rFonts w:cstheme="minorHAnsi"/>
          <w:sz w:val="24"/>
        </w:rPr>
      </w:pPr>
      <w:r w:rsidRPr="00C50164">
        <w:rPr>
          <w:rFonts w:cstheme="minorHAnsi"/>
          <w:sz w:val="24"/>
        </w:rPr>
        <w:t>Superar pendientes del 7% sin ayuda (por ejemplo, rampa)</w:t>
      </w:r>
    </w:p>
    <w:p w14:paraId="697EDBE6" w14:textId="77777777" w:rsidR="00EA771C" w:rsidRPr="00C50164" w:rsidRDefault="00EA771C" w:rsidP="00ED13F1">
      <w:pPr>
        <w:pStyle w:val="Prrafodelista"/>
        <w:numPr>
          <w:ilvl w:val="0"/>
          <w:numId w:val="5"/>
        </w:numPr>
        <w:jc w:val="both"/>
        <w:rPr>
          <w:rFonts w:cstheme="minorHAnsi"/>
          <w:sz w:val="24"/>
        </w:rPr>
      </w:pPr>
      <w:r w:rsidRPr="00C50164">
        <w:rPr>
          <w:rFonts w:cstheme="minorHAnsi"/>
          <w:sz w:val="24"/>
        </w:rPr>
        <w:t>Superar pendientes del 12,5% en rampas de desarrollo menor de 1520mm</w:t>
      </w:r>
    </w:p>
    <w:p w14:paraId="42C6FFB7" w14:textId="77777777" w:rsidR="00EA771C" w:rsidRPr="00C50164" w:rsidRDefault="00EA771C" w:rsidP="00ED13F1">
      <w:pPr>
        <w:pStyle w:val="Prrafodelista"/>
        <w:numPr>
          <w:ilvl w:val="0"/>
          <w:numId w:val="5"/>
        </w:numPr>
        <w:jc w:val="both"/>
        <w:rPr>
          <w:rFonts w:cstheme="minorHAnsi"/>
          <w:sz w:val="24"/>
        </w:rPr>
      </w:pPr>
      <w:r w:rsidRPr="00C50164">
        <w:rPr>
          <w:rFonts w:cstheme="minorHAnsi"/>
          <w:sz w:val="24"/>
        </w:rPr>
        <w:lastRenderedPageBreak/>
        <w:t>Superar pendientes del 25%con asistencia (por ejemplo, rampa)</w:t>
      </w:r>
    </w:p>
    <w:p w14:paraId="674CDE4E" w14:textId="77777777" w:rsidR="00EA771C" w:rsidRDefault="00EA771C" w:rsidP="00ED13F1">
      <w:pPr>
        <w:pStyle w:val="Ttulo2"/>
        <w:numPr>
          <w:ilvl w:val="0"/>
          <w:numId w:val="0"/>
        </w:numPr>
      </w:pPr>
      <w:bookmarkStart w:id="27" w:name="_Toc455825428"/>
      <w:r>
        <w:t>Ejemplo de aplicación</w:t>
      </w:r>
      <w:bookmarkEnd w:id="27"/>
    </w:p>
    <w:p w14:paraId="0AF9337A" w14:textId="77777777" w:rsidR="00EA771C" w:rsidRPr="00C50164" w:rsidRDefault="00EA771C" w:rsidP="00ED13F1">
      <w:pPr>
        <w:jc w:val="both"/>
        <w:rPr>
          <w:rFonts w:cstheme="minorHAnsi"/>
          <w:sz w:val="24"/>
        </w:rPr>
      </w:pPr>
      <w:r w:rsidRPr="00C50164">
        <w:rPr>
          <w:rFonts w:cstheme="minorHAnsi"/>
          <w:sz w:val="24"/>
        </w:rPr>
        <w:t>Como referencia y ejemplo de aplicación se ofrece el siguiente enlace referente a la empresa de Transporte Público de Victoria (Australia)</w:t>
      </w:r>
    </w:p>
    <w:p w14:paraId="15387A55" w14:textId="77777777" w:rsidR="00EA771C" w:rsidRPr="00C50164" w:rsidRDefault="000D7237" w:rsidP="00ED13F1">
      <w:pPr>
        <w:jc w:val="both"/>
        <w:rPr>
          <w:rFonts w:cstheme="minorHAnsi"/>
          <w:sz w:val="24"/>
        </w:rPr>
      </w:pPr>
      <w:hyperlink r:id="rId24" w:history="1">
        <w:r w:rsidR="00EA771C" w:rsidRPr="00C50164">
          <w:rPr>
            <w:rStyle w:val="Hipervnculo"/>
            <w:rFonts w:cstheme="minorHAnsi"/>
            <w:sz w:val="24"/>
          </w:rPr>
          <w:t>http://ptv.vic.gov.au/assets/2016-May-scooter-wheel-chair-application-form.pdf</w:t>
        </w:r>
      </w:hyperlink>
    </w:p>
    <w:p w14:paraId="32B9CC65" w14:textId="77777777" w:rsidR="00EA771C" w:rsidRPr="00B65FC8" w:rsidRDefault="00EA771C" w:rsidP="00ED13F1">
      <w:pPr>
        <w:pStyle w:val="Ttulo2"/>
      </w:pPr>
      <w:bookmarkStart w:id="28" w:name="_Toc455825429"/>
      <w:bookmarkStart w:id="29" w:name="_Toc455825463"/>
      <w:r w:rsidRPr="000C10E3">
        <w:t>Anexo</w:t>
      </w:r>
      <w:r w:rsidRPr="00B65FC8">
        <w:t xml:space="preserve">. Condiciones de uso de los servicios </w:t>
      </w:r>
      <w:r w:rsidRPr="000C10E3">
        <w:t>ferroviarios</w:t>
      </w:r>
      <w:r w:rsidR="00D24E4E">
        <w:t xml:space="preserve"> </w:t>
      </w:r>
      <w:r>
        <w:t>para</w:t>
      </w:r>
      <w:r w:rsidRPr="00B65FC8">
        <w:t xml:space="preserve"> pasajeros usuarios de scooter en las diferentes empresas de transporte del Reino Unido</w:t>
      </w:r>
      <w:bookmarkEnd w:id="28"/>
      <w:bookmarkEnd w:id="29"/>
    </w:p>
    <w:p w14:paraId="1CE31D67" w14:textId="77777777" w:rsidR="00EA771C" w:rsidRPr="000C10E3" w:rsidRDefault="00EA771C" w:rsidP="00ED13F1">
      <w:pPr>
        <w:pStyle w:val="Ttulo2"/>
        <w:numPr>
          <w:ilvl w:val="0"/>
          <w:numId w:val="0"/>
        </w:numPr>
      </w:pPr>
      <w:bookmarkStart w:id="30" w:name="_Toc455825430"/>
      <w:r w:rsidRPr="000C10E3">
        <w:t>AbellioGreaterAnglia</w:t>
      </w:r>
      <w:bookmarkEnd w:id="30"/>
    </w:p>
    <w:p w14:paraId="4FEBC2AC" w14:textId="77777777" w:rsidR="00EA771C" w:rsidRPr="00C50164" w:rsidRDefault="00EA771C" w:rsidP="00ED13F1">
      <w:pPr>
        <w:jc w:val="both"/>
        <w:rPr>
          <w:sz w:val="24"/>
        </w:rPr>
      </w:pPr>
      <w:r w:rsidRPr="00C50164">
        <w:rPr>
          <w:sz w:val="24"/>
        </w:rPr>
        <w:t>Scooters permitidos: sí</w:t>
      </w:r>
    </w:p>
    <w:p w14:paraId="22981A8D" w14:textId="77777777" w:rsidR="00EA771C" w:rsidRPr="00C50164" w:rsidRDefault="00EA771C" w:rsidP="00ED13F1">
      <w:pPr>
        <w:jc w:val="both"/>
        <w:rPr>
          <w:sz w:val="24"/>
        </w:rPr>
      </w:pPr>
      <w:r w:rsidRPr="00C50164">
        <w:rPr>
          <w:sz w:val="24"/>
        </w:rPr>
        <w:t>Especificaciones:</w:t>
      </w:r>
    </w:p>
    <w:p w14:paraId="403F5370" w14:textId="77777777" w:rsidR="00EA771C" w:rsidRPr="00C50164" w:rsidRDefault="00EA771C" w:rsidP="00ED13F1">
      <w:pPr>
        <w:pStyle w:val="Prrafodelista"/>
        <w:numPr>
          <w:ilvl w:val="1"/>
          <w:numId w:val="19"/>
        </w:numPr>
        <w:jc w:val="both"/>
        <w:rPr>
          <w:sz w:val="24"/>
        </w:rPr>
      </w:pPr>
      <w:r w:rsidRPr="00C50164">
        <w:rPr>
          <w:sz w:val="24"/>
        </w:rPr>
        <w:t>Longitud 1200 mm</w:t>
      </w:r>
    </w:p>
    <w:p w14:paraId="5870BCB6" w14:textId="77777777" w:rsidR="00EA771C" w:rsidRPr="00C50164" w:rsidRDefault="00EA771C" w:rsidP="00ED13F1">
      <w:pPr>
        <w:pStyle w:val="Prrafodelista"/>
        <w:numPr>
          <w:ilvl w:val="1"/>
          <w:numId w:val="19"/>
        </w:numPr>
        <w:jc w:val="both"/>
        <w:rPr>
          <w:sz w:val="24"/>
        </w:rPr>
      </w:pPr>
      <w:r w:rsidRPr="00C50164">
        <w:rPr>
          <w:sz w:val="24"/>
        </w:rPr>
        <w:t>Ancho 700 mm</w:t>
      </w:r>
    </w:p>
    <w:p w14:paraId="780487D4" w14:textId="77777777" w:rsidR="00EA771C" w:rsidRPr="00C50164" w:rsidRDefault="00EA771C" w:rsidP="00ED13F1">
      <w:pPr>
        <w:pStyle w:val="Prrafodelista"/>
        <w:numPr>
          <w:ilvl w:val="1"/>
          <w:numId w:val="19"/>
        </w:numPr>
        <w:jc w:val="both"/>
        <w:rPr>
          <w:sz w:val="24"/>
        </w:rPr>
      </w:pPr>
      <w:r w:rsidRPr="00C50164">
        <w:rPr>
          <w:sz w:val="24"/>
        </w:rPr>
        <w:t>Peso 300 kg</w:t>
      </w:r>
    </w:p>
    <w:p w14:paraId="60DBB791" w14:textId="77777777" w:rsidR="00EA771C" w:rsidRPr="00C50164" w:rsidRDefault="00EA771C" w:rsidP="00ED13F1">
      <w:pPr>
        <w:jc w:val="both"/>
        <w:rPr>
          <w:sz w:val="24"/>
        </w:rPr>
      </w:pPr>
      <w:r w:rsidRPr="00C50164">
        <w:rPr>
          <w:sz w:val="24"/>
        </w:rPr>
        <w:t>Régimen de permisos: No.</w:t>
      </w:r>
    </w:p>
    <w:p w14:paraId="681E10B6" w14:textId="77777777" w:rsidR="00EA771C" w:rsidRPr="00C50164" w:rsidRDefault="00EA771C" w:rsidP="00ED13F1">
      <w:pPr>
        <w:jc w:val="both"/>
        <w:rPr>
          <w:sz w:val="24"/>
        </w:rPr>
      </w:pPr>
      <w:r w:rsidRPr="00C50164">
        <w:rPr>
          <w:sz w:val="24"/>
        </w:rPr>
        <w:t>Durante el viaje: El pasajero puede permanecer en su scooter, pero preferentemente se le requiere que se desplace a un asiento convencional.</w:t>
      </w:r>
    </w:p>
    <w:p w14:paraId="64740A8E" w14:textId="77777777" w:rsidR="00EA771C" w:rsidRPr="00C50164" w:rsidRDefault="00EA771C" w:rsidP="00ED13F1">
      <w:pPr>
        <w:jc w:val="both"/>
        <w:rPr>
          <w:sz w:val="24"/>
        </w:rPr>
      </w:pPr>
      <w:r w:rsidRPr="00C50164">
        <w:rPr>
          <w:sz w:val="24"/>
        </w:rPr>
        <w:t>Prioridad de uso del espacio reservado: Pasajeros usuarios de sillas de ruedas.</w:t>
      </w:r>
    </w:p>
    <w:p w14:paraId="52C5CDC4" w14:textId="77777777" w:rsidR="00EA771C" w:rsidRPr="00C50164" w:rsidRDefault="00EA771C" w:rsidP="00ED13F1">
      <w:pPr>
        <w:jc w:val="both"/>
        <w:rPr>
          <w:sz w:val="24"/>
        </w:rPr>
      </w:pPr>
      <w:r w:rsidRPr="00C50164">
        <w:rPr>
          <w:sz w:val="24"/>
        </w:rPr>
        <w:t>Scooters desmontables: Permitido. El personal no ayudará a desmontar el scooter, pero ayudará a llevarlo dentro y fuera del tren</w:t>
      </w:r>
    </w:p>
    <w:p w14:paraId="0973AC6D" w14:textId="77777777" w:rsidR="00EA771C" w:rsidRPr="00B65FC8" w:rsidRDefault="00EA771C" w:rsidP="00ED13F1">
      <w:pPr>
        <w:pStyle w:val="Ttulo2"/>
        <w:numPr>
          <w:ilvl w:val="0"/>
          <w:numId w:val="0"/>
        </w:numPr>
      </w:pPr>
      <w:bookmarkStart w:id="31" w:name="_Toc455825431"/>
      <w:r w:rsidRPr="00B65FC8">
        <w:t>ArrivaTrainsWalesScooters</w:t>
      </w:r>
      <w:bookmarkEnd w:id="31"/>
    </w:p>
    <w:p w14:paraId="35AA8B5E" w14:textId="77777777" w:rsidR="00EA771C" w:rsidRPr="00C50164" w:rsidRDefault="00EA771C" w:rsidP="00ED13F1">
      <w:pPr>
        <w:jc w:val="both"/>
        <w:rPr>
          <w:sz w:val="24"/>
        </w:rPr>
      </w:pPr>
      <w:r w:rsidRPr="00C50164">
        <w:rPr>
          <w:sz w:val="24"/>
        </w:rPr>
        <w:t>Scooters permitidos: sí</w:t>
      </w:r>
    </w:p>
    <w:p w14:paraId="6AB170B5" w14:textId="77777777" w:rsidR="00EA771C" w:rsidRPr="00C50164" w:rsidRDefault="00EA771C" w:rsidP="00ED13F1">
      <w:pPr>
        <w:jc w:val="both"/>
        <w:rPr>
          <w:sz w:val="24"/>
        </w:rPr>
      </w:pPr>
      <w:r w:rsidRPr="00C50164">
        <w:rPr>
          <w:sz w:val="24"/>
        </w:rPr>
        <w:t>Especificaciones:</w:t>
      </w:r>
    </w:p>
    <w:p w14:paraId="343DCE9C" w14:textId="77777777" w:rsidR="00EA771C" w:rsidRPr="00C50164" w:rsidRDefault="00EA771C" w:rsidP="00ED13F1">
      <w:pPr>
        <w:pStyle w:val="Prrafodelista"/>
        <w:numPr>
          <w:ilvl w:val="1"/>
          <w:numId w:val="19"/>
        </w:numPr>
        <w:jc w:val="both"/>
        <w:rPr>
          <w:sz w:val="24"/>
        </w:rPr>
      </w:pPr>
      <w:r w:rsidRPr="00C50164">
        <w:rPr>
          <w:sz w:val="24"/>
        </w:rPr>
        <w:t>Longitud 1200 mm</w:t>
      </w:r>
    </w:p>
    <w:p w14:paraId="422BFE01" w14:textId="77777777" w:rsidR="00EA771C" w:rsidRPr="00C50164" w:rsidRDefault="00EA771C" w:rsidP="00ED13F1">
      <w:pPr>
        <w:pStyle w:val="Prrafodelista"/>
        <w:numPr>
          <w:ilvl w:val="1"/>
          <w:numId w:val="19"/>
        </w:numPr>
        <w:jc w:val="both"/>
        <w:rPr>
          <w:sz w:val="24"/>
        </w:rPr>
      </w:pPr>
      <w:r w:rsidRPr="00C50164">
        <w:rPr>
          <w:sz w:val="24"/>
        </w:rPr>
        <w:t>Ancho 700 mm</w:t>
      </w:r>
    </w:p>
    <w:p w14:paraId="2CBC4335" w14:textId="77777777" w:rsidR="00EA771C" w:rsidRPr="00C50164" w:rsidRDefault="00EA771C" w:rsidP="00ED13F1">
      <w:pPr>
        <w:pStyle w:val="Prrafodelista"/>
        <w:numPr>
          <w:ilvl w:val="1"/>
          <w:numId w:val="19"/>
        </w:numPr>
        <w:jc w:val="both"/>
        <w:rPr>
          <w:sz w:val="24"/>
        </w:rPr>
      </w:pPr>
      <w:r w:rsidRPr="00C50164">
        <w:rPr>
          <w:sz w:val="24"/>
        </w:rPr>
        <w:t>Peso 300 kg</w:t>
      </w:r>
    </w:p>
    <w:p w14:paraId="4D6B0FBC" w14:textId="77777777" w:rsidR="00EA771C" w:rsidRPr="00C50164" w:rsidRDefault="00EA771C" w:rsidP="00ED13F1">
      <w:pPr>
        <w:pStyle w:val="Prrafodelista"/>
        <w:numPr>
          <w:ilvl w:val="1"/>
          <w:numId w:val="19"/>
        </w:numPr>
        <w:jc w:val="both"/>
        <w:rPr>
          <w:sz w:val="24"/>
        </w:rPr>
      </w:pPr>
      <w:r w:rsidRPr="00C50164">
        <w:rPr>
          <w:sz w:val="24"/>
        </w:rPr>
        <w:t>Radio de giro 900 mm</w:t>
      </w:r>
    </w:p>
    <w:p w14:paraId="1F478414" w14:textId="77777777" w:rsidR="00EA771C" w:rsidRPr="00C50164" w:rsidRDefault="00EA771C" w:rsidP="00ED13F1">
      <w:pPr>
        <w:jc w:val="both"/>
        <w:rPr>
          <w:sz w:val="24"/>
        </w:rPr>
      </w:pPr>
      <w:r w:rsidRPr="00C50164">
        <w:rPr>
          <w:sz w:val="24"/>
        </w:rPr>
        <w:t>Régimen de permisos: No.</w:t>
      </w:r>
    </w:p>
    <w:p w14:paraId="15A2B282" w14:textId="77777777" w:rsidR="00EA771C" w:rsidRPr="00C50164" w:rsidRDefault="00EA771C" w:rsidP="00ED13F1">
      <w:pPr>
        <w:jc w:val="both"/>
        <w:rPr>
          <w:sz w:val="24"/>
        </w:rPr>
      </w:pPr>
      <w:r w:rsidRPr="00C50164">
        <w:rPr>
          <w:sz w:val="24"/>
        </w:rPr>
        <w:lastRenderedPageBreak/>
        <w:t>Durante el viaje: El pasajero debe moverse a un asiento convencional</w:t>
      </w:r>
    </w:p>
    <w:p w14:paraId="1DA6E465" w14:textId="77777777" w:rsidR="00EA771C" w:rsidRPr="00C50164" w:rsidRDefault="00EA771C" w:rsidP="00ED13F1">
      <w:pPr>
        <w:jc w:val="both"/>
        <w:rPr>
          <w:sz w:val="24"/>
        </w:rPr>
      </w:pPr>
      <w:r w:rsidRPr="00C50164">
        <w:rPr>
          <w:sz w:val="24"/>
        </w:rPr>
        <w:t>Prioridad de uso del espacio reservado: Pasajeros con reserva</w:t>
      </w:r>
    </w:p>
    <w:p w14:paraId="2694AEE4" w14:textId="77777777" w:rsidR="00EA771C" w:rsidRPr="00C50164" w:rsidRDefault="00EA771C" w:rsidP="00ED13F1">
      <w:pPr>
        <w:jc w:val="both"/>
        <w:rPr>
          <w:sz w:val="24"/>
        </w:rPr>
      </w:pPr>
      <w:r w:rsidRPr="00C50164">
        <w:rPr>
          <w:sz w:val="24"/>
        </w:rPr>
        <w:t>Scooters desmontables: Permitido. No se puede garantizar personal para ayudar a desmontar y embarcar</w:t>
      </w:r>
    </w:p>
    <w:p w14:paraId="31061D26" w14:textId="77777777" w:rsidR="00EA771C" w:rsidRPr="00B65FC8" w:rsidRDefault="00EA771C" w:rsidP="00ED13F1">
      <w:pPr>
        <w:pStyle w:val="Ttulo2"/>
        <w:numPr>
          <w:ilvl w:val="0"/>
          <w:numId w:val="0"/>
        </w:numPr>
      </w:pPr>
      <w:bookmarkStart w:id="32" w:name="_Toc455825432"/>
      <w:r w:rsidRPr="00B65FC8">
        <w:t>c2c</w:t>
      </w:r>
      <w:bookmarkEnd w:id="32"/>
    </w:p>
    <w:p w14:paraId="5298F6BF" w14:textId="77777777" w:rsidR="00EA771C" w:rsidRPr="00C50164" w:rsidRDefault="00EA771C" w:rsidP="00ED13F1">
      <w:pPr>
        <w:jc w:val="both"/>
        <w:rPr>
          <w:sz w:val="24"/>
        </w:rPr>
      </w:pPr>
      <w:r w:rsidRPr="00C50164">
        <w:rPr>
          <w:sz w:val="24"/>
        </w:rPr>
        <w:t>Scooters permitidos: sí</w:t>
      </w:r>
    </w:p>
    <w:p w14:paraId="513EE337" w14:textId="77777777" w:rsidR="00EA771C" w:rsidRPr="00C50164" w:rsidRDefault="00EA771C" w:rsidP="00ED13F1">
      <w:pPr>
        <w:jc w:val="both"/>
        <w:rPr>
          <w:sz w:val="24"/>
        </w:rPr>
      </w:pPr>
      <w:r w:rsidRPr="00C50164">
        <w:rPr>
          <w:sz w:val="24"/>
        </w:rPr>
        <w:t>Especificaciones:</w:t>
      </w:r>
    </w:p>
    <w:p w14:paraId="749F890C" w14:textId="77777777" w:rsidR="00EA771C" w:rsidRPr="00C50164" w:rsidRDefault="00EA771C" w:rsidP="00ED13F1">
      <w:pPr>
        <w:pStyle w:val="Prrafodelista"/>
        <w:numPr>
          <w:ilvl w:val="1"/>
          <w:numId w:val="19"/>
        </w:numPr>
        <w:jc w:val="both"/>
        <w:rPr>
          <w:sz w:val="24"/>
        </w:rPr>
      </w:pPr>
      <w:r w:rsidRPr="00C50164">
        <w:rPr>
          <w:sz w:val="24"/>
        </w:rPr>
        <w:t>Longitud 1200 mm</w:t>
      </w:r>
    </w:p>
    <w:p w14:paraId="275989EC" w14:textId="77777777" w:rsidR="00EA771C" w:rsidRPr="00C50164" w:rsidRDefault="00EA771C" w:rsidP="00ED13F1">
      <w:pPr>
        <w:pStyle w:val="Prrafodelista"/>
        <w:numPr>
          <w:ilvl w:val="1"/>
          <w:numId w:val="19"/>
        </w:numPr>
        <w:jc w:val="both"/>
        <w:rPr>
          <w:sz w:val="24"/>
        </w:rPr>
      </w:pPr>
      <w:r w:rsidRPr="00C50164">
        <w:rPr>
          <w:sz w:val="24"/>
        </w:rPr>
        <w:t>Ancho 700 mm</w:t>
      </w:r>
    </w:p>
    <w:p w14:paraId="310CE040" w14:textId="77777777" w:rsidR="00EA771C" w:rsidRPr="00C50164" w:rsidRDefault="00EA771C" w:rsidP="00ED13F1">
      <w:pPr>
        <w:pStyle w:val="Prrafodelista"/>
        <w:numPr>
          <w:ilvl w:val="1"/>
          <w:numId w:val="19"/>
        </w:numPr>
        <w:jc w:val="both"/>
        <w:rPr>
          <w:sz w:val="24"/>
        </w:rPr>
      </w:pPr>
      <w:r w:rsidRPr="00C50164">
        <w:rPr>
          <w:sz w:val="24"/>
        </w:rPr>
        <w:t>Peso 250 kg</w:t>
      </w:r>
    </w:p>
    <w:p w14:paraId="5603D5F5" w14:textId="77777777" w:rsidR="00EA771C" w:rsidRPr="00C50164" w:rsidRDefault="00EA771C" w:rsidP="00ED13F1">
      <w:pPr>
        <w:jc w:val="both"/>
        <w:rPr>
          <w:sz w:val="24"/>
        </w:rPr>
      </w:pPr>
      <w:r w:rsidRPr="00C50164">
        <w:rPr>
          <w:sz w:val="24"/>
        </w:rPr>
        <w:t>Régimen de permisos: No. Debido a que sus plataformas de las estaciones varían de tamaño, cualquier permiso solo es válido para un número limitado de desplazamientos</w:t>
      </w:r>
    </w:p>
    <w:p w14:paraId="6C34089E" w14:textId="77777777" w:rsidR="00EA771C" w:rsidRPr="00C50164" w:rsidRDefault="00EA771C" w:rsidP="00ED13F1">
      <w:pPr>
        <w:jc w:val="both"/>
        <w:rPr>
          <w:sz w:val="24"/>
        </w:rPr>
      </w:pPr>
      <w:r w:rsidRPr="00C50164">
        <w:rPr>
          <w:sz w:val="24"/>
        </w:rPr>
        <w:t>Durante el viaje: El pasajero puede permanecer en su scooter, pero preferentemente se le requiere que se desplace a un asiento convencional</w:t>
      </w:r>
    </w:p>
    <w:p w14:paraId="233B95D4" w14:textId="77777777" w:rsidR="00EA771C" w:rsidRPr="00C50164" w:rsidRDefault="00EA771C" w:rsidP="00ED13F1">
      <w:pPr>
        <w:jc w:val="both"/>
        <w:rPr>
          <w:sz w:val="24"/>
        </w:rPr>
      </w:pPr>
      <w:r w:rsidRPr="00C50164">
        <w:rPr>
          <w:sz w:val="24"/>
        </w:rPr>
        <w:t>Prioridad de uso del espacio reservado: No hay política. La compañia dice que existen suficientes espacios y que rara vez hay conflicto.</w:t>
      </w:r>
    </w:p>
    <w:p w14:paraId="3FEFA661" w14:textId="77777777" w:rsidR="00EA771C" w:rsidRPr="00C50164" w:rsidRDefault="00EA771C" w:rsidP="00ED13F1">
      <w:pPr>
        <w:jc w:val="both"/>
        <w:rPr>
          <w:sz w:val="24"/>
        </w:rPr>
      </w:pPr>
      <w:r w:rsidRPr="00C50164">
        <w:rPr>
          <w:sz w:val="24"/>
        </w:rPr>
        <w:t>Scooters desmontables: Permitidos. El personal ayudará a desmontar el scooter y llevarlo a bordo</w:t>
      </w:r>
    </w:p>
    <w:p w14:paraId="67CEB233" w14:textId="77777777" w:rsidR="00EA771C" w:rsidRPr="00C50164" w:rsidRDefault="00EA771C" w:rsidP="00ED13F1">
      <w:pPr>
        <w:jc w:val="both"/>
        <w:rPr>
          <w:rFonts w:cstheme="minorHAnsi"/>
          <w:sz w:val="24"/>
        </w:rPr>
      </w:pPr>
      <w:r w:rsidRPr="00C50164">
        <w:rPr>
          <w:sz w:val="24"/>
        </w:rPr>
        <w:t>C2C permite el embarque de scooters que dentro de sus restricciones de longitud y anchura especificadas tengan un diámetro de giro aceptable.</w:t>
      </w:r>
    </w:p>
    <w:p w14:paraId="7F973BFE" w14:textId="77777777" w:rsidR="00EA771C" w:rsidRPr="00B65FC8" w:rsidRDefault="00EA771C" w:rsidP="00ED13F1">
      <w:pPr>
        <w:pStyle w:val="Ttulo2"/>
        <w:numPr>
          <w:ilvl w:val="0"/>
          <w:numId w:val="0"/>
        </w:numPr>
      </w:pPr>
      <w:bookmarkStart w:id="33" w:name="_Toc455825433"/>
      <w:r w:rsidRPr="00B65FC8">
        <w:t>ChilternRailways</w:t>
      </w:r>
      <w:bookmarkEnd w:id="33"/>
    </w:p>
    <w:p w14:paraId="67E58DEF" w14:textId="77777777" w:rsidR="00EA771C" w:rsidRPr="00C50164" w:rsidRDefault="00EA771C" w:rsidP="00ED13F1">
      <w:pPr>
        <w:jc w:val="both"/>
        <w:rPr>
          <w:sz w:val="24"/>
        </w:rPr>
      </w:pPr>
      <w:r w:rsidRPr="00C50164">
        <w:rPr>
          <w:sz w:val="24"/>
        </w:rPr>
        <w:t>Scooters permitidos: sí</w:t>
      </w:r>
    </w:p>
    <w:p w14:paraId="6C830408" w14:textId="77777777" w:rsidR="00EA771C" w:rsidRPr="00C50164" w:rsidRDefault="00EA771C" w:rsidP="00ED13F1">
      <w:pPr>
        <w:jc w:val="both"/>
        <w:rPr>
          <w:sz w:val="24"/>
        </w:rPr>
      </w:pPr>
      <w:r w:rsidRPr="00C50164">
        <w:rPr>
          <w:sz w:val="24"/>
        </w:rPr>
        <w:t>Especificaciones:</w:t>
      </w:r>
    </w:p>
    <w:p w14:paraId="793E8A8F" w14:textId="77777777" w:rsidR="00EA771C" w:rsidRPr="00C50164" w:rsidRDefault="00EA771C" w:rsidP="00ED13F1">
      <w:pPr>
        <w:pStyle w:val="Prrafodelista"/>
        <w:numPr>
          <w:ilvl w:val="1"/>
          <w:numId w:val="19"/>
        </w:numPr>
        <w:jc w:val="both"/>
        <w:rPr>
          <w:sz w:val="24"/>
        </w:rPr>
      </w:pPr>
      <w:r w:rsidRPr="00C50164">
        <w:rPr>
          <w:sz w:val="24"/>
        </w:rPr>
        <w:t>Longitud 1200 mm</w:t>
      </w:r>
    </w:p>
    <w:p w14:paraId="6F568044" w14:textId="77777777" w:rsidR="00EA771C" w:rsidRPr="00C50164" w:rsidRDefault="00EA771C" w:rsidP="00ED13F1">
      <w:pPr>
        <w:pStyle w:val="Prrafodelista"/>
        <w:numPr>
          <w:ilvl w:val="1"/>
          <w:numId w:val="19"/>
        </w:numPr>
        <w:jc w:val="both"/>
        <w:rPr>
          <w:sz w:val="24"/>
        </w:rPr>
      </w:pPr>
      <w:r w:rsidRPr="00C50164">
        <w:rPr>
          <w:sz w:val="24"/>
        </w:rPr>
        <w:t>Ancho 700 mm</w:t>
      </w:r>
    </w:p>
    <w:p w14:paraId="64839554" w14:textId="77777777" w:rsidR="00EA771C" w:rsidRPr="00C50164" w:rsidRDefault="00EA771C" w:rsidP="00ED13F1">
      <w:pPr>
        <w:pStyle w:val="Prrafodelista"/>
        <w:numPr>
          <w:ilvl w:val="1"/>
          <w:numId w:val="19"/>
        </w:numPr>
        <w:jc w:val="both"/>
        <w:rPr>
          <w:sz w:val="24"/>
        </w:rPr>
      </w:pPr>
      <w:r w:rsidRPr="00C50164">
        <w:rPr>
          <w:sz w:val="24"/>
        </w:rPr>
        <w:t>Peso 300 kg</w:t>
      </w:r>
    </w:p>
    <w:p w14:paraId="2704B59F" w14:textId="77777777" w:rsidR="00EA771C" w:rsidRPr="00C50164" w:rsidRDefault="00EA771C" w:rsidP="00ED13F1">
      <w:pPr>
        <w:jc w:val="both"/>
        <w:rPr>
          <w:sz w:val="24"/>
        </w:rPr>
      </w:pPr>
      <w:r w:rsidRPr="00C50164">
        <w:rPr>
          <w:sz w:val="24"/>
        </w:rPr>
        <w:t>Régimen de permisos: No</w:t>
      </w:r>
    </w:p>
    <w:p w14:paraId="7AB86322"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0EC00F68" w14:textId="77777777" w:rsidR="00EA771C" w:rsidRPr="00C50164" w:rsidRDefault="00EA771C" w:rsidP="00ED13F1">
      <w:pPr>
        <w:jc w:val="both"/>
        <w:rPr>
          <w:sz w:val="24"/>
        </w:rPr>
      </w:pPr>
      <w:r w:rsidRPr="00C50164">
        <w:rPr>
          <w:sz w:val="24"/>
        </w:rPr>
        <w:t>Prioridad de uso del espacio reservado: Pasajeros con reserva</w:t>
      </w:r>
    </w:p>
    <w:p w14:paraId="791BCC97" w14:textId="77777777" w:rsidR="00EA771C" w:rsidRPr="00C50164" w:rsidRDefault="00EA771C" w:rsidP="00ED13F1">
      <w:pPr>
        <w:jc w:val="both"/>
        <w:rPr>
          <w:sz w:val="24"/>
        </w:rPr>
      </w:pPr>
      <w:r w:rsidRPr="00C50164">
        <w:rPr>
          <w:sz w:val="24"/>
        </w:rPr>
        <w:lastRenderedPageBreak/>
        <w:t>Scooters desmontables: Permitidos. El personal no ayudará a desmontar el scooter y llevarlo a bordo</w:t>
      </w:r>
    </w:p>
    <w:p w14:paraId="3A84A575" w14:textId="77777777" w:rsidR="00EA771C" w:rsidRPr="00B65FC8" w:rsidRDefault="007022A7" w:rsidP="00ED13F1">
      <w:pPr>
        <w:pStyle w:val="Ttulo2"/>
        <w:numPr>
          <w:ilvl w:val="0"/>
          <w:numId w:val="0"/>
        </w:numPr>
      </w:pPr>
      <w:bookmarkStart w:id="34" w:name="_Toc455825434"/>
      <w:r>
        <w:t>C</w:t>
      </w:r>
      <w:r w:rsidR="00EA771C" w:rsidRPr="00B65FC8">
        <w:t>rossCountry</w:t>
      </w:r>
      <w:bookmarkEnd w:id="34"/>
    </w:p>
    <w:p w14:paraId="0DCC42DD" w14:textId="77777777" w:rsidR="00EA771C" w:rsidRPr="00C50164" w:rsidRDefault="00EA771C" w:rsidP="00ED13F1">
      <w:pPr>
        <w:jc w:val="both"/>
        <w:rPr>
          <w:sz w:val="24"/>
        </w:rPr>
      </w:pPr>
      <w:r w:rsidRPr="00C50164">
        <w:rPr>
          <w:sz w:val="24"/>
        </w:rPr>
        <w:t>Scooters permitidos: sí</w:t>
      </w:r>
    </w:p>
    <w:p w14:paraId="702DC517" w14:textId="77777777" w:rsidR="00EA771C" w:rsidRPr="00C50164" w:rsidRDefault="00EA771C" w:rsidP="00ED13F1">
      <w:pPr>
        <w:jc w:val="both"/>
        <w:rPr>
          <w:sz w:val="24"/>
        </w:rPr>
      </w:pPr>
      <w:r w:rsidRPr="00C50164">
        <w:rPr>
          <w:sz w:val="24"/>
        </w:rPr>
        <w:t>Especificaciones:</w:t>
      </w:r>
    </w:p>
    <w:p w14:paraId="26EEF506" w14:textId="77777777" w:rsidR="00EA771C" w:rsidRPr="00C50164" w:rsidRDefault="00EA771C" w:rsidP="00ED13F1">
      <w:pPr>
        <w:pStyle w:val="Prrafodelista"/>
        <w:numPr>
          <w:ilvl w:val="1"/>
          <w:numId w:val="19"/>
        </w:numPr>
        <w:jc w:val="both"/>
        <w:rPr>
          <w:sz w:val="24"/>
        </w:rPr>
      </w:pPr>
      <w:r w:rsidRPr="00C50164">
        <w:rPr>
          <w:sz w:val="24"/>
        </w:rPr>
        <w:t>Longitud 1200 mm</w:t>
      </w:r>
    </w:p>
    <w:p w14:paraId="383AAFC9" w14:textId="77777777" w:rsidR="00EA771C" w:rsidRPr="00C50164" w:rsidRDefault="00EA771C" w:rsidP="00ED13F1">
      <w:pPr>
        <w:pStyle w:val="Prrafodelista"/>
        <w:numPr>
          <w:ilvl w:val="1"/>
          <w:numId w:val="19"/>
        </w:numPr>
        <w:jc w:val="both"/>
        <w:rPr>
          <w:sz w:val="24"/>
        </w:rPr>
      </w:pPr>
      <w:r w:rsidRPr="00C50164">
        <w:rPr>
          <w:sz w:val="24"/>
        </w:rPr>
        <w:t>Ancho 700 mm</w:t>
      </w:r>
    </w:p>
    <w:p w14:paraId="3E768C3C" w14:textId="77777777" w:rsidR="00EA771C" w:rsidRPr="00C50164" w:rsidRDefault="00EA771C" w:rsidP="00ED13F1">
      <w:pPr>
        <w:pStyle w:val="Prrafodelista"/>
        <w:numPr>
          <w:ilvl w:val="1"/>
          <w:numId w:val="19"/>
        </w:numPr>
        <w:jc w:val="both"/>
        <w:rPr>
          <w:sz w:val="24"/>
        </w:rPr>
      </w:pPr>
      <w:r w:rsidRPr="00C50164">
        <w:rPr>
          <w:sz w:val="24"/>
        </w:rPr>
        <w:t>Peso 300 kg</w:t>
      </w:r>
    </w:p>
    <w:p w14:paraId="64EEA7F2" w14:textId="77777777" w:rsidR="00EA771C" w:rsidRPr="00C50164" w:rsidRDefault="00EA771C" w:rsidP="00ED13F1">
      <w:pPr>
        <w:jc w:val="both"/>
        <w:rPr>
          <w:sz w:val="24"/>
        </w:rPr>
      </w:pPr>
      <w:r w:rsidRPr="00C50164">
        <w:rPr>
          <w:sz w:val="24"/>
        </w:rPr>
        <w:t>Régimen de permisos: No</w:t>
      </w:r>
    </w:p>
    <w:p w14:paraId="32ADDA10"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529367E9" w14:textId="77777777" w:rsidR="00EA771C" w:rsidRPr="00C50164" w:rsidRDefault="00EA771C" w:rsidP="00ED13F1">
      <w:pPr>
        <w:jc w:val="both"/>
        <w:rPr>
          <w:sz w:val="24"/>
        </w:rPr>
      </w:pPr>
      <w:r w:rsidRPr="00C50164">
        <w:rPr>
          <w:sz w:val="24"/>
        </w:rPr>
        <w:t>Prioridad de uso del espacio reservado: Se pide a los usuarios de scooter que se desplacen a un asiento para hacer espacio para silla de ruedas, pero no es obligatorio.</w:t>
      </w:r>
    </w:p>
    <w:p w14:paraId="7C063626" w14:textId="77777777" w:rsidR="00EA771C" w:rsidRPr="00C50164" w:rsidRDefault="00EA771C" w:rsidP="00ED13F1">
      <w:pPr>
        <w:jc w:val="both"/>
        <w:rPr>
          <w:sz w:val="24"/>
        </w:rPr>
      </w:pPr>
      <w:r w:rsidRPr="00C50164">
        <w:rPr>
          <w:sz w:val="24"/>
        </w:rPr>
        <w:t>Scooters desmontables: Permitido. No garantizan la asistencia. El personal llevará  artículos dentro de un límite razonable de peso.</w:t>
      </w:r>
    </w:p>
    <w:p w14:paraId="15584E36" w14:textId="77777777" w:rsidR="00EA771C" w:rsidRPr="00B65FC8" w:rsidRDefault="00EA771C" w:rsidP="00ED13F1">
      <w:pPr>
        <w:pStyle w:val="Ttulo2"/>
        <w:numPr>
          <w:ilvl w:val="0"/>
          <w:numId w:val="0"/>
        </w:numPr>
      </w:pPr>
      <w:bookmarkStart w:id="35" w:name="_Toc455825435"/>
      <w:r w:rsidRPr="00B65FC8">
        <w:t>East Coast</w:t>
      </w:r>
      <w:bookmarkEnd w:id="35"/>
    </w:p>
    <w:p w14:paraId="77BD3193" w14:textId="77777777" w:rsidR="00EA771C" w:rsidRPr="00C50164" w:rsidRDefault="00EA771C" w:rsidP="00ED13F1">
      <w:pPr>
        <w:jc w:val="both"/>
        <w:rPr>
          <w:sz w:val="24"/>
        </w:rPr>
      </w:pPr>
      <w:r w:rsidRPr="00C50164">
        <w:rPr>
          <w:sz w:val="24"/>
        </w:rPr>
        <w:t>Scooters permitidos: sí</w:t>
      </w:r>
    </w:p>
    <w:p w14:paraId="3023CAF1" w14:textId="77777777" w:rsidR="00EA771C" w:rsidRPr="00C50164" w:rsidRDefault="00EA771C" w:rsidP="00ED13F1">
      <w:pPr>
        <w:jc w:val="both"/>
        <w:rPr>
          <w:sz w:val="24"/>
        </w:rPr>
      </w:pPr>
      <w:r w:rsidRPr="00C50164">
        <w:rPr>
          <w:sz w:val="24"/>
        </w:rPr>
        <w:t>Especificaciones:</w:t>
      </w:r>
    </w:p>
    <w:p w14:paraId="682D40D0" w14:textId="77777777" w:rsidR="00EA771C" w:rsidRPr="00C50164" w:rsidRDefault="00EA771C" w:rsidP="00ED13F1">
      <w:pPr>
        <w:jc w:val="both"/>
        <w:rPr>
          <w:sz w:val="24"/>
        </w:rPr>
      </w:pPr>
      <w:r w:rsidRPr="00C50164">
        <w:rPr>
          <w:sz w:val="24"/>
        </w:rPr>
        <w:t>Coches eléctricos, diesel y de clase estándar:</w:t>
      </w:r>
    </w:p>
    <w:p w14:paraId="2B1C4D6C" w14:textId="77777777" w:rsidR="00EA771C" w:rsidRPr="00C50164" w:rsidRDefault="00EA771C" w:rsidP="00ED13F1">
      <w:pPr>
        <w:pStyle w:val="Prrafodelista"/>
        <w:numPr>
          <w:ilvl w:val="1"/>
          <w:numId w:val="19"/>
        </w:numPr>
        <w:jc w:val="both"/>
        <w:rPr>
          <w:sz w:val="24"/>
        </w:rPr>
      </w:pPr>
      <w:r w:rsidRPr="00C50164">
        <w:rPr>
          <w:sz w:val="24"/>
        </w:rPr>
        <w:t>Longitud 1200 mm</w:t>
      </w:r>
    </w:p>
    <w:p w14:paraId="77D2E440" w14:textId="77777777" w:rsidR="00EA771C" w:rsidRPr="00C50164" w:rsidRDefault="00EA771C" w:rsidP="00ED13F1">
      <w:pPr>
        <w:pStyle w:val="Prrafodelista"/>
        <w:numPr>
          <w:ilvl w:val="1"/>
          <w:numId w:val="19"/>
        </w:numPr>
        <w:jc w:val="both"/>
        <w:rPr>
          <w:sz w:val="24"/>
        </w:rPr>
      </w:pPr>
      <w:r w:rsidRPr="00C50164">
        <w:rPr>
          <w:sz w:val="24"/>
        </w:rPr>
        <w:t>Ancho 700 mm</w:t>
      </w:r>
    </w:p>
    <w:p w14:paraId="708B580B" w14:textId="77777777" w:rsidR="00EA771C" w:rsidRPr="00C50164" w:rsidRDefault="00EA771C" w:rsidP="00ED13F1">
      <w:pPr>
        <w:pStyle w:val="Prrafodelista"/>
        <w:numPr>
          <w:ilvl w:val="1"/>
          <w:numId w:val="19"/>
        </w:numPr>
        <w:jc w:val="both"/>
        <w:rPr>
          <w:sz w:val="24"/>
        </w:rPr>
      </w:pPr>
      <w:r w:rsidRPr="00C50164">
        <w:rPr>
          <w:sz w:val="24"/>
        </w:rPr>
        <w:t>Peso 230kg</w:t>
      </w:r>
    </w:p>
    <w:p w14:paraId="2CBD944F" w14:textId="77777777" w:rsidR="00EA771C" w:rsidRPr="00C50164" w:rsidRDefault="00EA771C" w:rsidP="00ED13F1">
      <w:pPr>
        <w:jc w:val="both"/>
        <w:rPr>
          <w:sz w:val="24"/>
        </w:rPr>
      </w:pPr>
      <w:r w:rsidRPr="00C50164">
        <w:rPr>
          <w:sz w:val="24"/>
        </w:rPr>
        <w:t>Coches Diesel de primera clase:</w:t>
      </w:r>
    </w:p>
    <w:p w14:paraId="7FEF6D57" w14:textId="77777777" w:rsidR="00EA771C" w:rsidRPr="00C50164" w:rsidRDefault="00EA771C" w:rsidP="00ED13F1">
      <w:pPr>
        <w:pStyle w:val="Prrafodelista"/>
        <w:numPr>
          <w:ilvl w:val="1"/>
          <w:numId w:val="19"/>
        </w:numPr>
        <w:jc w:val="both"/>
        <w:rPr>
          <w:sz w:val="24"/>
        </w:rPr>
      </w:pPr>
      <w:r w:rsidRPr="00C50164">
        <w:rPr>
          <w:sz w:val="24"/>
        </w:rPr>
        <w:t>Longitud 1200 mm</w:t>
      </w:r>
    </w:p>
    <w:p w14:paraId="1F42B039" w14:textId="77777777" w:rsidR="00EA771C" w:rsidRPr="00C50164" w:rsidRDefault="00EA771C" w:rsidP="00ED13F1">
      <w:pPr>
        <w:pStyle w:val="Prrafodelista"/>
        <w:numPr>
          <w:ilvl w:val="1"/>
          <w:numId w:val="19"/>
        </w:numPr>
        <w:jc w:val="both"/>
        <w:rPr>
          <w:sz w:val="24"/>
        </w:rPr>
      </w:pPr>
      <w:r w:rsidRPr="00C50164">
        <w:rPr>
          <w:sz w:val="24"/>
        </w:rPr>
        <w:t>Ancho 550 mm</w:t>
      </w:r>
    </w:p>
    <w:p w14:paraId="5C6F39DF" w14:textId="77777777" w:rsidR="00EA771C" w:rsidRPr="00C50164" w:rsidRDefault="00EA771C" w:rsidP="00ED13F1">
      <w:pPr>
        <w:pStyle w:val="Prrafodelista"/>
        <w:numPr>
          <w:ilvl w:val="1"/>
          <w:numId w:val="19"/>
        </w:numPr>
        <w:jc w:val="both"/>
        <w:rPr>
          <w:sz w:val="24"/>
        </w:rPr>
      </w:pPr>
      <w:r w:rsidRPr="00C50164">
        <w:rPr>
          <w:sz w:val="24"/>
        </w:rPr>
        <w:t>Peso 230kg</w:t>
      </w:r>
    </w:p>
    <w:p w14:paraId="320BFE93" w14:textId="77777777" w:rsidR="00EA771C" w:rsidRPr="00C50164" w:rsidRDefault="00EA771C" w:rsidP="00ED13F1">
      <w:pPr>
        <w:jc w:val="both"/>
        <w:rPr>
          <w:sz w:val="24"/>
        </w:rPr>
      </w:pPr>
      <w:r w:rsidRPr="00C50164">
        <w:rPr>
          <w:sz w:val="24"/>
        </w:rPr>
        <w:t>Coches Diesel alternativa de clase estándar:</w:t>
      </w:r>
    </w:p>
    <w:p w14:paraId="113209B9" w14:textId="77777777" w:rsidR="00EA771C" w:rsidRPr="00C50164" w:rsidRDefault="00EA771C" w:rsidP="00ED13F1">
      <w:pPr>
        <w:pStyle w:val="Prrafodelista"/>
        <w:numPr>
          <w:ilvl w:val="1"/>
          <w:numId w:val="19"/>
        </w:numPr>
        <w:jc w:val="both"/>
        <w:rPr>
          <w:sz w:val="24"/>
        </w:rPr>
      </w:pPr>
      <w:r w:rsidRPr="00C50164">
        <w:rPr>
          <w:sz w:val="24"/>
        </w:rPr>
        <w:t>Longitud 1200 mm</w:t>
      </w:r>
    </w:p>
    <w:p w14:paraId="47ABBA26" w14:textId="77777777" w:rsidR="00EA771C" w:rsidRPr="00C50164" w:rsidRDefault="00EA771C" w:rsidP="00ED13F1">
      <w:pPr>
        <w:pStyle w:val="Prrafodelista"/>
        <w:numPr>
          <w:ilvl w:val="1"/>
          <w:numId w:val="19"/>
        </w:numPr>
        <w:jc w:val="both"/>
        <w:rPr>
          <w:sz w:val="24"/>
        </w:rPr>
      </w:pPr>
      <w:r w:rsidRPr="00C50164">
        <w:rPr>
          <w:sz w:val="24"/>
        </w:rPr>
        <w:t>Ancho 620mm</w:t>
      </w:r>
    </w:p>
    <w:p w14:paraId="221129A2" w14:textId="77777777" w:rsidR="00EA771C" w:rsidRPr="00C50164" w:rsidRDefault="00EA771C" w:rsidP="00ED13F1">
      <w:pPr>
        <w:pStyle w:val="Prrafodelista"/>
        <w:numPr>
          <w:ilvl w:val="1"/>
          <w:numId w:val="19"/>
        </w:numPr>
        <w:jc w:val="both"/>
        <w:rPr>
          <w:sz w:val="24"/>
        </w:rPr>
      </w:pPr>
      <w:r w:rsidRPr="00C50164">
        <w:rPr>
          <w:sz w:val="24"/>
        </w:rPr>
        <w:t>Peso 230kg</w:t>
      </w:r>
    </w:p>
    <w:p w14:paraId="0776FFED" w14:textId="77777777" w:rsidR="00EA771C" w:rsidRPr="00C50164" w:rsidRDefault="00EA771C" w:rsidP="00ED13F1">
      <w:pPr>
        <w:jc w:val="both"/>
        <w:rPr>
          <w:sz w:val="24"/>
        </w:rPr>
      </w:pPr>
      <w:r w:rsidRPr="00C50164">
        <w:rPr>
          <w:sz w:val="24"/>
        </w:rPr>
        <w:lastRenderedPageBreak/>
        <w:t>Régimen de permisos: No.</w:t>
      </w:r>
    </w:p>
    <w:p w14:paraId="7B44D2ED"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1A5CD845" w14:textId="77777777" w:rsidR="00EA771C" w:rsidRPr="00C50164" w:rsidRDefault="00EA771C" w:rsidP="00ED13F1">
      <w:pPr>
        <w:jc w:val="both"/>
        <w:rPr>
          <w:sz w:val="24"/>
        </w:rPr>
      </w:pPr>
      <w:r w:rsidRPr="00C50164">
        <w:rPr>
          <w:sz w:val="24"/>
        </w:rPr>
        <w:t>Prioridad de uso del espacio reservado: Pasajeros con reserva, pero en caso de conflicto  ofrecen traslado a primera clase.</w:t>
      </w:r>
    </w:p>
    <w:p w14:paraId="76E18071" w14:textId="77777777" w:rsidR="00EA771C" w:rsidRPr="00C50164" w:rsidRDefault="00EA771C" w:rsidP="00ED13F1">
      <w:pPr>
        <w:jc w:val="both"/>
        <w:rPr>
          <w:sz w:val="24"/>
        </w:rPr>
      </w:pPr>
      <w:r w:rsidRPr="00C50164">
        <w:rPr>
          <w:sz w:val="24"/>
        </w:rPr>
        <w:t>Scooters desmontables: Permitidos. La política de "trabajo seguro" de la empresa significa personal decide, de forma individual, si se sienten capaces de ayudar a desmontar el scooter y embarcarlo</w:t>
      </w:r>
    </w:p>
    <w:p w14:paraId="440963CA" w14:textId="77777777" w:rsidR="00EA771C" w:rsidRPr="00B65FC8" w:rsidRDefault="00EA771C" w:rsidP="00ED13F1">
      <w:pPr>
        <w:pStyle w:val="Ttulo2"/>
        <w:numPr>
          <w:ilvl w:val="0"/>
          <w:numId w:val="0"/>
        </w:numPr>
      </w:pPr>
      <w:bookmarkStart w:id="36" w:name="_Toc455825436"/>
      <w:r w:rsidRPr="00B65FC8">
        <w:t>East Midlands</w:t>
      </w:r>
      <w:bookmarkEnd w:id="36"/>
    </w:p>
    <w:p w14:paraId="37461639" w14:textId="77777777" w:rsidR="00EA771C" w:rsidRPr="00C50164" w:rsidRDefault="00EA771C" w:rsidP="00ED13F1">
      <w:pPr>
        <w:jc w:val="both"/>
        <w:rPr>
          <w:sz w:val="24"/>
        </w:rPr>
      </w:pPr>
      <w:r w:rsidRPr="00C50164">
        <w:rPr>
          <w:sz w:val="24"/>
        </w:rPr>
        <w:t>Scooters permitidos: sí</w:t>
      </w:r>
    </w:p>
    <w:p w14:paraId="16CF5A62" w14:textId="77777777" w:rsidR="00EA771C" w:rsidRPr="00C50164" w:rsidRDefault="00EA771C" w:rsidP="00ED13F1">
      <w:pPr>
        <w:jc w:val="both"/>
        <w:rPr>
          <w:sz w:val="24"/>
        </w:rPr>
      </w:pPr>
      <w:r w:rsidRPr="00C50164">
        <w:rPr>
          <w:sz w:val="24"/>
        </w:rPr>
        <w:t>Especificaciones:</w:t>
      </w:r>
    </w:p>
    <w:p w14:paraId="2BCB14A1" w14:textId="77777777" w:rsidR="00EA771C" w:rsidRPr="00C50164" w:rsidRDefault="00EA771C" w:rsidP="00ED13F1">
      <w:pPr>
        <w:jc w:val="both"/>
        <w:rPr>
          <w:sz w:val="24"/>
        </w:rPr>
      </w:pPr>
      <w:r w:rsidRPr="00C50164">
        <w:rPr>
          <w:sz w:val="24"/>
        </w:rPr>
        <w:t>Servicios de largo recorrido:</w:t>
      </w:r>
    </w:p>
    <w:p w14:paraId="28E332B7" w14:textId="77777777" w:rsidR="00EA771C" w:rsidRPr="00C50164" w:rsidRDefault="00EA771C" w:rsidP="00ED13F1">
      <w:pPr>
        <w:pStyle w:val="Prrafodelista"/>
        <w:numPr>
          <w:ilvl w:val="1"/>
          <w:numId w:val="19"/>
        </w:numPr>
        <w:jc w:val="both"/>
        <w:rPr>
          <w:sz w:val="24"/>
        </w:rPr>
      </w:pPr>
      <w:r w:rsidRPr="00C50164">
        <w:rPr>
          <w:sz w:val="24"/>
        </w:rPr>
        <w:t>Longitud 1200 mm</w:t>
      </w:r>
    </w:p>
    <w:p w14:paraId="2F1D623C" w14:textId="77777777" w:rsidR="00EA771C" w:rsidRPr="00C50164" w:rsidRDefault="00EA771C" w:rsidP="00ED13F1">
      <w:pPr>
        <w:pStyle w:val="Prrafodelista"/>
        <w:numPr>
          <w:ilvl w:val="1"/>
          <w:numId w:val="19"/>
        </w:numPr>
        <w:jc w:val="both"/>
        <w:rPr>
          <w:sz w:val="24"/>
        </w:rPr>
      </w:pPr>
      <w:r w:rsidRPr="00C50164">
        <w:rPr>
          <w:sz w:val="24"/>
        </w:rPr>
        <w:t>Ancho 600 mm</w:t>
      </w:r>
    </w:p>
    <w:p w14:paraId="154E63C7" w14:textId="77777777" w:rsidR="00EA771C" w:rsidRPr="00C50164" w:rsidRDefault="00EA771C" w:rsidP="00ED13F1">
      <w:pPr>
        <w:pStyle w:val="Prrafodelista"/>
        <w:numPr>
          <w:ilvl w:val="1"/>
          <w:numId w:val="19"/>
        </w:numPr>
        <w:jc w:val="both"/>
        <w:rPr>
          <w:sz w:val="24"/>
        </w:rPr>
      </w:pPr>
      <w:r w:rsidRPr="00C50164">
        <w:rPr>
          <w:sz w:val="24"/>
        </w:rPr>
        <w:t>Radio de giro 1090 mm</w:t>
      </w:r>
    </w:p>
    <w:p w14:paraId="7B5683CF" w14:textId="77777777" w:rsidR="00EA771C" w:rsidRPr="00C50164" w:rsidRDefault="00EA771C" w:rsidP="00ED13F1">
      <w:pPr>
        <w:pStyle w:val="Prrafodelista"/>
        <w:numPr>
          <w:ilvl w:val="1"/>
          <w:numId w:val="19"/>
        </w:numPr>
        <w:jc w:val="both"/>
        <w:rPr>
          <w:sz w:val="24"/>
        </w:rPr>
      </w:pPr>
      <w:r w:rsidRPr="00C50164">
        <w:rPr>
          <w:sz w:val="24"/>
        </w:rPr>
        <w:t>Peso 300 kg</w:t>
      </w:r>
    </w:p>
    <w:p w14:paraId="410B9715" w14:textId="77777777" w:rsidR="00EA771C" w:rsidRPr="00C50164" w:rsidRDefault="00EA771C" w:rsidP="00ED13F1">
      <w:pPr>
        <w:pStyle w:val="Prrafodelista"/>
        <w:numPr>
          <w:ilvl w:val="1"/>
          <w:numId w:val="19"/>
        </w:numPr>
        <w:jc w:val="both"/>
        <w:rPr>
          <w:sz w:val="24"/>
        </w:rPr>
      </w:pPr>
      <w:r w:rsidRPr="00C50164">
        <w:rPr>
          <w:sz w:val="24"/>
        </w:rPr>
        <w:t>Velocidad máxima de 6 .4 km/h</w:t>
      </w:r>
    </w:p>
    <w:p w14:paraId="74AFD645" w14:textId="77777777" w:rsidR="00EA771C" w:rsidRPr="00C50164" w:rsidRDefault="00EA771C" w:rsidP="00ED13F1">
      <w:pPr>
        <w:pStyle w:val="Prrafodelista"/>
        <w:numPr>
          <w:ilvl w:val="1"/>
          <w:numId w:val="19"/>
        </w:numPr>
        <w:jc w:val="both"/>
        <w:rPr>
          <w:sz w:val="24"/>
        </w:rPr>
      </w:pPr>
      <w:r w:rsidRPr="00C50164">
        <w:rPr>
          <w:sz w:val="24"/>
        </w:rPr>
        <w:t>Ángulo de subida 14%</w:t>
      </w:r>
    </w:p>
    <w:p w14:paraId="18BC0683" w14:textId="77777777" w:rsidR="00EA771C" w:rsidRPr="00C50164" w:rsidRDefault="00EA771C" w:rsidP="00ED13F1">
      <w:pPr>
        <w:jc w:val="both"/>
        <w:rPr>
          <w:sz w:val="24"/>
        </w:rPr>
      </w:pPr>
      <w:r w:rsidRPr="00C50164">
        <w:rPr>
          <w:sz w:val="24"/>
        </w:rPr>
        <w:t>Servicios locales:</w:t>
      </w:r>
    </w:p>
    <w:p w14:paraId="0052835F" w14:textId="77777777" w:rsidR="00EA771C" w:rsidRPr="00C50164" w:rsidRDefault="00EA771C" w:rsidP="00ED13F1">
      <w:pPr>
        <w:pStyle w:val="Prrafodelista"/>
        <w:numPr>
          <w:ilvl w:val="1"/>
          <w:numId w:val="19"/>
        </w:numPr>
        <w:jc w:val="both"/>
        <w:rPr>
          <w:sz w:val="24"/>
        </w:rPr>
      </w:pPr>
      <w:r w:rsidRPr="00C50164">
        <w:rPr>
          <w:sz w:val="24"/>
        </w:rPr>
        <w:t>Longitud 1000 mm</w:t>
      </w:r>
    </w:p>
    <w:p w14:paraId="78867454" w14:textId="77777777" w:rsidR="00EA771C" w:rsidRPr="00C50164" w:rsidRDefault="00EA771C" w:rsidP="00ED13F1">
      <w:pPr>
        <w:pStyle w:val="Prrafodelista"/>
        <w:numPr>
          <w:ilvl w:val="1"/>
          <w:numId w:val="19"/>
        </w:numPr>
        <w:jc w:val="both"/>
        <w:rPr>
          <w:sz w:val="24"/>
        </w:rPr>
      </w:pPr>
      <w:r w:rsidRPr="00C50164">
        <w:rPr>
          <w:sz w:val="24"/>
        </w:rPr>
        <w:t>Ancho 600 mm</w:t>
      </w:r>
    </w:p>
    <w:p w14:paraId="5929A9C9" w14:textId="77777777" w:rsidR="00EA771C" w:rsidRPr="00C50164" w:rsidRDefault="00EA771C" w:rsidP="00ED13F1">
      <w:pPr>
        <w:pStyle w:val="Prrafodelista"/>
        <w:numPr>
          <w:ilvl w:val="1"/>
          <w:numId w:val="19"/>
        </w:numPr>
        <w:jc w:val="both"/>
        <w:rPr>
          <w:sz w:val="24"/>
        </w:rPr>
      </w:pPr>
      <w:r w:rsidRPr="00C50164">
        <w:rPr>
          <w:sz w:val="24"/>
        </w:rPr>
        <w:t>3 ruedas</w:t>
      </w:r>
    </w:p>
    <w:p w14:paraId="2E636235" w14:textId="77777777" w:rsidR="00EA771C" w:rsidRPr="00C50164" w:rsidRDefault="00EA771C" w:rsidP="00ED13F1">
      <w:pPr>
        <w:pStyle w:val="Prrafodelista"/>
        <w:numPr>
          <w:ilvl w:val="1"/>
          <w:numId w:val="19"/>
        </w:numPr>
        <w:jc w:val="both"/>
        <w:rPr>
          <w:sz w:val="24"/>
        </w:rPr>
      </w:pPr>
      <w:r w:rsidRPr="00C50164">
        <w:rPr>
          <w:sz w:val="24"/>
        </w:rPr>
        <w:t>Radio de giro 1090 mm</w:t>
      </w:r>
    </w:p>
    <w:p w14:paraId="35BB4B18" w14:textId="77777777" w:rsidR="00EA771C" w:rsidRPr="00C50164" w:rsidRDefault="00EA771C" w:rsidP="00ED13F1">
      <w:pPr>
        <w:pStyle w:val="Prrafodelista"/>
        <w:numPr>
          <w:ilvl w:val="1"/>
          <w:numId w:val="19"/>
        </w:numPr>
        <w:jc w:val="both"/>
        <w:rPr>
          <w:sz w:val="24"/>
        </w:rPr>
      </w:pPr>
      <w:r w:rsidRPr="00C50164">
        <w:rPr>
          <w:sz w:val="24"/>
        </w:rPr>
        <w:t>Peso 300 kg</w:t>
      </w:r>
    </w:p>
    <w:p w14:paraId="6D3CA844" w14:textId="77777777" w:rsidR="00EA771C" w:rsidRPr="00C50164" w:rsidRDefault="00EA771C" w:rsidP="00ED13F1">
      <w:pPr>
        <w:pStyle w:val="Prrafodelista"/>
        <w:numPr>
          <w:ilvl w:val="1"/>
          <w:numId w:val="19"/>
        </w:numPr>
        <w:jc w:val="both"/>
        <w:rPr>
          <w:sz w:val="24"/>
        </w:rPr>
      </w:pPr>
      <w:r w:rsidRPr="00C50164">
        <w:rPr>
          <w:sz w:val="24"/>
        </w:rPr>
        <w:t>Velocidad máxima de 6 .4 km/h</w:t>
      </w:r>
    </w:p>
    <w:p w14:paraId="4B101CA8" w14:textId="77777777" w:rsidR="00EA771C" w:rsidRPr="00C50164" w:rsidRDefault="00EA771C" w:rsidP="00ED13F1">
      <w:pPr>
        <w:pStyle w:val="Prrafodelista"/>
        <w:numPr>
          <w:ilvl w:val="1"/>
          <w:numId w:val="19"/>
        </w:numPr>
        <w:jc w:val="both"/>
        <w:rPr>
          <w:sz w:val="24"/>
        </w:rPr>
      </w:pPr>
      <w:r w:rsidRPr="00C50164">
        <w:rPr>
          <w:sz w:val="24"/>
        </w:rPr>
        <w:t>Ángulo de subida 14%</w:t>
      </w:r>
    </w:p>
    <w:p w14:paraId="44283EDC" w14:textId="77777777" w:rsidR="00EA771C" w:rsidRPr="00C50164" w:rsidRDefault="00EA771C" w:rsidP="00ED13F1">
      <w:pPr>
        <w:jc w:val="both"/>
        <w:rPr>
          <w:sz w:val="24"/>
        </w:rPr>
      </w:pPr>
      <w:r w:rsidRPr="00C50164">
        <w:rPr>
          <w:sz w:val="24"/>
        </w:rPr>
        <w:t>Régimen de permisos: Sí. Equipo de asistencia en viaje solicita justificantes que acrediten las especificaciones del scooters, y también puede ponerse en contacto con el fabricante para comprobar su exactitud.</w:t>
      </w:r>
    </w:p>
    <w:p w14:paraId="570051FE"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42564F78" w14:textId="77777777" w:rsidR="00EA771C" w:rsidRPr="00C50164" w:rsidRDefault="00EA771C" w:rsidP="00ED13F1">
      <w:pPr>
        <w:jc w:val="both"/>
        <w:rPr>
          <w:sz w:val="24"/>
        </w:rPr>
      </w:pPr>
      <w:r w:rsidRPr="00C50164">
        <w:rPr>
          <w:sz w:val="24"/>
        </w:rPr>
        <w:t>Prioridad de uso del espacio reservado: Pasajeros con reserva</w:t>
      </w:r>
    </w:p>
    <w:p w14:paraId="04339267" w14:textId="77777777" w:rsidR="00EA771C" w:rsidRPr="00C50164" w:rsidRDefault="00EA771C" w:rsidP="00ED13F1">
      <w:pPr>
        <w:jc w:val="both"/>
        <w:rPr>
          <w:sz w:val="24"/>
        </w:rPr>
      </w:pPr>
      <w:r w:rsidRPr="00C50164">
        <w:rPr>
          <w:sz w:val="24"/>
        </w:rPr>
        <w:lastRenderedPageBreak/>
        <w:t>Scooters desmontables: Permitidos. El personal no ayudará a desmontar el scooter y llevarlo a bordo</w:t>
      </w:r>
    </w:p>
    <w:p w14:paraId="49842ACC" w14:textId="77777777" w:rsidR="00EA771C" w:rsidRPr="00ED13F1" w:rsidRDefault="00EA771C" w:rsidP="00ED13F1">
      <w:pPr>
        <w:pStyle w:val="Ttulo2"/>
        <w:numPr>
          <w:ilvl w:val="0"/>
          <w:numId w:val="0"/>
        </w:numPr>
        <w:rPr>
          <w:lang w:val="en-US"/>
        </w:rPr>
      </w:pPr>
      <w:bookmarkStart w:id="37" w:name="_Toc455825437"/>
      <w:r w:rsidRPr="00ED13F1">
        <w:rPr>
          <w:lang w:val="en-US"/>
        </w:rPr>
        <w:t>First Capital Connect</w:t>
      </w:r>
      <w:bookmarkEnd w:id="37"/>
    </w:p>
    <w:p w14:paraId="6E6AA27B" w14:textId="77777777" w:rsidR="00EA771C" w:rsidRPr="00C50164" w:rsidRDefault="00EA771C" w:rsidP="00ED13F1">
      <w:pPr>
        <w:jc w:val="both"/>
        <w:rPr>
          <w:sz w:val="24"/>
          <w:lang w:val="en-US"/>
        </w:rPr>
      </w:pPr>
      <w:r w:rsidRPr="00C50164">
        <w:rPr>
          <w:sz w:val="24"/>
          <w:lang w:val="en-US"/>
        </w:rPr>
        <w:t>Scooters permitidos: sí</w:t>
      </w:r>
    </w:p>
    <w:p w14:paraId="0BE848BD" w14:textId="77777777" w:rsidR="00EA771C" w:rsidRPr="00C50164" w:rsidRDefault="00EA771C" w:rsidP="00ED13F1">
      <w:pPr>
        <w:jc w:val="both"/>
        <w:rPr>
          <w:sz w:val="24"/>
        </w:rPr>
      </w:pPr>
      <w:r w:rsidRPr="00C50164">
        <w:rPr>
          <w:sz w:val="24"/>
        </w:rPr>
        <w:t>Especificaciones:</w:t>
      </w:r>
    </w:p>
    <w:p w14:paraId="693B3E78" w14:textId="77777777" w:rsidR="00EA771C" w:rsidRPr="00C50164" w:rsidRDefault="00EA771C" w:rsidP="00ED13F1">
      <w:pPr>
        <w:pStyle w:val="Prrafodelista"/>
        <w:numPr>
          <w:ilvl w:val="1"/>
          <w:numId w:val="19"/>
        </w:numPr>
        <w:jc w:val="both"/>
        <w:rPr>
          <w:sz w:val="24"/>
        </w:rPr>
      </w:pPr>
      <w:r w:rsidRPr="00C50164">
        <w:rPr>
          <w:sz w:val="24"/>
        </w:rPr>
        <w:t>Longitud 1200 mm</w:t>
      </w:r>
    </w:p>
    <w:p w14:paraId="20D86A32" w14:textId="77777777" w:rsidR="00EA771C" w:rsidRPr="00C50164" w:rsidRDefault="00EA771C" w:rsidP="00ED13F1">
      <w:pPr>
        <w:pStyle w:val="Prrafodelista"/>
        <w:numPr>
          <w:ilvl w:val="1"/>
          <w:numId w:val="19"/>
        </w:numPr>
        <w:jc w:val="both"/>
        <w:rPr>
          <w:sz w:val="24"/>
        </w:rPr>
      </w:pPr>
      <w:r w:rsidRPr="00C50164">
        <w:rPr>
          <w:sz w:val="24"/>
        </w:rPr>
        <w:t>Ancho 700 mm</w:t>
      </w:r>
    </w:p>
    <w:p w14:paraId="296EC985" w14:textId="77777777" w:rsidR="00EA771C" w:rsidRPr="00C50164" w:rsidRDefault="00EA771C" w:rsidP="00ED13F1">
      <w:pPr>
        <w:pStyle w:val="Prrafodelista"/>
        <w:numPr>
          <w:ilvl w:val="1"/>
          <w:numId w:val="19"/>
        </w:numPr>
        <w:jc w:val="both"/>
        <w:rPr>
          <w:sz w:val="24"/>
        </w:rPr>
      </w:pPr>
      <w:r w:rsidRPr="00C50164">
        <w:rPr>
          <w:sz w:val="24"/>
        </w:rPr>
        <w:t>Peso 300 kg</w:t>
      </w:r>
    </w:p>
    <w:p w14:paraId="1A35C67D" w14:textId="77777777" w:rsidR="00EA771C" w:rsidRPr="00C50164" w:rsidRDefault="00EA771C" w:rsidP="00ED13F1">
      <w:pPr>
        <w:jc w:val="both"/>
        <w:rPr>
          <w:sz w:val="24"/>
        </w:rPr>
      </w:pPr>
      <w:r w:rsidRPr="00C50164">
        <w:rPr>
          <w:sz w:val="24"/>
        </w:rPr>
        <w:t xml:space="preserve">Régimen de permisos: Sí. Administrado por el Equipo de Asistencia en Viaje. </w:t>
      </w:r>
    </w:p>
    <w:p w14:paraId="1C0C74B7"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24E65903" w14:textId="77777777" w:rsidR="00EA771C" w:rsidRPr="00C50164" w:rsidRDefault="00EA771C" w:rsidP="00ED13F1">
      <w:pPr>
        <w:jc w:val="both"/>
        <w:rPr>
          <w:sz w:val="24"/>
        </w:rPr>
      </w:pPr>
      <w:r w:rsidRPr="00C50164">
        <w:rPr>
          <w:sz w:val="24"/>
        </w:rPr>
        <w:t>Prioridad de uso del espacio reservado: Pasajeros con reserva</w:t>
      </w:r>
    </w:p>
    <w:p w14:paraId="33F19B56" w14:textId="77777777" w:rsidR="00EA771C" w:rsidRPr="00C50164" w:rsidRDefault="00EA771C" w:rsidP="00ED13F1">
      <w:pPr>
        <w:jc w:val="both"/>
        <w:rPr>
          <w:sz w:val="24"/>
        </w:rPr>
      </w:pPr>
      <w:r w:rsidRPr="00C50164">
        <w:rPr>
          <w:sz w:val="24"/>
        </w:rPr>
        <w:t xml:space="preserve">Scooters desmontables: Permitidos. El personal no ayudará a desmontar el scooter, pero ayudará a llevarlo dentro y fuera del tren. </w:t>
      </w:r>
    </w:p>
    <w:p w14:paraId="56E10483" w14:textId="77777777" w:rsidR="00EA771C" w:rsidRPr="00C50164" w:rsidRDefault="00EA771C" w:rsidP="00ED13F1">
      <w:pPr>
        <w:jc w:val="both"/>
        <w:rPr>
          <w:sz w:val="24"/>
        </w:rPr>
      </w:pPr>
      <w:r w:rsidRPr="00C50164">
        <w:rPr>
          <w:sz w:val="24"/>
        </w:rPr>
        <w:t>También ofrecen el uso de la silla de ruedas de la Estación para llegar al tren, aunque los pasajeros tendrán que caminar hasta su asiento.</w:t>
      </w:r>
    </w:p>
    <w:p w14:paraId="1177005E" w14:textId="77777777" w:rsidR="00EA771C" w:rsidRPr="00ED13F1" w:rsidRDefault="00EA771C" w:rsidP="00ED13F1">
      <w:pPr>
        <w:pStyle w:val="Ttulo2"/>
        <w:numPr>
          <w:ilvl w:val="0"/>
          <w:numId w:val="0"/>
        </w:numPr>
        <w:rPr>
          <w:lang w:val="en-US"/>
        </w:rPr>
      </w:pPr>
      <w:bookmarkStart w:id="38" w:name="_Toc455825438"/>
      <w:r w:rsidRPr="00ED13F1">
        <w:rPr>
          <w:lang w:val="en-US"/>
        </w:rPr>
        <w:t>First Great Western</w:t>
      </w:r>
      <w:bookmarkEnd w:id="38"/>
    </w:p>
    <w:p w14:paraId="1D55C368" w14:textId="77777777" w:rsidR="00EA771C" w:rsidRPr="00C50164" w:rsidRDefault="00EA771C" w:rsidP="00ED13F1">
      <w:pPr>
        <w:jc w:val="both"/>
        <w:rPr>
          <w:sz w:val="24"/>
          <w:lang w:val="en-US"/>
        </w:rPr>
      </w:pPr>
      <w:r w:rsidRPr="00C50164">
        <w:rPr>
          <w:sz w:val="24"/>
          <w:lang w:val="en-US"/>
        </w:rPr>
        <w:t>Scooters permitidos: sí</w:t>
      </w:r>
    </w:p>
    <w:p w14:paraId="7E363B87" w14:textId="77777777" w:rsidR="00EA771C" w:rsidRPr="00C50164" w:rsidRDefault="00EA771C" w:rsidP="00ED13F1">
      <w:pPr>
        <w:jc w:val="both"/>
        <w:rPr>
          <w:sz w:val="24"/>
        </w:rPr>
      </w:pPr>
      <w:r w:rsidRPr="00C50164">
        <w:rPr>
          <w:sz w:val="24"/>
        </w:rPr>
        <w:t>Especificaciones:</w:t>
      </w:r>
    </w:p>
    <w:p w14:paraId="0196A694" w14:textId="77777777" w:rsidR="00EA771C" w:rsidRPr="00C50164" w:rsidRDefault="00EA771C" w:rsidP="00ED13F1">
      <w:pPr>
        <w:jc w:val="both"/>
        <w:rPr>
          <w:sz w:val="24"/>
        </w:rPr>
      </w:pPr>
      <w:r w:rsidRPr="00C50164">
        <w:rPr>
          <w:sz w:val="24"/>
        </w:rPr>
        <w:t>Para la mayoría de los servicios:</w:t>
      </w:r>
    </w:p>
    <w:p w14:paraId="0B812B0D" w14:textId="77777777" w:rsidR="00EA771C" w:rsidRPr="00C50164" w:rsidRDefault="00EA771C" w:rsidP="00ED13F1">
      <w:pPr>
        <w:pStyle w:val="Prrafodelista"/>
        <w:numPr>
          <w:ilvl w:val="1"/>
          <w:numId w:val="19"/>
        </w:numPr>
        <w:jc w:val="both"/>
        <w:rPr>
          <w:sz w:val="24"/>
        </w:rPr>
      </w:pPr>
      <w:r w:rsidRPr="00C50164">
        <w:rPr>
          <w:sz w:val="24"/>
        </w:rPr>
        <w:t>Longitud 1200 mm</w:t>
      </w:r>
    </w:p>
    <w:p w14:paraId="755D3670" w14:textId="77777777" w:rsidR="00EA771C" w:rsidRPr="00C50164" w:rsidRDefault="00EA771C" w:rsidP="00ED13F1">
      <w:pPr>
        <w:pStyle w:val="Prrafodelista"/>
        <w:numPr>
          <w:ilvl w:val="1"/>
          <w:numId w:val="19"/>
        </w:numPr>
        <w:jc w:val="both"/>
        <w:rPr>
          <w:sz w:val="24"/>
        </w:rPr>
      </w:pPr>
      <w:r w:rsidRPr="00C50164">
        <w:rPr>
          <w:sz w:val="24"/>
        </w:rPr>
        <w:t>Ancho 700 mm</w:t>
      </w:r>
    </w:p>
    <w:p w14:paraId="13FE4C2E" w14:textId="77777777" w:rsidR="00EA771C" w:rsidRPr="00C50164" w:rsidRDefault="00EA771C" w:rsidP="00ED13F1">
      <w:pPr>
        <w:pStyle w:val="Prrafodelista"/>
        <w:numPr>
          <w:ilvl w:val="1"/>
          <w:numId w:val="19"/>
        </w:numPr>
        <w:jc w:val="both"/>
        <w:rPr>
          <w:sz w:val="24"/>
        </w:rPr>
      </w:pPr>
      <w:r w:rsidRPr="00C50164">
        <w:rPr>
          <w:sz w:val="24"/>
        </w:rPr>
        <w:t>Peso 300 kg</w:t>
      </w:r>
    </w:p>
    <w:p w14:paraId="1DBD48B8" w14:textId="77777777" w:rsidR="00EA771C" w:rsidRPr="00C50164" w:rsidRDefault="00EA771C" w:rsidP="00ED13F1">
      <w:pPr>
        <w:pStyle w:val="Prrafodelista"/>
        <w:numPr>
          <w:ilvl w:val="1"/>
          <w:numId w:val="19"/>
        </w:numPr>
        <w:jc w:val="both"/>
        <w:rPr>
          <w:sz w:val="24"/>
        </w:rPr>
      </w:pPr>
      <w:r w:rsidRPr="00C50164">
        <w:rPr>
          <w:sz w:val="24"/>
        </w:rPr>
        <w:t>Radio de giro 1000 mm</w:t>
      </w:r>
    </w:p>
    <w:p w14:paraId="019B83AE" w14:textId="77777777" w:rsidR="00EA771C" w:rsidRPr="00C50164" w:rsidRDefault="00EA771C" w:rsidP="00ED13F1">
      <w:pPr>
        <w:pStyle w:val="Prrafodelista"/>
        <w:numPr>
          <w:ilvl w:val="1"/>
          <w:numId w:val="19"/>
        </w:numPr>
        <w:jc w:val="both"/>
        <w:rPr>
          <w:sz w:val="24"/>
        </w:rPr>
      </w:pPr>
      <w:r w:rsidRPr="00C50164">
        <w:rPr>
          <w:sz w:val="24"/>
        </w:rPr>
        <w:t>Ángulo de subida 14%</w:t>
      </w:r>
    </w:p>
    <w:p w14:paraId="46174C9A" w14:textId="77777777" w:rsidR="00EA771C" w:rsidRPr="00C50164" w:rsidRDefault="00EA771C" w:rsidP="00ED13F1">
      <w:pPr>
        <w:jc w:val="both"/>
        <w:rPr>
          <w:sz w:val="24"/>
        </w:rPr>
      </w:pPr>
      <w:r w:rsidRPr="00C50164">
        <w:rPr>
          <w:sz w:val="24"/>
        </w:rPr>
        <w:t>Coche L Primera Clase HST; trenes 166, 158 y 153:</w:t>
      </w:r>
    </w:p>
    <w:p w14:paraId="06E2981A" w14:textId="77777777" w:rsidR="00EA771C" w:rsidRPr="00C50164" w:rsidRDefault="00EA771C" w:rsidP="00ED13F1">
      <w:pPr>
        <w:pStyle w:val="Prrafodelista"/>
        <w:numPr>
          <w:ilvl w:val="1"/>
          <w:numId w:val="19"/>
        </w:numPr>
        <w:jc w:val="both"/>
        <w:rPr>
          <w:sz w:val="24"/>
        </w:rPr>
      </w:pPr>
      <w:r w:rsidRPr="00C50164">
        <w:rPr>
          <w:sz w:val="24"/>
        </w:rPr>
        <w:t>Longitud 1200 mm</w:t>
      </w:r>
    </w:p>
    <w:p w14:paraId="3DF1C874" w14:textId="77777777" w:rsidR="00EA771C" w:rsidRPr="00C50164" w:rsidRDefault="00EA771C" w:rsidP="00ED13F1">
      <w:pPr>
        <w:pStyle w:val="Prrafodelista"/>
        <w:numPr>
          <w:ilvl w:val="1"/>
          <w:numId w:val="19"/>
        </w:numPr>
        <w:jc w:val="both"/>
        <w:rPr>
          <w:sz w:val="24"/>
        </w:rPr>
      </w:pPr>
      <w:r w:rsidRPr="00C50164">
        <w:rPr>
          <w:sz w:val="24"/>
        </w:rPr>
        <w:t>Ancho 650 mm</w:t>
      </w:r>
    </w:p>
    <w:p w14:paraId="7FA3EE04" w14:textId="77777777" w:rsidR="00EA771C" w:rsidRPr="00C50164" w:rsidRDefault="00EA771C" w:rsidP="00ED13F1">
      <w:pPr>
        <w:pStyle w:val="Prrafodelista"/>
        <w:numPr>
          <w:ilvl w:val="1"/>
          <w:numId w:val="19"/>
        </w:numPr>
        <w:jc w:val="both"/>
        <w:rPr>
          <w:sz w:val="24"/>
        </w:rPr>
      </w:pPr>
      <w:r w:rsidRPr="00C50164">
        <w:rPr>
          <w:sz w:val="24"/>
        </w:rPr>
        <w:t>Peso 300 kg</w:t>
      </w:r>
    </w:p>
    <w:p w14:paraId="4EEF1486" w14:textId="77777777" w:rsidR="00EA771C" w:rsidRPr="00C50164" w:rsidRDefault="00EA771C" w:rsidP="00ED13F1">
      <w:pPr>
        <w:pStyle w:val="Prrafodelista"/>
        <w:numPr>
          <w:ilvl w:val="1"/>
          <w:numId w:val="19"/>
        </w:numPr>
        <w:jc w:val="both"/>
        <w:rPr>
          <w:sz w:val="24"/>
        </w:rPr>
      </w:pPr>
      <w:r w:rsidRPr="00C50164">
        <w:rPr>
          <w:sz w:val="24"/>
        </w:rPr>
        <w:t>Radio de giro 1000 mm</w:t>
      </w:r>
    </w:p>
    <w:p w14:paraId="44F3494C" w14:textId="77777777" w:rsidR="00EA771C" w:rsidRPr="00C50164" w:rsidRDefault="00EA771C" w:rsidP="00ED13F1">
      <w:pPr>
        <w:pStyle w:val="Prrafodelista"/>
        <w:numPr>
          <w:ilvl w:val="1"/>
          <w:numId w:val="19"/>
        </w:numPr>
        <w:jc w:val="both"/>
        <w:rPr>
          <w:sz w:val="24"/>
        </w:rPr>
      </w:pPr>
      <w:r w:rsidRPr="00C50164">
        <w:rPr>
          <w:sz w:val="24"/>
        </w:rPr>
        <w:t>Ángulo de subida 14%</w:t>
      </w:r>
    </w:p>
    <w:p w14:paraId="444FC2AC" w14:textId="77777777" w:rsidR="00EA771C" w:rsidRPr="00C50164" w:rsidRDefault="00EA771C" w:rsidP="00ED13F1">
      <w:pPr>
        <w:jc w:val="both"/>
        <w:rPr>
          <w:sz w:val="24"/>
        </w:rPr>
      </w:pPr>
      <w:r w:rsidRPr="00C50164">
        <w:rPr>
          <w:sz w:val="24"/>
        </w:rPr>
        <w:lastRenderedPageBreak/>
        <w:t>Régimen de permisos: Sí. El equipo de asistencia solicita documentos que muestren las especificaciones de los scooters, junto con la foto. El personal de la estación puede solicitar revisar el scooter para comprobar sus dimensiones. Los permisos son específicos de una sola ruta.</w:t>
      </w:r>
    </w:p>
    <w:p w14:paraId="42EC2710" w14:textId="77777777" w:rsidR="00EA771C" w:rsidRPr="00C50164" w:rsidRDefault="00EA771C" w:rsidP="00ED13F1">
      <w:pPr>
        <w:jc w:val="both"/>
        <w:rPr>
          <w:sz w:val="24"/>
        </w:rPr>
      </w:pPr>
      <w:r w:rsidRPr="00C50164">
        <w:rPr>
          <w:sz w:val="24"/>
        </w:rPr>
        <w:t>Durante el viaje: El pasajero no puede permanecer en el scooter. Debe trasladarse a un asiento o ser ayudado a trasladarse por un acompañante.</w:t>
      </w:r>
    </w:p>
    <w:p w14:paraId="78A35DD6" w14:textId="77777777" w:rsidR="00EA771C" w:rsidRPr="00C50164" w:rsidRDefault="00EA771C" w:rsidP="00ED13F1">
      <w:pPr>
        <w:jc w:val="both"/>
        <w:rPr>
          <w:sz w:val="24"/>
        </w:rPr>
      </w:pPr>
      <w:r w:rsidRPr="00C50164">
        <w:rPr>
          <w:sz w:val="24"/>
        </w:rPr>
        <w:t>Prioridad de uso del espacio reservado: Pasajeros con reserva. Los trenes tienen dos espacios de sillas de ruedas - uno puede reservarse y el otro no.</w:t>
      </w:r>
    </w:p>
    <w:p w14:paraId="2E53D075" w14:textId="77777777" w:rsidR="00EA771C" w:rsidRPr="00C50164" w:rsidRDefault="00EA771C" w:rsidP="00ED13F1">
      <w:pPr>
        <w:jc w:val="both"/>
        <w:rPr>
          <w:sz w:val="24"/>
        </w:rPr>
      </w:pPr>
      <w:r w:rsidRPr="00C50164">
        <w:rPr>
          <w:sz w:val="24"/>
        </w:rPr>
        <w:t>Scooters desmontables: Permitidos. El personal no ayudará a desmontar el scooter y llevarlo a bordo</w:t>
      </w:r>
    </w:p>
    <w:p w14:paraId="6070D9C4" w14:textId="77777777" w:rsidR="00EA771C" w:rsidRPr="00C50164" w:rsidRDefault="00EA771C" w:rsidP="00ED13F1">
      <w:pPr>
        <w:jc w:val="both"/>
        <w:rPr>
          <w:sz w:val="24"/>
        </w:rPr>
      </w:pPr>
      <w:r w:rsidRPr="00C50164">
        <w:rPr>
          <w:sz w:val="24"/>
        </w:rPr>
        <w:t>Las especificaciones anteriores muestran las dimensiones necesarias para ser dado el permiso necesario al scooter. Además, los scooters deben estar equipados con dispositivos anti-vuelco y un ajuste de rueda libre. Deben también permitir ser doblados.</w:t>
      </w:r>
    </w:p>
    <w:p w14:paraId="645F160F" w14:textId="77777777" w:rsidR="00EA771C" w:rsidRPr="00C50164" w:rsidRDefault="00EA771C" w:rsidP="00ED13F1">
      <w:pPr>
        <w:jc w:val="both"/>
        <w:rPr>
          <w:sz w:val="24"/>
        </w:rPr>
      </w:pPr>
      <w:r w:rsidRPr="00C50164">
        <w:rPr>
          <w:sz w:val="24"/>
        </w:rPr>
        <w:t>Separado de lo anterior, los servicios de alta velocidad de First Great Western y trenes 158 pueden llevar únicamente scooters Clase 2 con una huella triangular. Los servicios 165 Turbo y servicios de HeathrowConnect sólo pueden llevar scooters que quepan en el área del vestíbulo.</w:t>
      </w:r>
    </w:p>
    <w:p w14:paraId="2EDE1FD5" w14:textId="77777777" w:rsidR="00EA771C" w:rsidRPr="00B65FC8" w:rsidRDefault="00EA771C" w:rsidP="00ED13F1">
      <w:pPr>
        <w:pStyle w:val="Ttulo2"/>
        <w:numPr>
          <w:ilvl w:val="0"/>
          <w:numId w:val="0"/>
        </w:numPr>
      </w:pPr>
      <w:bookmarkStart w:id="39" w:name="_Toc455825439"/>
      <w:r w:rsidRPr="00B65FC8">
        <w:t>First Hull</w:t>
      </w:r>
      <w:bookmarkEnd w:id="39"/>
    </w:p>
    <w:p w14:paraId="1A77F4D0" w14:textId="77777777" w:rsidR="00EA771C" w:rsidRPr="00C50164" w:rsidRDefault="00EA771C" w:rsidP="00ED13F1">
      <w:pPr>
        <w:jc w:val="both"/>
        <w:rPr>
          <w:sz w:val="24"/>
        </w:rPr>
      </w:pPr>
      <w:r w:rsidRPr="00C50164">
        <w:rPr>
          <w:sz w:val="24"/>
        </w:rPr>
        <w:t>Scooters permitidos: sí</w:t>
      </w:r>
    </w:p>
    <w:p w14:paraId="06F79F84" w14:textId="77777777" w:rsidR="00EA771C" w:rsidRPr="00C50164" w:rsidRDefault="00EA771C" w:rsidP="00ED13F1">
      <w:pPr>
        <w:jc w:val="both"/>
        <w:rPr>
          <w:sz w:val="24"/>
        </w:rPr>
      </w:pPr>
      <w:r w:rsidRPr="00C50164">
        <w:rPr>
          <w:sz w:val="24"/>
        </w:rPr>
        <w:t>Especificaciones:</w:t>
      </w:r>
    </w:p>
    <w:p w14:paraId="64AF3729" w14:textId="77777777" w:rsidR="00EA771C" w:rsidRPr="00C50164" w:rsidRDefault="00EA771C" w:rsidP="00ED13F1">
      <w:pPr>
        <w:pStyle w:val="Prrafodelista"/>
        <w:numPr>
          <w:ilvl w:val="1"/>
          <w:numId w:val="19"/>
        </w:numPr>
        <w:jc w:val="both"/>
        <w:rPr>
          <w:sz w:val="24"/>
        </w:rPr>
      </w:pPr>
      <w:r w:rsidRPr="00C50164">
        <w:rPr>
          <w:sz w:val="24"/>
        </w:rPr>
        <w:t>Longitud 1200 mm</w:t>
      </w:r>
    </w:p>
    <w:p w14:paraId="30E4002E" w14:textId="77777777" w:rsidR="00EA771C" w:rsidRPr="00C50164" w:rsidRDefault="00EA771C" w:rsidP="00ED13F1">
      <w:pPr>
        <w:pStyle w:val="Prrafodelista"/>
        <w:numPr>
          <w:ilvl w:val="1"/>
          <w:numId w:val="19"/>
        </w:numPr>
        <w:jc w:val="both"/>
        <w:rPr>
          <w:sz w:val="24"/>
        </w:rPr>
      </w:pPr>
      <w:r w:rsidRPr="00C50164">
        <w:rPr>
          <w:sz w:val="24"/>
        </w:rPr>
        <w:t>Ancho 700 mm</w:t>
      </w:r>
    </w:p>
    <w:p w14:paraId="35E7A7D9" w14:textId="77777777" w:rsidR="00EA771C" w:rsidRPr="00C50164" w:rsidRDefault="00EA771C" w:rsidP="00ED13F1">
      <w:pPr>
        <w:pStyle w:val="Prrafodelista"/>
        <w:numPr>
          <w:ilvl w:val="1"/>
          <w:numId w:val="19"/>
        </w:numPr>
        <w:jc w:val="both"/>
        <w:rPr>
          <w:sz w:val="24"/>
        </w:rPr>
      </w:pPr>
      <w:r w:rsidRPr="00C50164">
        <w:rPr>
          <w:sz w:val="24"/>
        </w:rPr>
        <w:t>Peso 300 kg</w:t>
      </w:r>
    </w:p>
    <w:p w14:paraId="131F0015" w14:textId="77777777" w:rsidR="00EA771C" w:rsidRPr="00C50164" w:rsidRDefault="00EA771C" w:rsidP="00ED13F1">
      <w:pPr>
        <w:jc w:val="both"/>
        <w:rPr>
          <w:sz w:val="24"/>
        </w:rPr>
      </w:pPr>
      <w:r w:rsidRPr="00C50164">
        <w:rPr>
          <w:sz w:val="24"/>
        </w:rPr>
        <w:t>Régimen de permisos: No.</w:t>
      </w:r>
    </w:p>
    <w:p w14:paraId="2752EDB6" w14:textId="77777777" w:rsidR="00EA771C" w:rsidRPr="00C50164" w:rsidRDefault="00EA771C" w:rsidP="00ED13F1">
      <w:pPr>
        <w:jc w:val="both"/>
        <w:rPr>
          <w:sz w:val="24"/>
        </w:rPr>
      </w:pPr>
      <w:r w:rsidRPr="00C50164">
        <w:rPr>
          <w:sz w:val="24"/>
        </w:rPr>
        <w:t>Durante el viaje: El pasajero se debe transferir al asiento.</w:t>
      </w:r>
    </w:p>
    <w:p w14:paraId="33762EEB" w14:textId="77777777" w:rsidR="00EA771C" w:rsidRPr="00C50164" w:rsidRDefault="00EA771C" w:rsidP="00ED13F1">
      <w:pPr>
        <w:jc w:val="both"/>
        <w:rPr>
          <w:sz w:val="24"/>
        </w:rPr>
      </w:pPr>
      <w:r w:rsidRPr="00C50164">
        <w:rPr>
          <w:sz w:val="24"/>
        </w:rPr>
        <w:t xml:space="preserve">Prioridad de uso del espacio reservado: Pasajeros con reserva. </w:t>
      </w:r>
    </w:p>
    <w:p w14:paraId="57F2B201" w14:textId="77777777" w:rsidR="00EA771C" w:rsidRPr="00C50164" w:rsidRDefault="00EA771C" w:rsidP="00ED13F1">
      <w:pPr>
        <w:jc w:val="both"/>
        <w:rPr>
          <w:sz w:val="24"/>
        </w:rPr>
      </w:pPr>
      <w:r w:rsidRPr="00C50164">
        <w:rPr>
          <w:sz w:val="24"/>
        </w:rPr>
        <w:t>Scooters desmontables: Permitidos.</w:t>
      </w:r>
    </w:p>
    <w:p w14:paraId="14A3B8E4" w14:textId="77777777" w:rsidR="00EA771C" w:rsidRPr="00B65FC8" w:rsidRDefault="00EA771C" w:rsidP="00ED13F1">
      <w:pPr>
        <w:pStyle w:val="Ttulo2"/>
        <w:numPr>
          <w:ilvl w:val="0"/>
          <w:numId w:val="0"/>
        </w:numPr>
      </w:pPr>
      <w:bookmarkStart w:id="40" w:name="_Toc455825440"/>
      <w:r w:rsidRPr="00B65FC8">
        <w:t>FirstTransPennine Express</w:t>
      </w:r>
      <w:bookmarkEnd w:id="40"/>
    </w:p>
    <w:p w14:paraId="67F8C536" w14:textId="77777777" w:rsidR="00EA771C" w:rsidRPr="00C50164" w:rsidRDefault="00EA771C" w:rsidP="00ED13F1">
      <w:pPr>
        <w:jc w:val="both"/>
        <w:rPr>
          <w:sz w:val="24"/>
        </w:rPr>
      </w:pPr>
      <w:r w:rsidRPr="00C50164">
        <w:rPr>
          <w:sz w:val="24"/>
        </w:rPr>
        <w:t>Scooters permitidos: sí</w:t>
      </w:r>
    </w:p>
    <w:p w14:paraId="4DB2A645" w14:textId="77777777" w:rsidR="00EA771C" w:rsidRPr="00C50164" w:rsidRDefault="00EA771C" w:rsidP="00ED13F1">
      <w:pPr>
        <w:jc w:val="both"/>
        <w:rPr>
          <w:sz w:val="24"/>
        </w:rPr>
      </w:pPr>
      <w:r w:rsidRPr="00C50164">
        <w:rPr>
          <w:sz w:val="24"/>
        </w:rPr>
        <w:t>Especificaciones:</w:t>
      </w:r>
    </w:p>
    <w:p w14:paraId="59A1965B" w14:textId="77777777" w:rsidR="00EA771C" w:rsidRPr="00C50164" w:rsidRDefault="00EA771C" w:rsidP="00ED13F1">
      <w:pPr>
        <w:jc w:val="both"/>
        <w:rPr>
          <w:sz w:val="24"/>
        </w:rPr>
      </w:pPr>
      <w:r w:rsidRPr="00C50164">
        <w:rPr>
          <w:sz w:val="24"/>
        </w:rPr>
        <w:lastRenderedPageBreak/>
        <w:t>Scooter de 3 ruedas:</w:t>
      </w:r>
    </w:p>
    <w:p w14:paraId="2712137A" w14:textId="77777777" w:rsidR="00EA771C" w:rsidRPr="00C50164" w:rsidRDefault="00EA771C" w:rsidP="00ED13F1">
      <w:pPr>
        <w:pStyle w:val="Prrafodelista"/>
        <w:numPr>
          <w:ilvl w:val="1"/>
          <w:numId w:val="19"/>
        </w:numPr>
        <w:jc w:val="both"/>
        <w:rPr>
          <w:sz w:val="24"/>
        </w:rPr>
      </w:pPr>
      <w:r w:rsidRPr="00C50164">
        <w:rPr>
          <w:sz w:val="24"/>
        </w:rPr>
        <w:t>Longitud 1200 mm</w:t>
      </w:r>
    </w:p>
    <w:p w14:paraId="7B81F0CE" w14:textId="77777777" w:rsidR="00EA771C" w:rsidRPr="00C50164" w:rsidRDefault="00EA771C" w:rsidP="00ED13F1">
      <w:pPr>
        <w:pStyle w:val="Prrafodelista"/>
        <w:numPr>
          <w:ilvl w:val="1"/>
          <w:numId w:val="19"/>
        </w:numPr>
        <w:jc w:val="both"/>
        <w:rPr>
          <w:sz w:val="24"/>
        </w:rPr>
      </w:pPr>
      <w:r w:rsidRPr="00C50164">
        <w:rPr>
          <w:sz w:val="24"/>
        </w:rPr>
        <w:t>Ancho 700 mm</w:t>
      </w:r>
    </w:p>
    <w:p w14:paraId="43000599" w14:textId="77777777" w:rsidR="00EA771C" w:rsidRPr="00C50164" w:rsidRDefault="00EA771C" w:rsidP="00ED13F1">
      <w:pPr>
        <w:pStyle w:val="Prrafodelista"/>
        <w:numPr>
          <w:ilvl w:val="1"/>
          <w:numId w:val="19"/>
        </w:numPr>
        <w:jc w:val="both"/>
        <w:rPr>
          <w:sz w:val="24"/>
        </w:rPr>
      </w:pPr>
      <w:r w:rsidRPr="00C50164">
        <w:rPr>
          <w:sz w:val="24"/>
        </w:rPr>
        <w:t>Peso 250 kg</w:t>
      </w:r>
    </w:p>
    <w:p w14:paraId="72E394AC" w14:textId="77777777" w:rsidR="00EA771C" w:rsidRPr="00C50164" w:rsidRDefault="00EA771C" w:rsidP="00ED13F1">
      <w:pPr>
        <w:pStyle w:val="Prrafodelista"/>
        <w:numPr>
          <w:ilvl w:val="1"/>
          <w:numId w:val="19"/>
        </w:numPr>
        <w:jc w:val="both"/>
        <w:rPr>
          <w:sz w:val="24"/>
        </w:rPr>
      </w:pPr>
      <w:r w:rsidRPr="00C50164">
        <w:rPr>
          <w:sz w:val="24"/>
        </w:rPr>
        <w:t>Radio de giro 1000 mm</w:t>
      </w:r>
    </w:p>
    <w:p w14:paraId="1FCB7F60" w14:textId="77777777" w:rsidR="00EA771C" w:rsidRPr="00C50164" w:rsidRDefault="00EA771C" w:rsidP="00ED13F1">
      <w:pPr>
        <w:pStyle w:val="Prrafodelista"/>
        <w:numPr>
          <w:ilvl w:val="1"/>
          <w:numId w:val="19"/>
        </w:numPr>
        <w:jc w:val="both"/>
        <w:rPr>
          <w:sz w:val="24"/>
        </w:rPr>
      </w:pPr>
      <w:r w:rsidRPr="00C50164">
        <w:rPr>
          <w:sz w:val="24"/>
        </w:rPr>
        <w:t>Ángulo de subida del 22%</w:t>
      </w:r>
    </w:p>
    <w:p w14:paraId="5CE24723" w14:textId="77777777" w:rsidR="00EA771C" w:rsidRPr="00C50164" w:rsidRDefault="00EA771C" w:rsidP="00ED13F1">
      <w:pPr>
        <w:jc w:val="both"/>
        <w:rPr>
          <w:sz w:val="24"/>
        </w:rPr>
      </w:pPr>
      <w:r w:rsidRPr="00C50164">
        <w:rPr>
          <w:sz w:val="24"/>
        </w:rPr>
        <w:t>Scooter de 4 ruedas:</w:t>
      </w:r>
    </w:p>
    <w:p w14:paraId="6FCFEB92" w14:textId="77777777" w:rsidR="00EA771C" w:rsidRPr="00C50164" w:rsidRDefault="00EA771C" w:rsidP="00ED13F1">
      <w:pPr>
        <w:pStyle w:val="Prrafodelista"/>
        <w:numPr>
          <w:ilvl w:val="1"/>
          <w:numId w:val="19"/>
        </w:numPr>
        <w:jc w:val="both"/>
        <w:rPr>
          <w:sz w:val="24"/>
        </w:rPr>
      </w:pPr>
      <w:r w:rsidRPr="00C50164">
        <w:rPr>
          <w:sz w:val="24"/>
        </w:rPr>
        <w:t>Longitud 1120 mm</w:t>
      </w:r>
    </w:p>
    <w:p w14:paraId="168D226C" w14:textId="77777777" w:rsidR="00EA771C" w:rsidRPr="00C50164" w:rsidRDefault="00EA771C" w:rsidP="00ED13F1">
      <w:pPr>
        <w:pStyle w:val="Prrafodelista"/>
        <w:numPr>
          <w:ilvl w:val="1"/>
          <w:numId w:val="19"/>
        </w:numPr>
        <w:jc w:val="both"/>
        <w:rPr>
          <w:sz w:val="24"/>
        </w:rPr>
      </w:pPr>
      <w:r w:rsidRPr="00C50164">
        <w:rPr>
          <w:sz w:val="24"/>
        </w:rPr>
        <w:t>Ancho 560 mm</w:t>
      </w:r>
    </w:p>
    <w:p w14:paraId="3F6E4FBE" w14:textId="77777777" w:rsidR="00EA771C" w:rsidRPr="00C50164" w:rsidRDefault="00EA771C" w:rsidP="00ED13F1">
      <w:pPr>
        <w:pStyle w:val="Prrafodelista"/>
        <w:numPr>
          <w:ilvl w:val="1"/>
          <w:numId w:val="19"/>
        </w:numPr>
        <w:jc w:val="both"/>
        <w:rPr>
          <w:sz w:val="24"/>
        </w:rPr>
      </w:pPr>
      <w:r w:rsidRPr="00C50164">
        <w:rPr>
          <w:sz w:val="24"/>
        </w:rPr>
        <w:t>Peso 250 kg</w:t>
      </w:r>
    </w:p>
    <w:p w14:paraId="05F602F2" w14:textId="77777777" w:rsidR="00EA771C" w:rsidRPr="00C50164" w:rsidRDefault="00EA771C" w:rsidP="00ED13F1">
      <w:pPr>
        <w:pStyle w:val="Prrafodelista"/>
        <w:numPr>
          <w:ilvl w:val="1"/>
          <w:numId w:val="19"/>
        </w:numPr>
        <w:jc w:val="both"/>
        <w:rPr>
          <w:sz w:val="24"/>
        </w:rPr>
      </w:pPr>
      <w:r w:rsidRPr="00C50164">
        <w:rPr>
          <w:sz w:val="24"/>
        </w:rPr>
        <w:t>Radio de giro 1000 mm</w:t>
      </w:r>
    </w:p>
    <w:p w14:paraId="49DBA600" w14:textId="77777777" w:rsidR="00EA771C" w:rsidRPr="00C50164" w:rsidRDefault="00EA771C" w:rsidP="00ED13F1">
      <w:pPr>
        <w:pStyle w:val="Prrafodelista"/>
        <w:numPr>
          <w:ilvl w:val="1"/>
          <w:numId w:val="19"/>
        </w:numPr>
        <w:jc w:val="both"/>
        <w:rPr>
          <w:sz w:val="24"/>
        </w:rPr>
      </w:pPr>
      <w:r w:rsidRPr="00C50164">
        <w:rPr>
          <w:sz w:val="24"/>
        </w:rPr>
        <w:t>Ángulo de subida del 22%</w:t>
      </w:r>
    </w:p>
    <w:p w14:paraId="0A7C2EA9" w14:textId="77777777" w:rsidR="00EA771C" w:rsidRPr="00C50164" w:rsidRDefault="00EA771C" w:rsidP="00ED13F1">
      <w:pPr>
        <w:jc w:val="both"/>
        <w:rPr>
          <w:sz w:val="24"/>
        </w:rPr>
      </w:pPr>
      <w:r w:rsidRPr="00C50164">
        <w:rPr>
          <w:sz w:val="24"/>
        </w:rPr>
        <w:t>Régimen de permisos: Sí. El equipo de asistencia en viaje pide documentos que muestren las especificaciones del scooter, junto con una foto del mismo y del usuario, y los detalles de la estación de la ubicación del usuario. Los usuarios pueden entrar y testear la accesibilidad de la estación local de antemano.</w:t>
      </w:r>
    </w:p>
    <w:p w14:paraId="5916C902"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5A2A33BB" w14:textId="77777777" w:rsidR="00EA771C" w:rsidRPr="00C50164" w:rsidRDefault="00EA771C" w:rsidP="00ED13F1">
      <w:pPr>
        <w:jc w:val="both"/>
        <w:rPr>
          <w:sz w:val="24"/>
        </w:rPr>
      </w:pPr>
      <w:r w:rsidRPr="00C50164">
        <w:rPr>
          <w:sz w:val="24"/>
        </w:rPr>
        <w:t xml:space="preserve">Prioridad de uso del espacio reservado: Pasajeros con reserva. </w:t>
      </w:r>
    </w:p>
    <w:p w14:paraId="200F7D41" w14:textId="77777777" w:rsidR="00EA771C" w:rsidRPr="00C50164" w:rsidRDefault="00EA771C" w:rsidP="00ED13F1">
      <w:pPr>
        <w:jc w:val="both"/>
        <w:rPr>
          <w:sz w:val="24"/>
        </w:rPr>
      </w:pPr>
      <w:r w:rsidRPr="00C50164">
        <w:rPr>
          <w:sz w:val="24"/>
        </w:rPr>
        <w:t xml:space="preserve">Scooters desmontables: Permitidos. El personal no ayudará a desmontar el scooter, pero ayudará a llevarlo dentro y fuera del tren. </w:t>
      </w:r>
    </w:p>
    <w:p w14:paraId="0D44E4CF" w14:textId="77777777" w:rsidR="00EA771C" w:rsidRPr="00C50164" w:rsidRDefault="00EA771C" w:rsidP="00ED13F1">
      <w:pPr>
        <w:jc w:val="both"/>
        <w:rPr>
          <w:sz w:val="24"/>
        </w:rPr>
      </w:pPr>
      <w:r w:rsidRPr="00C50164">
        <w:rPr>
          <w:sz w:val="24"/>
        </w:rPr>
        <w:t>También ofrecen el uso de la silla de ruedas de la estación para llegar al tren, aunque los pasajeros tendrán que caminar hasta su asiento.</w:t>
      </w:r>
    </w:p>
    <w:p w14:paraId="270A8389" w14:textId="77777777" w:rsidR="00EA771C" w:rsidRPr="00C50164" w:rsidRDefault="00EA771C" w:rsidP="00ED13F1">
      <w:pPr>
        <w:jc w:val="both"/>
        <w:rPr>
          <w:sz w:val="24"/>
        </w:rPr>
      </w:pPr>
      <w:r w:rsidRPr="00C50164">
        <w:rPr>
          <w:sz w:val="24"/>
        </w:rPr>
        <w:t>Los scooters también deben estar equipados con un ajuste de rueda libre, y hay un límite de altura (para el scooter y el usuario combinado) de 1350 mm</w:t>
      </w:r>
    </w:p>
    <w:p w14:paraId="5964EA4C" w14:textId="77777777" w:rsidR="00EA771C" w:rsidRPr="00ED13F1" w:rsidRDefault="00EA771C" w:rsidP="00ED13F1">
      <w:pPr>
        <w:pStyle w:val="Ttulo2"/>
        <w:numPr>
          <w:ilvl w:val="0"/>
          <w:numId w:val="0"/>
        </w:numPr>
        <w:rPr>
          <w:lang w:val="en-US"/>
        </w:rPr>
      </w:pPr>
      <w:bookmarkStart w:id="41" w:name="_Toc455825441"/>
      <w:r w:rsidRPr="00ED13F1">
        <w:rPr>
          <w:lang w:val="en-US"/>
        </w:rPr>
        <w:t>Gatwick Express (operated by Southern)</w:t>
      </w:r>
      <w:bookmarkEnd w:id="41"/>
    </w:p>
    <w:p w14:paraId="0F7D430C" w14:textId="77777777" w:rsidR="00EA771C" w:rsidRPr="00C50164" w:rsidRDefault="00EA771C" w:rsidP="00ED13F1">
      <w:pPr>
        <w:jc w:val="both"/>
        <w:rPr>
          <w:sz w:val="24"/>
        </w:rPr>
      </w:pPr>
      <w:r w:rsidRPr="00C50164">
        <w:rPr>
          <w:sz w:val="24"/>
        </w:rPr>
        <w:t>Scooters permitido: Solamente scooters desmontables</w:t>
      </w:r>
    </w:p>
    <w:p w14:paraId="5381EA3E" w14:textId="77777777" w:rsidR="00EA771C" w:rsidRPr="00C50164" w:rsidRDefault="00EA771C" w:rsidP="00ED13F1">
      <w:pPr>
        <w:jc w:val="both"/>
        <w:rPr>
          <w:sz w:val="24"/>
        </w:rPr>
      </w:pPr>
      <w:r w:rsidRPr="00C50164">
        <w:rPr>
          <w:sz w:val="24"/>
        </w:rPr>
        <w:t>El personal puede ayudar a llevar el scooter, dependiendo de su tamaño.</w:t>
      </w:r>
    </w:p>
    <w:p w14:paraId="3A041FEB" w14:textId="77777777" w:rsidR="00EA771C" w:rsidRPr="00B65FC8" w:rsidRDefault="00EA771C" w:rsidP="00ED13F1">
      <w:pPr>
        <w:pStyle w:val="Ttulo2"/>
        <w:numPr>
          <w:ilvl w:val="0"/>
          <w:numId w:val="0"/>
        </w:numPr>
      </w:pPr>
      <w:bookmarkStart w:id="42" w:name="_Toc455825442"/>
      <w:r w:rsidRPr="00B65FC8">
        <w:t>Grand Central</w:t>
      </w:r>
      <w:bookmarkEnd w:id="42"/>
    </w:p>
    <w:p w14:paraId="4B495A94" w14:textId="77777777" w:rsidR="00EA771C" w:rsidRPr="00C50164" w:rsidRDefault="00EA771C" w:rsidP="00ED13F1">
      <w:pPr>
        <w:jc w:val="both"/>
        <w:rPr>
          <w:sz w:val="24"/>
        </w:rPr>
      </w:pPr>
      <w:r w:rsidRPr="00C50164">
        <w:rPr>
          <w:sz w:val="24"/>
        </w:rPr>
        <w:t>Scooters permitido: Solamente scooters desmontables</w:t>
      </w:r>
    </w:p>
    <w:p w14:paraId="5824C24C" w14:textId="77777777" w:rsidR="00EA771C" w:rsidRPr="00C50164" w:rsidRDefault="00EA771C" w:rsidP="00ED13F1">
      <w:pPr>
        <w:jc w:val="both"/>
        <w:rPr>
          <w:sz w:val="24"/>
        </w:rPr>
      </w:pPr>
      <w:r w:rsidRPr="00C50164">
        <w:rPr>
          <w:sz w:val="24"/>
        </w:rPr>
        <w:t>El personal no ayudará con el desmontaje y embarque del scooter.</w:t>
      </w:r>
    </w:p>
    <w:p w14:paraId="153EB1FB" w14:textId="77777777" w:rsidR="00EA771C" w:rsidRPr="00B65FC8" w:rsidRDefault="00EA771C" w:rsidP="00ED13F1">
      <w:pPr>
        <w:pStyle w:val="Ttulo2"/>
        <w:numPr>
          <w:ilvl w:val="0"/>
          <w:numId w:val="0"/>
        </w:numPr>
      </w:pPr>
      <w:bookmarkStart w:id="43" w:name="_Toc455825443"/>
      <w:r w:rsidRPr="00B65FC8">
        <w:lastRenderedPageBreak/>
        <w:t>Great Northern</w:t>
      </w:r>
      <w:bookmarkEnd w:id="43"/>
    </w:p>
    <w:p w14:paraId="213EB1E4" w14:textId="77777777" w:rsidR="00EA771C" w:rsidRPr="00C50164" w:rsidRDefault="00EA771C" w:rsidP="00ED13F1">
      <w:pPr>
        <w:jc w:val="both"/>
        <w:rPr>
          <w:sz w:val="24"/>
        </w:rPr>
      </w:pPr>
      <w:r w:rsidRPr="00C50164">
        <w:rPr>
          <w:sz w:val="24"/>
        </w:rPr>
        <w:t>Scooters permitidos: sí</w:t>
      </w:r>
    </w:p>
    <w:p w14:paraId="7D3B4B25" w14:textId="77777777" w:rsidR="00EA771C" w:rsidRPr="00C50164" w:rsidRDefault="00EA771C" w:rsidP="00ED13F1">
      <w:pPr>
        <w:jc w:val="both"/>
        <w:rPr>
          <w:sz w:val="24"/>
        </w:rPr>
      </w:pPr>
      <w:r w:rsidRPr="00C50164">
        <w:rPr>
          <w:sz w:val="24"/>
        </w:rPr>
        <w:t>Especificaciones:</w:t>
      </w:r>
    </w:p>
    <w:p w14:paraId="66BECA0B" w14:textId="77777777" w:rsidR="00EA771C" w:rsidRPr="00C50164" w:rsidRDefault="00EA771C" w:rsidP="00ED13F1">
      <w:pPr>
        <w:pStyle w:val="Prrafodelista"/>
        <w:numPr>
          <w:ilvl w:val="1"/>
          <w:numId w:val="19"/>
        </w:numPr>
        <w:jc w:val="both"/>
        <w:rPr>
          <w:sz w:val="24"/>
        </w:rPr>
      </w:pPr>
      <w:r w:rsidRPr="00C50164">
        <w:rPr>
          <w:sz w:val="24"/>
        </w:rPr>
        <w:t>Longitud 1200 mm</w:t>
      </w:r>
    </w:p>
    <w:p w14:paraId="4059EEB9" w14:textId="77777777" w:rsidR="00EA771C" w:rsidRPr="00C50164" w:rsidRDefault="00EA771C" w:rsidP="00ED13F1">
      <w:pPr>
        <w:pStyle w:val="Prrafodelista"/>
        <w:numPr>
          <w:ilvl w:val="1"/>
          <w:numId w:val="19"/>
        </w:numPr>
        <w:jc w:val="both"/>
        <w:rPr>
          <w:sz w:val="24"/>
        </w:rPr>
      </w:pPr>
      <w:r w:rsidRPr="00C50164">
        <w:rPr>
          <w:sz w:val="24"/>
        </w:rPr>
        <w:t>Ancho 700 mm</w:t>
      </w:r>
    </w:p>
    <w:p w14:paraId="55280A2B" w14:textId="77777777" w:rsidR="00EA771C" w:rsidRPr="00C50164" w:rsidRDefault="00EA771C" w:rsidP="00ED13F1">
      <w:pPr>
        <w:pStyle w:val="Prrafodelista"/>
        <w:numPr>
          <w:ilvl w:val="1"/>
          <w:numId w:val="19"/>
        </w:numPr>
        <w:jc w:val="both"/>
        <w:rPr>
          <w:sz w:val="24"/>
        </w:rPr>
      </w:pPr>
      <w:r w:rsidRPr="00C50164">
        <w:rPr>
          <w:sz w:val="24"/>
        </w:rPr>
        <w:t>Peso 300 kg</w:t>
      </w:r>
    </w:p>
    <w:p w14:paraId="7C1B0117" w14:textId="77777777" w:rsidR="00EA771C" w:rsidRPr="00C50164" w:rsidRDefault="00EA771C" w:rsidP="00ED13F1">
      <w:pPr>
        <w:jc w:val="both"/>
        <w:rPr>
          <w:sz w:val="24"/>
        </w:rPr>
      </w:pPr>
      <w:r w:rsidRPr="00C50164">
        <w:rPr>
          <w:sz w:val="24"/>
        </w:rPr>
        <w:t>Régimen de permisos: Sí.</w:t>
      </w:r>
    </w:p>
    <w:p w14:paraId="3305B7A8" w14:textId="77777777" w:rsidR="00EA771C" w:rsidRPr="00C50164" w:rsidRDefault="00EA771C" w:rsidP="00ED13F1">
      <w:pPr>
        <w:jc w:val="both"/>
        <w:rPr>
          <w:sz w:val="24"/>
        </w:rPr>
      </w:pPr>
      <w:r w:rsidRPr="00C50164">
        <w:rPr>
          <w:sz w:val="24"/>
        </w:rPr>
        <w:t>Durante el viaje: El pasajero puede permanecer en el scooter, pero preferentemente se trasladará a su asiento.</w:t>
      </w:r>
    </w:p>
    <w:p w14:paraId="7D637BDF" w14:textId="77777777" w:rsidR="00EA771C" w:rsidRPr="00ED13F1" w:rsidRDefault="00EA771C" w:rsidP="00ED13F1">
      <w:pPr>
        <w:pStyle w:val="Ttulo2"/>
        <w:numPr>
          <w:ilvl w:val="0"/>
          <w:numId w:val="0"/>
        </w:numPr>
        <w:rPr>
          <w:lang w:val="en-US"/>
        </w:rPr>
      </w:pPr>
      <w:bookmarkStart w:id="44" w:name="_Toc455825444"/>
      <w:r w:rsidRPr="00ED13F1">
        <w:rPr>
          <w:lang w:val="en-US"/>
        </w:rPr>
        <w:t>Heathrow Express</w:t>
      </w:r>
      <w:bookmarkEnd w:id="44"/>
    </w:p>
    <w:p w14:paraId="6C942407" w14:textId="77777777" w:rsidR="00EA771C" w:rsidRPr="00C50164" w:rsidRDefault="00EA771C" w:rsidP="00ED13F1">
      <w:pPr>
        <w:jc w:val="both"/>
        <w:rPr>
          <w:sz w:val="24"/>
          <w:lang w:val="en-US"/>
        </w:rPr>
      </w:pPr>
      <w:r w:rsidRPr="00C50164">
        <w:rPr>
          <w:sz w:val="24"/>
          <w:lang w:val="en-US"/>
        </w:rPr>
        <w:t>Scooters permitido: Solamente scooters desmontables</w:t>
      </w:r>
    </w:p>
    <w:p w14:paraId="0A3710DD" w14:textId="77777777" w:rsidR="00EA771C" w:rsidRPr="00C50164" w:rsidRDefault="00EA771C" w:rsidP="00ED13F1">
      <w:pPr>
        <w:jc w:val="both"/>
        <w:rPr>
          <w:sz w:val="24"/>
        </w:rPr>
      </w:pPr>
      <w:r w:rsidRPr="00C50164">
        <w:rPr>
          <w:sz w:val="24"/>
        </w:rPr>
        <w:t>El personal ayudará con el desmontaje y embarque del scooter.</w:t>
      </w:r>
    </w:p>
    <w:p w14:paraId="7D8EAC8C" w14:textId="77777777" w:rsidR="00EA771C" w:rsidRPr="00B65FC8" w:rsidRDefault="00EA771C" w:rsidP="00ED13F1">
      <w:pPr>
        <w:pStyle w:val="Ttulo2"/>
        <w:numPr>
          <w:ilvl w:val="0"/>
          <w:numId w:val="0"/>
        </w:numPr>
      </w:pPr>
      <w:bookmarkStart w:id="45" w:name="_Toc455825445"/>
      <w:r w:rsidRPr="00B65FC8">
        <w:t>Hull Trains</w:t>
      </w:r>
      <w:bookmarkEnd w:id="45"/>
    </w:p>
    <w:p w14:paraId="657E74E3" w14:textId="77777777" w:rsidR="00EA771C" w:rsidRPr="00C50164" w:rsidRDefault="00EA771C" w:rsidP="00ED13F1">
      <w:pPr>
        <w:jc w:val="both"/>
        <w:rPr>
          <w:sz w:val="24"/>
        </w:rPr>
      </w:pPr>
      <w:r w:rsidRPr="00C50164">
        <w:rPr>
          <w:sz w:val="24"/>
        </w:rPr>
        <w:t>Scooters permitidos: sí</w:t>
      </w:r>
    </w:p>
    <w:p w14:paraId="3F571663" w14:textId="77777777" w:rsidR="00EA771C" w:rsidRPr="00C50164" w:rsidRDefault="00EA771C" w:rsidP="00ED13F1">
      <w:pPr>
        <w:jc w:val="both"/>
        <w:rPr>
          <w:sz w:val="24"/>
        </w:rPr>
      </w:pPr>
      <w:r w:rsidRPr="00C50164">
        <w:rPr>
          <w:sz w:val="24"/>
        </w:rPr>
        <w:t>Especificaciones:</w:t>
      </w:r>
    </w:p>
    <w:p w14:paraId="0B02995A" w14:textId="77777777" w:rsidR="00EA771C" w:rsidRPr="00C50164" w:rsidRDefault="00EA771C" w:rsidP="00ED13F1">
      <w:pPr>
        <w:pStyle w:val="Prrafodelista"/>
        <w:numPr>
          <w:ilvl w:val="1"/>
          <w:numId w:val="19"/>
        </w:numPr>
        <w:jc w:val="both"/>
        <w:rPr>
          <w:sz w:val="24"/>
        </w:rPr>
      </w:pPr>
      <w:r w:rsidRPr="00C50164">
        <w:rPr>
          <w:sz w:val="24"/>
        </w:rPr>
        <w:t>Longitud 1200 mm</w:t>
      </w:r>
    </w:p>
    <w:p w14:paraId="7DC1CCCF" w14:textId="77777777" w:rsidR="00EA771C" w:rsidRPr="00C50164" w:rsidRDefault="00EA771C" w:rsidP="00ED13F1">
      <w:pPr>
        <w:pStyle w:val="Prrafodelista"/>
        <w:numPr>
          <w:ilvl w:val="1"/>
          <w:numId w:val="19"/>
        </w:numPr>
        <w:jc w:val="both"/>
        <w:rPr>
          <w:sz w:val="24"/>
        </w:rPr>
      </w:pPr>
      <w:r w:rsidRPr="00C50164">
        <w:rPr>
          <w:sz w:val="24"/>
        </w:rPr>
        <w:t>Ancho 610 mm</w:t>
      </w:r>
    </w:p>
    <w:p w14:paraId="0EDB2D78" w14:textId="77777777" w:rsidR="00EA771C" w:rsidRPr="00C50164" w:rsidRDefault="00EA771C" w:rsidP="00ED13F1">
      <w:pPr>
        <w:pStyle w:val="Prrafodelista"/>
        <w:numPr>
          <w:ilvl w:val="1"/>
          <w:numId w:val="19"/>
        </w:numPr>
        <w:jc w:val="both"/>
        <w:rPr>
          <w:sz w:val="24"/>
        </w:rPr>
      </w:pPr>
      <w:r w:rsidRPr="00C50164">
        <w:rPr>
          <w:sz w:val="24"/>
        </w:rPr>
        <w:t>No existen requisitos de peso o radio de giro.</w:t>
      </w:r>
    </w:p>
    <w:p w14:paraId="096C0946" w14:textId="77777777" w:rsidR="00EA771C" w:rsidRPr="00C50164" w:rsidRDefault="00EA771C" w:rsidP="00ED13F1">
      <w:pPr>
        <w:jc w:val="both"/>
        <w:rPr>
          <w:sz w:val="24"/>
        </w:rPr>
      </w:pPr>
      <w:r w:rsidRPr="00C50164">
        <w:rPr>
          <w:sz w:val="24"/>
        </w:rPr>
        <w:t>Régimen de permisos: No</w:t>
      </w:r>
    </w:p>
    <w:p w14:paraId="10AC6A25" w14:textId="77777777" w:rsidR="00EA771C" w:rsidRPr="00C50164" w:rsidRDefault="00EA771C" w:rsidP="00ED13F1">
      <w:pPr>
        <w:jc w:val="both"/>
        <w:rPr>
          <w:sz w:val="24"/>
        </w:rPr>
      </w:pPr>
      <w:r w:rsidRPr="00C50164">
        <w:rPr>
          <w:sz w:val="24"/>
        </w:rPr>
        <w:t>Durante el viaje: El pasajero puede permanecer en el scooter, pero preferentemente se trasladará a su asiento.</w:t>
      </w:r>
    </w:p>
    <w:p w14:paraId="4170CB42" w14:textId="77777777" w:rsidR="00EA771C" w:rsidRPr="00C50164" w:rsidRDefault="00EA771C" w:rsidP="00ED13F1">
      <w:pPr>
        <w:jc w:val="both"/>
        <w:rPr>
          <w:sz w:val="24"/>
        </w:rPr>
      </w:pPr>
      <w:r w:rsidRPr="00C50164">
        <w:rPr>
          <w:sz w:val="24"/>
        </w:rPr>
        <w:t xml:space="preserve">Prioridad de uso del espacio reservado: Pasajeros con reserva. </w:t>
      </w:r>
    </w:p>
    <w:p w14:paraId="1F327733" w14:textId="77777777" w:rsidR="00EA771C" w:rsidRPr="00C50164" w:rsidRDefault="00EA771C" w:rsidP="00ED13F1">
      <w:pPr>
        <w:jc w:val="both"/>
        <w:rPr>
          <w:sz w:val="24"/>
          <w:lang w:val="en-US"/>
        </w:rPr>
      </w:pPr>
      <w:r w:rsidRPr="00C50164">
        <w:rPr>
          <w:sz w:val="24"/>
          <w:lang w:val="en-US"/>
        </w:rPr>
        <w:t>Scooters desmontables: Permitidos</w:t>
      </w:r>
    </w:p>
    <w:p w14:paraId="6E13994B" w14:textId="77777777" w:rsidR="00EA771C" w:rsidRPr="00ED13F1" w:rsidRDefault="00EA771C" w:rsidP="00ED13F1">
      <w:pPr>
        <w:pStyle w:val="Ttulo2"/>
        <w:numPr>
          <w:ilvl w:val="0"/>
          <w:numId w:val="0"/>
        </w:numPr>
        <w:rPr>
          <w:lang w:val="en-US"/>
        </w:rPr>
      </w:pPr>
      <w:bookmarkStart w:id="46" w:name="_Toc455825446"/>
      <w:r w:rsidRPr="00ED13F1">
        <w:rPr>
          <w:lang w:val="en-US"/>
        </w:rPr>
        <w:t>Island Line (operated by South West Trains)</w:t>
      </w:r>
      <w:bookmarkEnd w:id="46"/>
    </w:p>
    <w:p w14:paraId="00ECD42D" w14:textId="77777777" w:rsidR="00EA771C" w:rsidRPr="00C50164" w:rsidRDefault="00EA771C" w:rsidP="00ED13F1">
      <w:pPr>
        <w:jc w:val="both"/>
        <w:rPr>
          <w:sz w:val="24"/>
        </w:rPr>
      </w:pPr>
      <w:r w:rsidRPr="00C50164">
        <w:rPr>
          <w:sz w:val="24"/>
        </w:rPr>
        <w:t>Scooters permitidos: sí</w:t>
      </w:r>
    </w:p>
    <w:p w14:paraId="189474A1" w14:textId="77777777" w:rsidR="00EA771C" w:rsidRPr="00C50164" w:rsidRDefault="00EA771C" w:rsidP="00ED13F1">
      <w:pPr>
        <w:jc w:val="both"/>
        <w:rPr>
          <w:sz w:val="24"/>
        </w:rPr>
      </w:pPr>
      <w:r w:rsidRPr="00C50164">
        <w:rPr>
          <w:sz w:val="24"/>
        </w:rPr>
        <w:t>Especificaciones:</w:t>
      </w:r>
    </w:p>
    <w:p w14:paraId="124AF366" w14:textId="77777777" w:rsidR="00EA771C" w:rsidRPr="00C50164" w:rsidRDefault="00EA771C" w:rsidP="00ED13F1">
      <w:pPr>
        <w:jc w:val="both"/>
        <w:rPr>
          <w:sz w:val="24"/>
        </w:rPr>
      </w:pPr>
      <w:r w:rsidRPr="00C50164">
        <w:rPr>
          <w:sz w:val="24"/>
        </w:rPr>
        <w:t>3 ruedas:</w:t>
      </w:r>
    </w:p>
    <w:p w14:paraId="606843CB" w14:textId="77777777" w:rsidR="00EA771C" w:rsidRPr="00C50164" w:rsidRDefault="00EA771C" w:rsidP="00ED13F1">
      <w:pPr>
        <w:pStyle w:val="Prrafodelista"/>
        <w:numPr>
          <w:ilvl w:val="1"/>
          <w:numId w:val="19"/>
        </w:numPr>
        <w:jc w:val="both"/>
        <w:rPr>
          <w:sz w:val="24"/>
        </w:rPr>
      </w:pPr>
      <w:r w:rsidRPr="00C50164">
        <w:rPr>
          <w:sz w:val="24"/>
        </w:rPr>
        <w:lastRenderedPageBreak/>
        <w:t>Longitud 1200 mm</w:t>
      </w:r>
    </w:p>
    <w:p w14:paraId="1AFD99A1" w14:textId="77777777" w:rsidR="00EA771C" w:rsidRPr="00C50164" w:rsidRDefault="00EA771C" w:rsidP="00ED13F1">
      <w:pPr>
        <w:pStyle w:val="Prrafodelista"/>
        <w:numPr>
          <w:ilvl w:val="1"/>
          <w:numId w:val="19"/>
        </w:numPr>
        <w:jc w:val="both"/>
        <w:rPr>
          <w:sz w:val="24"/>
        </w:rPr>
      </w:pPr>
      <w:r w:rsidRPr="00C50164">
        <w:rPr>
          <w:sz w:val="24"/>
        </w:rPr>
        <w:t>Ancho 700 mm</w:t>
      </w:r>
    </w:p>
    <w:p w14:paraId="0DFB6D3D" w14:textId="77777777" w:rsidR="00EA771C" w:rsidRPr="00C50164" w:rsidRDefault="00EA771C" w:rsidP="00ED13F1">
      <w:pPr>
        <w:pStyle w:val="Prrafodelista"/>
        <w:numPr>
          <w:ilvl w:val="1"/>
          <w:numId w:val="19"/>
        </w:numPr>
        <w:jc w:val="both"/>
        <w:rPr>
          <w:sz w:val="24"/>
        </w:rPr>
      </w:pPr>
      <w:r w:rsidRPr="00C50164">
        <w:rPr>
          <w:sz w:val="24"/>
        </w:rPr>
        <w:t>Peso 130 kg</w:t>
      </w:r>
    </w:p>
    <w:p w14:paraId="019A7609" w14:textId="77777777" w:rsidR="00EA771C" w:rsidRPr="00C50164" w:rsidRDefault="00EA771C" w:rsidP="00ED13F1">
      <w:pPr>
        <w:pStyle w:val="Prrafodelista"/>
        <w:numPr>
          <w:ilvl w:val="1"/>
          <w:numId w:val="19"/>
        </w:numPr>
        <w:jc w:val="both"/>
        <w:rPr>
          <w:sz w:val="24"/>
        </w:rPr>
      </w:pPr>
      <w:r w:rsidRPr="00C50164">
        <w:rPr>
          <w:sz w:val="24"/>
        </w:rPr>
        <w:t>Altura 1350 mm</w:t>
      </w:r>
    </w:p>
    <w:p w14:paraId="1DAEE594" w14:textId="77777777" w:rsidR="00EA771C" w:rsidRPr="00C50164" w:rsidRDefault="00EA771C" w:rsidP="00ED13F1">
      <w:pPr>
        <w:jc w:val="both"/>
        <w:rPr>
          <w:sz w:val="24"/>
        </w:rPr>
      </w:pPr>
      <w:r w:rsidRPr="00C50164">
        <w:rPr>
          <w:sz w:val="24"/>
        </w:rPr>
        <w:t>4-ruedas:</w:t>
      </w:r>
    </w:p>
    <w:p w14:paraId="59AA1BFB" w14:textId="77777777" w:rsidR="00EA771C" w:rsidRPr="00C50164" w:rsidRDefault="00EA771C" w:rsidP="00ED13F1">
      <w:pPr>
        <w:pStyle w:val="Prrafodelista"/>
        <w:numPr>
          <w:ilvl w:val="1"/>
          <w:numId w:val="19"/>
        </w:numPr>
        <w:jc w:val="both"/>
        <w:rPr>
          <w:sz w:val="24"/>
        </w:rPr>
      </w:pPr>
      <w:r w:rsidRPr="00C50164">
        <w:rPr>
          <w:sz w:val="24"/>
        </w:rPr>
        <w:t>Longitud 1120 mm</w:t>
      </w:r>
    </w:p>
    <w:p w14:paraId="6E0060E2" w14:textId="77777777" w:rsidR="00EA771C" w:rsidRPr="00C50164" w:rsidRDefault="00EA771C" w:rsidP="00ED13F1">
      <w:pPr>
        <w:pStyle w:val="Prrafodelista"/>
        <w:numPr>
          <w:ilvl w:val="1"/>
          <w:numId w:val="19"/>
        </w:numPr>
        <w:jc w:val="both"/>
        <w:rPr>
          <w:sz w:val="24"/>
        </w:rPr>
      </w:pPr>
      <w:r w:rsidRPr="00C50164">
        <w:rPr>
          <w:sz w:val="24"/>
        </w:rPr>
        <w:t>Ancho 560 mm</w:t>
      </w:r>
    </w:p>
    <w:p w14:paraId="1F91A774" w14:textId="77777777" w:rsidR="00EA771C" w:rsidRPr="00C50164" w:rsidRDefault="00EA771C" w:rsidP="00ED13F1">
      <w:pPr>
        <w:pStyle w:val="Prrafodelista"/>
        <w:numPr>
          <w:ilvl w:val="1"/>
          <w:numId w:val="19"/>
        </w:numPr>
        <w:jc w:val="both"/>
        <w:rPr>
          <w:sz w:val="24"/>
        </w:rPr>
      </w:pPr>
      <w:r w:rsidRPr="00C50164">
        <w:rPr>
          <w:sz w:val="24"/>
        </w:rPr>
        <w:t>Peso 130 kg</w:t>
      </w:r>
    </w:p>
    <w:p w14:paraId="31D1CF9A" w14:textId="77777777" w:rsidR="00EA771C" w:rsidRPr="00C50164" w:rsidRDefault="00EA771C" w:rsidP="00ED13F1">
      <w:pPr>
        <w:pStyle w:val="Prrafodelista"/>
        <w:numPr>
          <w:ilvl w:val="1"/>
          <w:numId w:val="19"/>
        </w:numPr>
        <w:jc w:val="both"/>
        <w:rPr>
          <w:sz w:val="24"/>
        </w:rPr>
      </w:pPr>
      <w:r w:rsidRPr="00C50164">
        <w:rPr>
          <w:sz w:val="24"/>
        </w:rPr>
        <w:t>Altura 1350 mm</w:t>
      </w:r>
    </w:p>
    <w:p w14:paraId="59162534" w14:textId="77777777" w:rsidR="00EA771C" w:rsidRPr="00C50164" w:rsidRDefault="00EA771C" w:rsidP="00ED13F1">
      <w:pPr>
        <w:jc w:val="both"/>
        <w:rPr>
          <w:sz w:val="24"/>
        </w:rPr>
      </w:pPr>
      <w:r w:rsidRPr="00C50164">
        <w:rPr>
          <w:sz w:val="24"/>
        </w:rPr>
        <w:t>Régimen de permisos: Sí. Viajes con permiso. Los permisos pueden ser emitidos en línea o poniéndose en contacto con el equipo de asistencia en viaje. Se requieren especificaciones del scooter.</w:t>
      </w:r>
    </w:p>
    <w:p w14:paraId="419E2910"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6B9A173D" w14:textId="77777777" w:rsidR="00EA771C" w:rsidRPr="00C50164" w:rsidRDefault="00EA771C" w:rsidP="00ED13F1">
      <w:pPr>
        <w:jc w:val="both"/>
        <w:rPr>
          <w:sz w:val="24"/>
        </w:rPr>
      </w:pPr>
      <w:r w:rsidRPr="00C50164">
        <w:rPr>
          <w:sz w:val="24"/>
        </w:rPr>
        <w:t xml:space="preserve">Prioridad de uso del espacio reservado: Pasajeros con reserva. </w:t>
      </w:r>
    </w:p>
    <w:p w14:paraId="117A637E" w14:textId="77777777" w:rsidR="00EA771C" w:rsidRPr="00C50164" w:rsidRDefault="00EA771C" w:rsidP="00ED13F1">
      <w:pPr>
        <w:jc w:val="both"/>
        <w:rPr>
          <w:sz w:val="24"/>
        </w:rPr>
      </w:pPr>
      <w:r w:rsidRPr="00C50164">
        <w:rPr>
          <w:sz w:val="24"/>
        </w:rPr>
        <w:t>Scooters desmontables: Permitidos. No se garantiza ayuda con el desmontaje y embarque del scooter.</w:t>
      </w:r>
    </w:p>
    <w:p w14:paraId="1F4794A5" w14:textId="77777777" w:rsidR="00EA771C" w:rsidRPr="00B65FC8" w:rsidRDefault="00EA771C" w:rsidP="00ED13F1">
      <w:pPr>
        <w:pStyle w:val="Ttulo2"/>
        <w:numPr>
          <w:ilvl w:val="0"/>
          <w:numId w:val="0"/>
        </w:numPr>
      </w:pPr>
      <w:bookmarkStart w:id="47" w:name="_Toc455825447"/>
      <w:r w:rsidRPr="00B65FC8">
        <w:t>London Midland</w:t>
      </w:r>
      <w:bookmarkEnd w:id="47"/>
    </w:p>
    <w:p w14:paraId="181E3671" w14:textId="77777777" w:rsidR="00EA771C" w:rsidRPr="00C50164" w:rsidRDefault="00EA771C" w:rsidP="00ED13F1">
      <w:pPr>
        <w:jc w:val="both"/>
        <w:rPr>
          <w:sz w:val="24"/>
        </w:rPr>
      </w:pPr>
      <w:r w:rsidRPr="00C50164">
        <w:rPr>
          <w:sz w:val="24"/>
        </w:rPr>
        <w:t>Scooters permitido: Solamente scooters desmontables</w:t>
      </w:r>
    </w:p>
    <w:p w14:paraId="5A1B3EE0" w14:textId="77777777" w:rsidR="00EA771C" w:rsidRPr="00C50164" w:rsidRDefault="00EA771C" w:rsidP="00ED13F1">
      <w:pPr>
        <w:jc w:val="both"/>
        <w:rPr>
          <w:sz w:val="24"/>
        </w:rPr>
      </w:pPr>
      <w:r w:rsidRPr="00C50164">
        <w:rPr>
          <w:sz w:val="24"/>
        </w:rPr>
        <w:t>El personal no ayudará con el desmontaje y embarque del scooter.</w:t>
      </w:r>
    </w:p>
    <w:p w14:paraId="62480F8F" w14:textId="77777777" w:rsidR="00EA771C" w:rsidRPr="00B65FC8" w:rsidRDefault="00EA771C" w:rsidP="00ED13F1">
      <w:pPr>
        <w:pStyle w:val="Ttulo2"/>
        <w:numPr>
          <w:ilvl w:val="0"/>
          <w:numId w:val="0"/>
        </w:numPr>
      </w:pPr>
      <w:bookmarkStart w:id="48" w:name="_Toc455825448"/>
      <w:r w:rsidRPr="00B65FC8">
        <w:t>London Overground</w:t>
      </w:r>
      <w:bookmarkEnd w:id="48"/>
    </w:p>
    <w:p w14:paraId="0189C848" w14:textId="77777777" w:rsidR="00EA771C" w:rsidRPr="00C50164" w:rsidRDefault="00EA771C" w:rsidP="00ED13F1">
      <w:pPr>
        <w:jc w:val="both"/>
        <w:rPr>
          <w:sz w:val="24"/>
        </w:rPr>
      </w:pPr>
      <w:r w:rsidRPr="00C50164">
        <w:rPr>
          <w:sz w:val="24"/>
        </w:rPr>
        <w:t>Scooters permitidos: sí</w:t>
      </w:r>
    </w:p>
    <w:p w14:paraId="1DD511C7" w14:textId="77777777" w:rsidR="00EA771C" w:rsidRPr="00C50164" w:rsidRDefault="00EA771C" w:rsidP="00ED13F1">
      <w:pPr>
        <w:jc w:val="both"/>
        <w:rPr>
          <w:sz w:val="24"/>
        </w:rPr>
      </w:pPr>
      <w:r w:rsidRPr="00C50164">
        <w:rPr>
          <w:sz w:val="24"/>
        </w:rPr>
        <w:t>Especificaciones:</w:t>
      </w:r>
    </w:p>
    <w:p w14:paraId="1217CBCD" w14:textId="77777777" w:rsidR="00EA771C" w:rsidRPr="00C50164" w:rsidRDefault="00EA771C" w:rsidP="00ED13F1">
      <w:pPr>
        <w:pStyle w:val="Prrafodelista"/>
        <w:numPr>
          <w:ilvl w:val="1"/>
          <w:numId w:val="19"/>
        </w:numPr>
        <w:jc w:val="both"/>
        <w:rPr>
          <w:sz w:val="24"/>
        </w:rPr>
      </w:pPr>
      <w:r w:rsidRPr="00C50164">
        <w:rPr>
          <w:sz w:val="24"/>
        </w:rPr>
        <w:t>Longitud 1200 mm</w:t>
      </w:r>
    </w:p>
    <w:p w14:paraId="35F2218C" w14:textId="77777777" w:rsidR="00EA771C" w:rsidRPr="00C50164" w:rsidRDefault="00EA771C" w:rsidP="00ED13F1">
      <w:pPr>
        <w:pStyle w:val="Prrafodelista"/>
        <w:numPr>
          <w:ilvl w:val="1"/>
          <w:numId w:val="19"/>
        </w:numPr>
        <w:jc w:val="both"/>
        <w:rPr>
          <w:sz w:val="24"/>
        </w:rPr>
      </w:pPr>
      <w:r w:rsidRPr="00C50164">
        <w:rPr>
          <w:sz w:val="24"/>
        </w:rPr>
        <w:t>Ancho 700 mm</w:t>
      </w:r>
    </w:p>
    <w:p w14:paraId="24FDBE2E" w14:textId="77777777" w:rsidR="00EA771C" w:rsidRPr="00C50164" w:rsidRDefault="00EA771C" w:rsidP="00ED13F1">
      <w:pPr>
        <w:pStyle w:val="Prrafodelista"/>
        <w:numPr>
          <w:ilvl w:val="1"/>
          <w:numId w:val="19"/>
        </w:numPr>
        <w:jc w:val="both"/>
        <w:rPr>
          <w:sz w:val="24"/>
        </w:rPr>
      </w:pPr>
      <w:r w:rsidRPr="00C50164">
        <w:rPr>
          <w:sz w:val="24"/>
        </w:rPr>
        <w:t>Peso 300 kg</w:t>
      </w:r>
    </w:p>
    <w:p w14:paraId="3575C36D" w14:textId="77777777" w:rsidR="00EA771C" w:rsidRPr="00C50164" w:rsidRDefault="00EA771C" w:rsidP="00ED13F1">
      <w:pPr>
        <w:jc w:val="both"/>
        <w:rPr>
          <w:sz w:val="24"/>
        </w:rPr>
      </w:pPr>
      <w:r w:rsidRPr="00C50164">
        <w:rPr>
          <w:sz w:val="24"/>
        </w:rPr>
        <w:t>Régimen de permisos: No</w:t>
      </w:r>
    </w:p>
    <w:p w14:paraId="01D708D7"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317AC439" w14:textId="77777777" w:rsidR="00EA771C" w:rsidRPr="00C50164" w:rsidRDefault="00EA771C" w:rsidP="00ED13F1">
      <w:pPr>
        <w:jc w:val="both"/>
        <w:rPr>
          <w:sz w:val="24"/>
        </w:rPr>
      </w:pPr>
      <w:r w:rsidRPr="00C50164">
        <w:rPr>
          <w:sz w:val="24"/>
        </w:rPr>
        <w:t xml:space="preserve">Prioridad de uso del espacio reservado: No hay política al respecto. </w:t>
      </w:r>
    </w:p>
    <w:p w14:paraId="4DC68750" w14:textId="77777777" w:rsidR="00EA771C" w:rsidRPr="00C50164" w:rsidRDefault="00EA771C" w:rsidP="00ED13F1">
      <w:pPr>
        <w:jc w:val="both"/>
        <w:rPr>
          <w:sz w:val="24"/>
        </w:rPr>
      </w:pPr>
      <w:r w:rsidRPr="00C50164">
        <w:rPr>
          <w:sz w:val="24"/>
        </w:rPr>
        <w:lastRenderedPageBreak/>
        <w:t>Scooters desmontables: Permitidos. El personal no ayudará con el desmontaje y embarque del scooter.</w:t>
      </w:r>
    </w:p>
    <w:p w14:paraId="5441F947" w14:textId="77777777" w:rsidR="00EA771C" w:rsidRPr="00B65FC8" w:rsidRDefault="00EA771C" w:rsidP="00ED13F1">
      <w:pPr>
        <w:pStyle w:val="Ttulo2"/>
        <w:numPr>
          <w:ilvl w:val="0"/>
          <w:numId w:val="0"/>
        </w:numPr>
      </w:pPr>
      <w:bookmarkStart w:id="49" w:name="_Toc455825449"/>
      <w:r w:rsidRPr="00B65FC8">
        <w:t>Merseyrail</w:t>
      </w:r>
      <w:bookmarkEnd w:id="49"/>
    </w:p>
    <w:p w14:paraId="0205043F" w14:textId="77777777" w:rsidR="00EA771C" w:rsidRPr="00C50164" w:rsidRDefault="00EA771C" w:rsidP="00ED13F1">
      <w:pPr>
        <w:jc w:val="both"/>
        <w:rPr>
          <w:sz w:val="24"/>
        </w:rPr>
      </w:pPr>
      <w:r w:rsidRPr="00C50164">
        <w:rPr>
          <w:sz w:val="24"/>
        </w:rPr>
        <w:t>Scooters permitidos: Sí</w:t>
      </w:r>
    </w:p>
    <w:p w14:paraId="15808422" w14:textId="77777777" w:rsidR="00EA771C" w:rsidRPr="00C50164" w:rsidRDefault="00EA771C" w:rsidP="00ED13F1">
      <w:pPr>
        <w:jc w:val="both"/>
        <w:rPr>
          <w:sz w:val="24"/>
        </w:rPr>
      </w:pPr>
      <w:r w:rsidRPr="00C50164">
        <w:rPr>
          <w:sz w:val="24"/>
        </w:rPr>
        <w:t>Especificaciones:</w:t>
      </w:r>
    </w:p>
    <w:p w14:paraId="7E59DC60" w14:textId="77777777" w:rsidR="00EA771C" w:rsidRPr="00C50164" w:rsidRDefault="00EA771C" w:rsidP="00ED13F1">
      <w:pPr>
        <w:pStyle w:val="Prrafodelista"/>
        <w:numPr>
          <w:ilvl w:val="1"/>
          <w:numId w:val="19"/>
        </w:numPr>
        <w:jc w:val="both"/>
        <w:rPr>
          <w:sz w:val="24"/>
        </w:rPr>
      </w:pPr>
      <w:r w:rsidRPr="00C50164">
        <w:rPr>
          <w:sz w:val="24"/>
        </w:rPr>
        <w:t>Longitud 1200 mm</w:t>
      </w:r>
    </w:p>
    <w:p w14:paraId="58683F6B" w14:textId="77777777" w:rsidR="00EA771C" w:rsidRPr="00C50164" w:rsidRDefault="00EA771C" w:rsidP="00ED13F1">
      <w:pPr>
        <w:pStyle w:val="Prrafodelista"/>
        <w:numPr>
          <w:ilvl w:val="1"/>
          <w:numId w:val="19"/>
        </w:numPr>
        <w:jc w:val="both"/>
        <w:rPr>
          <w:sz w:val="24"/>
        </w:rPr>
      </w:pPr>
      <w:r w:rsidRPr="00C50164">
        <w:rPr>
          <w:sz w:val="24"/>
        </w:rPr>
        <w:t>Ancho 700 mm</w:t>
      </w:r>
    </w:p>
    <w:p w14:paraId="3255BF1E" w14:textId="77777777" w:rsidR="00EA771C" w:rsidRPr="00C50164" w:rsidRDefault="00EA771C" w:rsidP="00ED13F1">
      <w:pPr>
        <w:pStyle w:val="Prrafodelista"/>
        <w:numPr>
          <w:ilvl w:val="1"/>
          <w:numId w:val="19"/>
        </w:numPr>
        <w:jc w:val="both"/>
        <w:rPr>
          <w:sz w:val="24"/>
        </w:rPr>
      </w:pPr>
      <w:r w:rsidRPr="00C50164">
        <w:rPr>
          <w:sz w:val="24"/>
        </w:rPr>
        <w:t>Peso 300 kg</w:t>
      </w:r>
    </w:p>
    <w:p w14:paraId="1E91B42C" w14:textId="77777777" w:rsidR="00EA771C" w:rsidRPr="00C50164" w:rsidRDefault="00EA771C" w:rsidP="00ED13F1">
      <w:pPr>
        <w:jc w:val="both"/>
        <w:rPr>
          <w:sz w:val="24"/>
        </w:rPr>
      </w:pPr>
      <w:r w:rsidRPr="00C50164">
        <w:rPr>
          <w:sz w:val="24"/>
        </w:rPr>
        <w:t>Régimen de permisos: No.</w:t>
      </w:r>
    </w:p>
    <w:p w14:paraId="56B9C065" w14:textId="77777777" w:rsidR="00EA771C" w:rsidRPr="00C50164" w:rsidRDefault="00EA771C" w:rsidP="00ED13F1">
      <w:pPr>
        <w:jc w:val="both"/>
        <w:rPr>
          <w:sz w:val="24"/>
        </w:rPr>
      </w:pPr>
      <w:r w:rsidRPr="00C50164">
        <w:rPr>
          <w:sz w:val="24"/>
        </w:rPr>
        <w:t>Durante el viaje: El pasajero puede permanecer en el scooter o pasar al asiento – a elección del pasajero. Las puertas no deben ser bloqueadas.</w:t>
      </w:r>
    </w:p>
    <w:p w14:paraId="2F16B650" w14:textId="77777777" w:rsidR="00EA771C" w:rsidRPr="00C50164" w:rsidRDefault="00EA771C" w:rsidP="00ED13F1">
      <w:pPr>
        <w:jc w:val="both"/>
        <w:rPr>
          <w:sz w:val="24"/>
        </w:rPr>
      </w:pPr>
      <w:r w:rsidRPr="00C50164">
        <w:rPr>
          <w:sz w:val="24"/>
        </w:rPr>
        <w:t xml:space="preserve">Prioridad de uso del espacio reservado: No hay política al respecto. </w:t>
      </w:r>
    </w:p>
    <w:p w14:paraId="155CE9D1" w14:textId="77777777" w:rsidR="00EA771C" w:rsidRPr="00C50164" w:rsidRDefault="00EA771C" w:rsidP="00ED13F1">
      <w:pPr>
        <w:jc w:val="both"/>
        <w:rPr>
          <w:sz w:val="24"/>
        </w:rPr>
      </w:pPr>
      <w:r w:rsidRPr="00C50164">
        <w:rPr>
          <w:sz w:val="24"/>
        </w:rPr>
        <w:t>Scooters desmontables: Permitidos. El personal no ayudará con el desmontaje y embarque del scooter.</w:t>
      </w:r>
    </w:p>
    <w:p w14:paraId="2882A6BB" w14:textId="77777777" w:rsidR="00EA771C" w:rsidRPr="00B65FC8" w:rsidRDefault="00EA771C" w:rsidP="00ED13F1">
      <w:pPr>
        <w:pStyle w:val="Ttulo2"/>
        <w:numPr>
          <w:ilvl w:val="0"/>
          <w:numId w:val="0"/>
        </w:numPr>
      </w:pPr>
      <w:bookmarkStart w:id="50" w:name="_Toc455825450"/>
      <w:r w:rsidRPr="00B65FC8">
        <w:t>Northern Rail</w:t>
      </w:r>
      <w:bookmarkEnd w:id="50"/>
    </w:p>
    <w:p w14:paraId="3743296D" w14:textId="77777777" w:rsidR="00EA771C" w:rsidRPr="00C50164" w:rsidRDefault="00EA771C" w:rsidP="00ED13F1">
      <w:pPr>
        <w:jc w:val="both"/>
        <w:rPr>
          <w:sz w:val="24"/>
        </w:rPr>
      </w:pPr>
      <w:r w:rsidRPr="00C50164">
        <w:rPr>
          <w:sz w:val="24"/>
        </w:rPr>
        <w:t>Scooters permitido: Solamente scooters desmontables (por espacio)</w:t>
      </w:r>
    </w:p>
    <w:p w14:paraId="26991E1B" w14:textId="77777777" w:rsidR="00EA771C" w:rsidRPr="00C50164" w:rsidRDefault="00EA771C" w:rsidP="00ED13F1">
      <w:pPr>
        <w:jc w:val="both"/>
        <w:rPr>
          <w:sz w:val="24"/>
        </w:rPr>
      </w:pPr>
      <w:r w:rsidRPr="00C50164">
        <w:rPr>
          <w:sz w:val="24"/>
        </w:rPr>
        <w:t>El personal no ayudará con el desmontaje y embarque del scooter.</w:t>
      </w:r>
    </w:p>
    <w:p w14:paraId="5B24ADAD" w14:textId="77777777" w:rsidR="00EA771C" w:rsidRPr="00B65FC8" w:rsidRDefault="00EA771C" w:rsidP="00ED13F1">
      <w:pPr>
        <w:pStyle w:val="Ttulo2"/>
        <w:numPr>
          <w:ilvl w:val="0"/>
          <w:numId w:val="0"/>
        </w:numPr>
      </w:pPr>
      <w:bookmarkStart w:id="51" w:name="_Toc455825451"/>
      <w:r w:rsidRPr="00B65FC8">
        <w:t>ScotRail</w:t>
      </w:r>
      <w:bookmarkEnd w:id="51"/>
    </w:p>
    <w:p w14:paraId="2927A4B5" w14:textId="77777777" w:rsidR="00EA771C" w:rsidRPr="00C50164" w:rsidRDefault="00EA771C" w:rsidP="00ED13F1">
      <w:pPr>
        <w:jc w:val="both"/>
        <w:rPr>
          <w:sz w:val="24"/>
        </w:rPr>
      </w:pPr>
      <w:r w:rsidRPr="00C50164">
        <w:rPr>
          <w:sz w:val="24"/>
        </w:rPr>
        <w:t>Scooters permitidos: Sí</w:t>
      </w:r>
    </w:p>
    <w:p w14:paraId="70E68BF1" w14:textId="77777777" w:rsidR="00EA771C" w:rsidRPr="00C50164" w:rsidRDefault="00EA771C" w:rsidP="00ED13F1">
      <w:pPr>
        <w:jc w:val="both"/>
        <w:rPr>
          <w:sz w:val="24"/>
        </w:rPr>
      </w:pPr>
      <w:r w:rsidRPr="00C50164">
        <w:rPr>
          <w:sz w:val="24"/>
        </w:rPr>
        <w:t>Especificaciones:</w:t>
      </w:r>
    </w:p>
    <w:p w14:paraId="579394BC" w14:textId="77777777" w:rsidR="00EA771C" w:rsidRPr="00C50164" w:rsidRDefault="00EA771C" w:rsidP="00ED13F1">
      <w:pPr>
        <w:pStyle w:val="Prrafodelista"/>
        <w:numPr>
          <w:ilvl w:val="1"/>
          <w:numId w:val="19"/>
        </w:numPr>
        <w:jc w:val="both"/>
        <w:rPr>
          <w:sz w:val="24"/>
        </w:rPr>
      </w:pPr>
      <w:r w:rsidRPr="00C50164">
        <w:rPr>
          <w:sz w:val="24"/>
        </w:rPr>
        <w:t>Longitud 1040 mm</w:t>
      </w:r>
    </w:p>
    <w:p w14:paraId="53BDD79F" w14:textId="77777777" w:rsidR="00EA771C" w:rsidRPr="00C50164" w:rsidRDefault="00EA771C" w:rsidP="00ED13F1">
      <w:pPr>
        <w:pStyle w:val="Prrafodelista"/>
        <w:numPr>
          <w:ilvl w:val="1"/>
          <w:numId w:val="19"/>
        </w:numPr>
        <w:jc w:val="both"/>
        <w:rPr>
          <w:sz w:val="24"/>
        </w:rPr>
      </w:pPr>
      <w:r w:rsidRPr="00C50164">
        <w:rPr>
          <w:sz w:val="24"/>
        </w:rPr>
        <w:t>Ancho 560 mm</w:t>
      </w:r>
    </w:p>
    <w:p w14:paraId="3505DB1C" w14:textId="77777777" w:rsidR="00EA771C" w:rsidRPr="00C50164" w:rsidRDefault="00EA771C" w:rsidP="00ED13F1">
      <w:pPr>
        <w:pStyle w:val="Prrafodelista"/>
        <w:numPr>
          <w:ilvl w:val="1"/>
          <w:numId w:val="19"/>
        </w:numPr>
        <w:jc w:val="both"/>
        <w:rPr>
          <w:sz w:val="24"/>
        </w:rPr>
      </w:pPr>
      <w:r w:rsidRPr="00C50164">
        <w:rPr>
          <w:sz w:val="24"/>
        </w:rPr>
        <w:t>Peso 300 kg</w:t>
      </w:r>
    </w:p>
    <w:p w14:paraId="3CB38DAD" w14:textId="77777777" w:rsidR="00EA771C" w:rsidRPr="00C50164" w:rsidRDefault="00EA771C" w:rsidP="00ED13F1">
      <w:pPr>
        <w:pStyle w:val="Prrafodelista"/>
        <w:numPr>
          <w:ilvl w:val="1"/>
          <w:numId w:val="19"/>
        </w:numPr>
        <w:jc w:val="both"/>
        <w:rPr>
          <w:sz w:val="24"/>
        </w:rPr>
      </w:pPr>
      <w:r w:rsidRPr="00C50164">
        <w:rPr>
          <w:sz w:val="24"/>
        </w:rPr>
        <w:t>Radio de giro 990 mm</w:t>
      </w:r>
    </w:p>
    <w:p w14:paraId="4F4EEAC8" w14:textId="77777777" w:rsidR="00EA771C" w:rsidRPr="00C50164" w:rsidRDefault="00EA771C" w:rsidP="00ED13F1">
      <w:pPr>
        <w:jc w:val="both"/>
        <w:rPr>
          <w:sz w:val="24"/>
        </w:rPr>
      </w:pPr>
      <w:r w:rsidRPr="00C50164">
        <w:rPr>
          <w:sz w:val="24"/>
        </w:rPr>
        <w:t>Régimen de permisos? No</w:t>
      </w:r>
    </w:p>
    <w:p w14:paraId="2191D8B2" w14:textId="77777777" w:rsidR="00EA771C" w:rsidRPr="00C50164" w:rsidRDefault="00EA771C" w:rsidP="00ED13F1">
      <w:pPr>
        <w:jc w:val="both"/>
        <w:rPr>
          <w:sz w:val="24"/>
        </w:rPr>
      </w:pPr>
      <w:r w:rsidRPr="00C50164">
        <w:rPr>
          <w:sz w:val="24"/>
        </w:rPr>
        <w:t>Durante el viaje: El pasajero debe trasladarse a un asiento convencional</w:t>
      </w:r>
    </w:p>
    <w:p w14:paraId="7332D690" w14:textId="77777777" w:rsidR="00EA771C" w:rsidRPr="00C50164" w:rsidRDefault="00EA771C" w:rsidP="00ED13F1">
      <w:pPr>
        <w:jc w:val="both"/>
        <w:rPr>
          <w:sz w:val="24"/>
        </w:rPr>
      </w:pPr>
      <w:r w:rsidRPr="00C50164">
        <w:rPr>
          <w:sz w:val="24"/>
        </w:rPr>
        <w:t>Prioridad de uso del espacio reservado: Pasajeros con reserva</w:t>
      </w:r>
    </w:p>
    <w:p w14:paraId="005E5178" w14:textId="77777777" w:rsidR="00EA771C" w:rsidRPr="00C50164" w:rsidRDefault="00EA771C" w:rsidP="00ED13F1">
      <w:pPr>
        <w:jc w:val="both"/>
        <w:rPr>
          <w:sz w:val="24"/>
        </w:rPr>
      </w:pPr>
      <w:r w:rsidRPr="00C50164">
        <w:rPr>
          <w:sz w:val="24"/>
        </w:rPr>
        <w:lastRenderedPageBreak/>
        <w:t>ScootersDesmontables: Permitidos. No se garantiza la asistencia con el desmontaje o el embarque. Los pasajeros deben dar a las dimensiones de su scooter de movilidad al hacer la reserva.</w:t>
      </w:r>
    </w:p>
    <w:p w14:paraId="3D682583" w14:textId="77777777" w:rsidR="00EA771C" w:rsidRPr="00ED13F1" w:rsidRDefault="00EA771C" w:rsidP="00ED13F1">
      <w:pPr>
        <w:pStyle w:val="Ttulo2"/>
        <w:numPr>
          <w:ilvl w:val="0"/>
          <w:numId w:val="0"/>
        </w:numPr>
        <w:rPr>
          <w:lang w:val="en-US"/>
        </w:rPr>
      </w:pPr>
      <w:bookmarkStart w:id="52" w:name="_Toc455825452"/>
      <w:r w:rsidRPr="00ED13F1">
        <w:rPr>
          <w:lang w:val="en-US"/>
        </w:rPr>
        <w:t>South West Trains</w:t>
      </w:r>
      <w:bookmarkEnd w:id="52"/>
    </w:p>
    <w:p w14:paraId="5F73DFEA" w14:textId="77777777" w:rsidR="00EA771C" w:rsidRPr="00C50164" w:rsidRDefault="00EA771C" w:rsidP="00ED13F1">
      <w:pPr>
        <w:jc w:val="both"/>
        <w:rPr>
          <w:sz w:val="24"/>
          <w:lang w:val="en-US"/>
        </w:rPr>
      </w:pPr>
      <w:r w:rsidRPr="00C50164">
        <w:rPr>
          <w:sz w:val="24"/>
          <w:lang w:val="en-US"/>
        </w:rPr>
        <w:t>Scooters permitidos: Sí</w:t>
      </w:r>
    </w:p>
    <w:p w14:paraId="7B620D9D" w14:textId="77777777" w:rsidR="00EA771C" w:rsidRPr="00C50164" w:rsidRDefault="00EA771C" w:rsidP="00ED13F1">
      <w:pPr>
        <w:jc w:val="both"/>
        <w:rPr>
          <w:sz w:val="24"/>
        </w:rPr>
      </w:pPr>
      <w:r w:rsidRPr="00C50164">
        <w:rPr>
          <w:sz w:val="24"/>
        </w:rPr>
        <w:t>Especificaciones:</w:t>
      </w:r>
    </w:p>
    <w:p w14:paraId="7BB138AB" w14:textId="77777777" w:rsidR="00EA771C" w:rsidRPr="00C50164" w:rsidRDefault="00EA771C" w:rsidP="00ED13F1">
      <w:pPr>
        <w:jc w:val="both"/>
        <w:rPr>
          <w:sz w:val="24"/>
        </w:rPr>
      </w:pPr>
      <w:r w:rsidRPr="00C50164">
        <w:rPr>
          <w:sz w:val="24"/>
        </w:rPr>
        <w:t>3 ruedas:</w:t>
      </w:r>
    </w:p>
    <w:p w14:paraId="58D7E30B" w14:textId="77777777" w:rsidR="00EA771C" w:rsidRPr="00C50164" w:rsidRDefault="00EA771C" w:rsidP="00ED13F1">
      <w:pPr>
        <w:pStyle w:val="Prrafodelista"/>
        <w:numPr>
          <w:ilvl w:val="1"/>
          <w:numId w:val="19"/>
        </w:numPr>
        <w:jc w:val="both"/>
        <w:rPr>
          <w:sz w:val="24"/>
        </w:rPr>
      </w:pPr>
      <w:r w:rsidRPr="00C50164">
        <w:rPr>
          <w:sz w:val="24"/>
        </w:rPr>
        <w:t>Longitud 1200 mm</w:t>
      </w:r>
    </w:p>
    <w:p w14:paraId="6D2DFEA0" w14:textId="77777777" w:rsidR="00EA771C" w:rsidRPr="00C50164" w:rsidRDefault="00EA771C" w:rsidP="00ED13F1">
      <w:pPr>
        <w:pStyle w:val="Prrafodelista"/>
        <w:numPr>
          <w:ilvl w:val="1"/>
          <w:numId w:val="19"/>
        </w:numPr>
        <w:jc w:val="both"/>
        <w:rPr>
          <w:sz w:val="24"/>
        </w:rPr>
      </w:pPr>
      <w:r w:rsidRPr="00C50164">
        <w:rPr>
          <w:sz w:val="24"/>
        </w:rPr>
        <w:t>Ancho 700 mm</w:t>
      </w:r>
    </w:p>
    <w:p w14:paraId="188E33F8" w14:textId="77777777" w:rsidR="00EA771C" w:rsidRPr="00C50164" w:rsidRDefault="00EA771C" w:rsidP="00ED13F1">
      <w:pPr>
        <w:pStyle w:val="Prrafodelista"/>
        <w:numPr>
          <w:ilvl w:val="1"/>
          <w:numId w:val="19"/>
        </w:numPr>
        <w:jc w:val="both"/>
        <w:rPr>
          <w:sz w:val="24"/>
        </w:rPr>
      </w:pPr>
      <w:r w:rsidRPr="00C50164">
        <w:rPr>
          <w:sz w:val="24"/>
        </w:rPr>
        <w:t>Peso 230-300kg</w:t>
      </w:r>
    </w:p>
    <w:p w14:paraId="226C5DAE" w14:textId="77777777" w:rsidR="00EA771C" w:rsidRPr="00C50164" w:rsidRDefault="00EA771C" w:rsidP="00ED13F1">
      <w:pPr>
        <w:pStyle w:val="Prrafodelista"/>
        <w:numPr>
          <w:ilvl w:val="1"/>
          <w:numId w:val="19"/>
        </w:numPr>
        <w:jc w:val="both"/>
        <w:rPr>
          <w:sz w:val="24"/>
        </w:rPr>
      </w:pPr>
      <w:r w:rsidRPr="00C50164">
        <w:rPr>
          <w:sz w:val="24"/>
        </w:rPr>
        <w:t>Altura 1350 mm</w:t>
      </w:r>
    </w:p>
    <w:p w14:paraId="3252929C" w14:textId="77777777" w:rsidR="00EA771C" w:rsidRPr="00C50164" w:rsidRDefault="00EA771C" w:rsidP="00ED13F1">
      <w:pPr>
        <w:jc w:val="both"/>
        <w:rPr>
          <w:sz w:val="24"/>
        </w:rPr>
      </w:pPr>
      <w:r w:rsidRPr="00C50164">
        <w:rPr>
          <w:sz w:val="24"/>
        </w:rPr>
        <w:t>4-ruedas:</w:t>
      </w:r>
    </w:p>
    <w:p w14:paraId="24CF3F91" w14:textId="77777777" w:rsidR="00EA771C" w:rsidRPr="00C50164" w:rsidRDefault="00EA771C" w:rsidP="00ED13F1">
      <w:pPr>
        <w:pStyle w:val="Prrafodelista"/>
        <w:numPr>
          <w:ilvl w:val="1"/>
          <w:numId w:val="19"/>
        </w:numPr>
        <w:jc w:val="both"/>
        <w:rPr>
          <w:sz w:val="24"/>
        </w:rPr>
      </w:pPr>
      <w:r w:rsidRPr="00C50164">
        <w:rPr>
          <w:sz w:val="24"/>
        </w:rPr>
        <w:t>Longitud 1120 mm</w:t>
      </w:r>
    </w:p>
    <w:p w14:paraId="3DC66FCC" w14:textId="77777777" w:rsidR="00EA771C" w:rsidRPr="00C50164" w:rsidRDefault="00EA771C" w:rsidP="00ED13F1">
      <w:pPr>
        <w:pStyle w:val="Prrafodelista"/>
        <w:numPr>
          <w:ilvl w:val="1"/>
          <w:numId w:val="19"/>
        </w:numPr>
        <w:jc w:val="both"/>
        <w:rPr>
          <w:sz w:val="24"/>
        </w:rPr>
      </w:pPr>
      <w:r w:rsidRPr="00C50164">
        <w:rPr>
          <w:sz w:val="24"/>
        </w:rPr>
        <w:t>Ancho 560 mm</w:t>
      </w:r>
    </w:p>
    <w:p w14:paraId="00BBC1F3" w14:textId="77777777" w:rsidR="00EA771C" w:rsidRPr="00C50164" w:rsidRDefault="00EA771C" w:rsidP="00ED13F1">
      <w:pPr>
        <w:pStyle w:val="Prrafodelista"/>
        <w:numPr>
          <w:ilvl w:val="1"/>
          <w:numId w:val="19"/>
        </w:numPr>
        <w:jc w:val="both"/>
        <w:rPr>
          <w:sz w:val="24"/>
        </w:rPr>
      </w:pPr>
      <w:r w:rsidRPr="00C50164">
        <w:rPr>
          <w:sz w:val="24"/>
        </w:rPr>
        <w:t>Peso 230-300kg</w:t>
      </w:r>
    </w:p>
    <w:p w14:paraId="3E0C3CC7" w14:textId="77777777" w:rsidR="00EA771C" w:rsidRPr="00C50164" w:rsidRDefault="00EA771C" w:rsidP="00ED13F1">
      <w:pPr>
        <w:pStyle w:val="Prrafodelista"/>
        <w:numPr>
          <w:ilvl w:val="1"/>
          <w:numId w:val="19"/>
        </w:numPr>
        <w:jc w:val="both"/>
        <w:rPr>
          <w:sz w:val="24"/>
        </w:rPr>
      </w:pPr>
      <w:r w:rsidRPr="00C50164">
        <w:rPr>
          <w:sz w:val="24"/>
        </w:rPr>
        <w:t>Altura 1350 mm</w:t>
      </w:r>
    </w:p>
    <w:p w14:paraId="76846C4B" w14:textId="77777777" w:rsidR="00EA771C" w:rsidRPr="00C50164" w:rsidRDefault="00EA771C" w:rsidP="00ED13F1">
      <w:pPr>
        <w:jc w:val="both"/>
        <w:rPr>
          <w:sz w:val="24"/>
        </w:rPr>
      </w:pPr>
      <w:r w:rsidRPr="00C50164">
        <w:rPr>
          <w:sz w:val="24"/>
        </w:rPr>
        <w:t>Régimen de permisos: Sí. Los permisos pueden ser emitidos on line o poniéndose en contacto con el equipo de asistencia de viaje. Se requieren las especificaciones del scooter.</w:t>
      </w:r>
    </w:p>
    <w:p w14:paraId="513B61EC"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6E286B21" w14:textId="77777777" w:rsidR="00EA771C" w:rsidRPr="00C50164" w:rsidRDefault="00EA771C" w:rsidP="00ED13F1">
      <w:pPr>
        <w:jc w:val="both"/>
        <w:rPr>
          <w:sz w:val="24"/>
        </w:rPr>
      </w:pPr>
      <w:r w:rsidRPr="00C50164">
        <w:rPr>
          <w:sz w:val="24"/>
        </w:rPr>
        <w:t xml:space="preserve">Prioridad de uso del espacio reservado: Pasajeros con reserva. </w:t>
      </w:r>
    </w:p>
    <w:p w14:paraId="1FA2CD5F" w14:textId="77777777" w:rsidR="00EA771C" w:rsidRPr="00C50164" w:rsidRDefault="00EA771C" w:rsidP="00ED13F1">
      <w:pPr>
        <w:jc w:val="both"/>
        <w:rPr>
          <w:sz w:val="24"/>
        </w:rPr>
      </w:pPr>
      <w:r w:rsidRPr="00C50164">
        <w:rPr>
          <w:sz w:val="24"/>
        </w:rPr>
        <w:t>Scooters desmontables: Permitidos. No se garantiza ayuda con el desmontaje y embarque del scooter.</w:t>
      </w:r>
    </w:p>
    <w:p w14:paraId="43AD7D11" w14:textId="77777777" w:rsidR="00EA771C" w:rsidRPr="00B65FC8" w:rsidRDefault="00EA771C" w:rsidP="00ED13F1">
      <w:pPr>
        <w:pStyle w:val="Ttulo2"/>
        <w:numPr>
          <w:ilvl w:val="0"/>
          <w:numId w:val="0"/>
        </w:numPr>
      </w:pPr>
      <w:bookmarkStart w:id="53" w:name="_Toc455825453"/>
      <w:r w:rsidRPr="00B65FC8">
        <w:t>Southeastern</w:t>
      </w:r>
      <w:bookmarkEnd w:id="53"/>
    </w:p>
    <w:p w14:paraId="71A3E0EC" w14:textId="77777777" w:rsidR="00EA771C" w:rsidRPr="00C50164" w:rsidRDefault="00EA771C" w:rsidP="00ED13F1">
      <w:pPr>
        <w:jc w:val="both"/>
        <w:rPr>
          <w:sz w:val="24"/>
        </w:rPr>
      </w:pPr>
      <w:r w:rsidRPr="00C50164">
        <w:rPr>
          <w:sz w:val="24"/>
        </w:rPr>
        <w:t>Scooters permitidos: Sí</w:t>
      </w:r>
    </w:p>
    <w:p w14:paraId="36F89F38" w14:textId="77777777" w:rsidR="00EA771C" w:rsidRPr="00C50164" w:rsidRDefault="00EA771C" w:rsidP="00ED13F1">
      <w:pPr>
        <w:jc w:val="both"/>
        <w:rPr>
          <w:sz w:val="24"/>
        </w:rPr>
      </w:pPr>
      <w:r w:rsidRPr="00C50164">
        <w:rPr>
          <w:sz w:val="24"/>
        </w:rPr>
        <w:t>Especificaciones:</w:t>
      </w:r>
    </w:p>
    <w:p w14:paraId="7B00E6F4" w14:textId="77777777" w:rsidR="00EA771C" w:rsidRPr="00C50164" w:rsidRDefault="00EA771C" w:rsidP="00ED13F1">
      <w:pPr>
        <w:jc w:val="both"/>
        <w:rPr>
          <w:sz w:val="24"/>
        </w:rPr>
      </w:pPr>
      <w:r w:rsidRPr="00C50164">
        <w:rPr>
          <w:sz w:val="24"/>
        </w:rPr>
        <w:t>Trenes de largo recorrido (clase 375, 465-9, 395):</w:t>
      </w:r>
    </w:p>
    <w:p w14:paraId="6CA92702" w14:textId="77777777" w:rsidR="00EA771C" w:rsidRPr="00C50164" w:rsidRDefault="00EA771C" w:rsidP="00ED13F1">
      <w:pPr>
        <w:pStyle w:val="Prrafodelista"/>
        <w:numPr>
          <w:ilvl w:val="1"/>
          <w:numId w:val="19"/>
        </w:numPr>
        <w:jc w:val="both"/>
        <w:rPr>
          <w:sz w:val="24"/>
        </w:rPr>
      </w:pPr>
      <w:r w:rsidRPr="00C50164">
        <w:rPr>
          <w:sz w:val="24"/>
        </w:rPr>
        <w:t>Longitud 1200 mm</w:t>
      </w:r>
    </w:p>
    <w:p w14:paraId="304A680C" w14:textId="77777777" w:rsidR="00EA771C" w:rsidRPr="00C50164" w:rsidRDefault="00EA771C" w:rsidP="00ED13F1">
      <w:pPr>
        <w:pStyle w:val="Prrafodelista"/>
        <w:numPr>
          <w:ilvl w:val="1"/>
          <w:numId w:val="19"/>
        </w:numPr>
        <w:jc w:val="both"/>
        <w:rPr>
          <w:sz w:val="24"/>
        </w:rPr>
      </w:pPr>
      <w:r w:rsidRPr="00C50164">
        <w:rPr>
          <w:sz w:val="24"/>
        </w:rPr>
        <w:t>Ancho 700 mm</w:t>
      </w:r>
    </w:p>
    <w:p w14:paraId="318652A0" w14:textId="77777777" w:rsidR="00EA771C" w:rsidRPr="00C50164" w:rsidRDefault="00EA771C" w:rsidP="00ED13F1">
      <w:pPr>
        <w:pStyle w:val="Prrafodelista"/>
        <w:numPr>
          <w:ilvl w:val="1"/>
          <w:numId w:val="19"/>
        </w:numPr>
        <w:jc w:val="both"/>
        <w:rPr>
          <w:sz w:val="24"/>
        </w:rPr>
      </w:pPr>
      <w:r w:rsidRPr="00C50164">
        <w:rPr>
          <w:sz w:val="24"/>
        </w:rPr>
        <w:t>Peso 300 kg</w:t>
      </w:r>
    </w:p>
    <w:p w14:paraId="091C9BCB" w14:textId="77777777" w:rsidR="00EA771C" w:rsidRPr="00C50164" w:rsidRDefault="00EA771C" w:rsidP="00ED13F1">
      <w:pPr>
        <w:jc w:val="both"/>
        <w:rPr>
          <w:sz w:val="24"/>
        </w:rPr>
      </w:pPr>
      <w:r w:rsidRPr="00C50164">
        <w:rPr>
          <w:sz w:val="24"/>
        </w:rPr>
        <w:lastRenderedPageBreak/>
        <w:t>Trenes de la línea de metro (clase 376, 465, 466):</w:t>
      </w:r>
    </w:p>
    <w:p w14:paraId="29918228" w14:textId="77777777" w:rsidR="00EA771C" w:rsidRPr="00C50164" w:rsidRDefault="00EA771C" w:rsidP="00ED13F1">
      <w:pPr>
        <w:pStyle w:val="Prrafodelista"/>
        <w:numPr>
          <w:ilvl w:val="1"/>
          <w:numId w:val="19"/>
        </w:numPr>
        <w:jc w:val="both"/>
        <w:rPr>
          <w:sz w:val="24"/>
        </w:rPr>
      </w:pPr>
      <w:r w:rsidRPr="00C50164">
        <w:rPr>
          <w:sz w:val="24"/>
        </w:rPr>
        <w:t>Longitud 1000 mm</w:t>
      </w:r>
    </w:p>
    <w:p w14:paraId="4E3AEFFA" w14:textId="77777777" w:rsidR="00EA771C" w:rsidRPr="00C50164" w:rsidRDefault="00EA771C" w:rsidP="00ED13F1">
      <w:pPr>
        <w:pStyle w:val="Prrafodelista"/>
        <w:numPr>
          <w:ilvl w:val="1"/>
          <w:numId w:val="19"/>
        </w:numPr>
        <w:jc w:val="both"/>
        <w:rPr>
          <w:sz w:val="24"/>
        </w:rPr>
      </w:pPr>
      <w:r w:rsidRPr="00C50164">
        <w:rPr>
          <w:sz w:val="24"/>
        </w:rPr>
        <w:t>Ancho 700 mm</w:t>
      </w:r>
    </w:p>
    <w:p w14:paraId="4615338B" w14:textId="77777777" w:rsidR="00EA771C" w:rsidRPr="00C50164" w:rsidRDefault="00EA771C" w:rsidP="00ED13F1">
      <w:pPr>
        <w:pStyle w:val="Prrafodelista"/>
        <w:numPr>
          <w:ilvl w:val="1"/>
          <w:numId w:val="19"/>
        </w:numPr>
        <w:jc w:val="both"/>
        <w:rPr>
          <w:sz w:val="24"/>
        </w:rPr>
      </w:pPr>
      <w:r w:rsidRPr="00C50164">
        <w:rPr>
          <w:sz w:val="24"/>
        </w:rPr>
        <w:t>Peso 300 kg</w:t>
      </w:r>
    </w:p>
    <w:p w14:paraId="366740A6" w14:textId="77777777" w:rsidR="00EA771C" w:rsidRPr="00C50164" w:rsidRDefault="00EA771C" w:rsidP="00ED13F1">
      <w:pPr>
        <w:jc w:val="both"/>
        <w:rPr>
          <w:sz w:val="24"/>
        </w:rPr>
      </w:pPr>
      <w:r w:rsidRPr="00C50164">
        <w:rPr>
          <w:sz w:val="24"/>
        </w:rPr>
        <w:t>Régimen de permisos? No</w:t>
      </w:r>
    </w:p>
    <w:p w14:paraId="32280263" w14:textId="77777777" w:rsidR="00EA771C" w:rsidRPr="00C50164" w:rsidRDefault="00EA771C" w:rsidP="00ED13F1">
      <w:pPr>
        <w:jc w:val="both"/>
        <w:rPr>
          <w:sz w:val="24"/>
        </w:rPr>
      </w:pPr>
      <w:r w:rsidRPr="00C50164">
        <w:rPr>
          <w:sz w:val="24"/>
        </w:rPr>
        <w:t>Durante el viaje: El pasajero puede permanecer en el scooter o pasar al asiento – a elección del pasajero</w:t>
      </w:r>
    </w:p>
    <w:p w14:paraId="43F060E3" w14:textId="77777777" w:rsidR="00EA771C" w:rsidRPr="00C50164" w:rsidRDefault="00EA771C" w:rsidP="00ED13F1">
      <w:pPr>
        <w:jc w:val="both"/>
        <w:rPr>
          <w:sz w:val="24"/>
        </w:rPr>
      </w:pPr>
      <w:r w:rsidRPr="00C50164">
        <w:rPr>
          <w:sz w:val="24"/>
        </w:rPr>
        <w:t xml:space="preserve">Prioridad de uso del espacio reservado: Pasajeros con reserva. </w:t>
      </w:r>
    </w:p>
    <w:p w14:paraId="77C1C4E5" w14:textId="77777777" w:rsidR="00EA771C" w:rsidRPr="00C50164" w:rsidRDefault="00EA771C" w:rsidP="00ED13F1">
      <w:pPr>
        <w:jc w:val="both"/>
        <w:rPr>
          <w:sz w:val="24"/>
        </w:rPr>
      </w:pPr>
      <w:r w:rsidRPr="00C50164">
        <w:rPr>
          <w:sz w:val="24"/>
        </w:rPr>
        <w:t>Scooters desmontables: Permitido –El personal no ayudará a desmontar el scooter, pero ayudará a trasportarlo si la asistencia se ha reservado con antelación.</w:t>
      </w:r>
    </w:p>
    <w:p w14:paraId="5FAB7CA0" w14:textId="77777777" w:rsidR="00EA771C" w:rsidRPr="00B65FC8" w:rsidRDefault="00EA771C" w:rsidP="00ED13F1">
      <w:pPr>
        <w:pStyle w:val="Ttulo2"/>
        <w:numPr>
          <w:ilvl w:val="0"/>
          <w:numId w:val="0"/>
        </w:numPr>
      </w:pPr>
      <w:bookmarkStart w:id="54" w:name="_Toc455825454"/>
      <w:r w:rsidRPr="00B65FC8">
        <w:t>Southern</w:t>
      </w:r>
      <w:bookmarkEnd w:id="54"/>
    </w:p>
    <w:p w14:paraId="50D8F4A5" w14:textId="77777777" w:rsidR="00EA771C" w:rsidRPr="0045172A" w:rsidRDefault="00EA771C" w:rsidP="00ED13F1">
      <w:pPr>
        <w:jc w:val="both"/>
        <w:rPr>
          <w:sz w:val="24"/>
        </w:rPr>
      </w:pPr>
      <w:r w:rsidRPr="0045172A">
        <w:rPr>
          <w:sz w:val="24"/>
        </w:rPr>
        <w:t>Scooters permitidos: Sí, en la mayoría de los trenes. En los trenes expresos Clase 442 se permiten únicamente scootersdesmontables.</w:t>
      </w:r>
    </w:p>
    <w:p w14:paraId="2E2E34B6" w14:textId="77777777" w:rsidR="00EA771C" w:rsidRPr="0045172A" w:rsidRDefault="00EA771C" w:rsidP="00ED13F1">
      <w:pPr>
        <w:jc w:val="both"/>
        <w:rPr>
          <w:sz w:val="24"/>
        </w:rPr>
      </w:pPr>
      <w:r w:rsidRPr="0045172A">
        <w:rPr>
          <w:sz w:val="24"/>
        </w:rPr>
        <w:t>Especificaciones:</w:t>
      </w:r>
    </w:p>
    <w:p w14:paraId="3DA8EAA2" w14:textId="77777777" w:rsidR="00EA771C" w:rsidRPr="0045172A" w:rsidRDefault="00EA771C" w:rsidP="00ED13F1">
      <w:pPr>
        <w:jc w:val="both"/>
        <w:rPr>
          <w:sz w:val="24"/>
        </w:rPr>
      </w:pPr>
      <w:r w:rsidRPr="0045172A">
        <w:rPr>
          <w:sz w:val="24"/>
        </w:rPr>
        <w:t>La mayoría de los trenes:</w:t>
      </w:r>
    </w:p>
    <w:p w14:paraId="143E0B64" w14:textId="77777777" w:rsidR="00EA771C" w:rsidRPr="0045172A" w:rsidRDefault="00EA771C" w:rsidP="00ED13F1">
      <w:pPr>
        <w:pStyle w:val="Prrafodelista"/>
        <w:numPr>
          <w:ilvl w:val="1"/>
          <w:numId w:val="19"/>
        </w:numPr>
        <w:jc w:val="both"/>
        <w:rPr>
          <w:sz w:val="24"/>
        </w:rPr>
      </w:pPr>
      <w:r w:rsidRPr="0045172A">
        <w:rPr>
          <w:sz w:val="24"/>
        </w:rPr>
        <w:t>Longitud 1200 mm</w:t>
      </w:r>
    </w:p>
    <w:p w14:paraId="2B47BA32" w14:textId="77777777" w:rsidR="00EA771C" w:rsidRPr="0045172A" w:rsidRDefault="00EA771C" w:rsidP="00ED13F1">
      <w:pPr>
        <w:pStyle w:val="Prrafodelista"/>
        <w:numPr>
          <w:ilvl w:val="1"/>
          <w:numId w:val="19"/>
        </w:numPr>
        <w:jc w:val="both"/>
        <w:rPr>
          <w:sz w:val="24"/>
        </w:rPr>
      </w:pPr>
      <w:r w:rsidRPr="0045172A">
        <w:rPr>
          <w:sz w:val="24"/>
        </w:rPr>
        <w:t>Ancho 700 mm</w:t>
      </w:r>
    </w:p>
    <w:p w14:paraId="79BED2D9" w14:textId="77777777" w:rsidR="00EA771C" w:rsidRPr="0045172A" w:rsidRDefault="00EA771C" w:rsidP="00ED13F1">
      <w:pPr>
        <w:pStyle w:val="Prrafodelista"/>
        <w:numPr>
          <w:ilvl w:val="1"/>
          <w:numId w:val="19"/>
        </w:numPr>
        <w:jc w:val="both"/>
        <w:rPr>
          <w:sz w:val="24"/>
        </w:rPr>
      </w:pPr>
      <w:r w:rsidRPr="0045172A">
        <w:rPr>
          <w:sz w:val="24"/>
        </w:rPr>
        <w:t>Peso 300 kg</w:t>
      </w:r>
    </w:p>
    <w:p w14:paraId="28ABC200" w14:textId="77777777" w:rsidR="00EA771C" w:rsidRPr="0045172A" w:rsidRDefault="00EA771C" w:rsidP="00ED13F1">
      <w:pPr>
        <w:jc w:val="both"/>
        <w:rPr>
          <w:sz w:val="24"/>
        </w:rPr>
      </w:pPr>
      <w:r w:rsidRPr="0045172A">
        <w:rPr>
          <w:sz w:val="24"/>
        </w:rPr>
        <w:t>Régimen de permisos: No</w:t>
      </w:r>
    </w:p>
    <w:p w14:paraId="603E3484" w14:textId="77777777" w:rsidR="00EA771C" w:rsidRPr="0045172A" w:rsidRDefault="00EA771C" w:rsidP="00ED13F1">
      <w:pPr>
        <w:jc w:val="both"/>
        <w:rPr>
          <w:sz w:val="24"/>
        </w:rPr>
      </w:pPr>
      <w:r w:rsidRPr="0045172A">
        <w:rPr>
          <w:sz w:val="24"/>
        </w:rPr>
        <w:t>Durante el viaje: A elección del pasajero, pero preferentemente traslado a un asiento convencional.</w:t>
      </w:r>
    </w:p>
    <w:p w14:paraId="4D71A6D6" w14:textId="77777777" w:rsidR="00EA771C" w:rsidRPr="0045172A" w:rsidRDefault="00EA771C" w:rsidP="00ED13F1">
      <w:pPr>
        <w:jc w:val="both"/>
        <w:rPr>
          <w:sz w:val="24"/>
        </w:rPr>
      </w:pPr>
      <w:r w:rsidRPr="0045172A">
        <w:rPr>
          <w:sz w:val="24"/>
        </w:rPr>
        <w:t>Prioridad de uso del espacio reservado: Pasajeros con reserva y pasajeros usuarios de sillas de ruedas</w:t>
      </w:r>
    </w:p>
    <w:p w14:paraId="1C1A3563" w14:textId="77777777" w:rsidR="00EA771C" w:rsidRPr="0045172A" w:rsidRDefault="00EA771C" w:rsidP="00ED13F1">
      <w:pPr>
        <w:jc w:val="both"/>
        <w:rPr>
          <w:sz w:val="24"/>
        </w:rPr>
      </w:pPr>
      <w:r w:rsidRPr="0045172A">
        <w:rPr>
          <w:sz w:val="24"/>
        </w:rPr>
        <w:t>Scooters desmontables: Permitidos–El personal ayuda a llevar el scooter si la asistencia se ha reservado con antelación.</w:t>
      </w:r>
    </w:p>
    <w:p w14:paraId="347EE20B" w14:textId="77777777" w:rsidR="00EA771C" w:rsidRPr="00ED13F1" w:rsidRDefault="00EA771C" w:rsidP="00ED13F1">
      <w:pPr>
        <w:pStyle w:val="Ttulo2"/>
        <w:numPr>
          <w:ilvl w:val="0"/>
          <w:numId w:val="0"/>
        </w:numPr>
        <w:rPr>
          <w:lang w:val="en-US"/>
        </w:rPr>
      </w:pPr>
      <w:bookmarkStart w:id="55" w:name="_Toc455825455"/>
      <w:r w:rsidRPr="00ED13F1">
        <w:rPr>
          <w:lang w:val="en-US"/>
        </w:rPr>
        <w:t>Stansted Express (operated by Greater Anglia)</w:t>
      </w:r>
      <w:bookmarkEnd w:id="55"/>
    </w:p>
    <w:p w14:paraId="02B299FD" w14:textId="77777777" w:rsidR="00EA771C" w:rsidRPr="0045172A" w:rsidRDefault="00EA771C" w:rsidP="00ED13F1">
      <w:pPr>
        <w:jc w:val="both"/>
        <w:rPr>
          <w:sz w:val="24"/>
        </w:rPr>
      </w:pPr>
      <w:r w:rsidRPr="0045172A">
        <w:rPr>
          <w:sz w:val="24"/>
        </w:rPr>
        <w:t>Scooters permitidos: Sí</w:t>
      </w:r>
    </w:p>
    <w:p w14:paraId="18CA3828" w14:textId="77777777" w:rsidR="00EA771C" w:rsidRPr="0045172A" w:rsidRDefault="00EA771C" w:rsidP="00ED13F1">
      <w:pPr>
        <w:jc w:val="both"/>
        <w:rPr>
          <w:sz w:val="24"/>
        </w:rPr>
      </w:pPr>
      <w:r w:rsidRPr="0045172A">
        <w:rPr>
          <w:sz w:val="24"/>
        </w:rPr>
        <w:t>Especificaciones:</w:t>
      </w:r>
    </w:p>
    <w:p w14:paraId="20D927AF" w14:textId="77777777" w:rsidR="00EA771C" w:rsidRPr="0045172A" w:rsidRDefault="00EA771C" w:rsidP="00ED13F1">
      <w:pPr>
        <w:pStyle w:val="Prrafodelista"/>
        <w:numPr>
          <w:ilvl w:val="1"/>
          <w:numId w:val="19"/>
        </w:numPr>
        <w:jc w:val="both"/>
        <w:rPr>
          <w:sz w:val="24"/>
        </w:rPr>
      </w:pPr>
      <w:r w:rsidRPr="0045172A">
        <w:rPr>
          <w:sz w:val="24"/>
        </w:rPr>
        <w:t>Longitud 1200 mm</w:t>
      </w:r>
    </w:p>
    <w:p w14:paraId="45D42430" w14:textId="77777777" w:rsidR="00EA771C" w:rsidRPr="0045172A" w:rsidRDefault="00EA771C" w:rsidP="00ED13F1">
      <w:pPr>
        <w:pStyle w:val="Prrafodelista"/>
        <w:numPr>
          <w:ilvl w:val="1"/>
          <w:numId w:val="19"/>
        </w:numPr>
        <w:jc w:val="both"/>
        <w:rPr>
          <w:sz w:val="24"/>
        </w:rPr>
      </w:pPr>
      <w:r w:rsidRPr="0045172A">
        <w:rPr>
          <w:sz w:val="24"/>
        </w:rPr>
        <w:t>Ancho 700 mm</w:t>
      </w:r>
    </w:p>
    <w:p w14:paraId="767D2771" w14:textId="77777777" w:rsidR="00EA771C" w:rsidRPr="0045172A" w:rsidRDefault="00EA771C" w:rsidP="00ED13F1">
      <w:pPr>
        <w:pStyle w:val="Prrafodelista"/>
        <w:numPr>
          <w:ilvl w:val="1"/>
          <w:numId w:val="19"/>
        </w:numPr>
        <w:jc w:val="both"/>
        <w:rPr>
          <w:sz w:val="24"/>
        </w:rPr>
      </w:pPr>
      <w:r w:rsidRPr="0045172A">
        <w:rPr>
          <w:sz w:val="24"/>
        </w:rPr>
        <w:lastRenderedPageBreak/>
        <w:t>Peso 300 kg</w:t>
      </w:r>
    </w:p>
    <w:p w14:paraId="3A5F0A5E" w14:textId="77777777" w:rsidR="00EA771C" w:rsidRPr="0045172A" w:rsidRDefault="00EA771C" w:rsidP="00ED13F1">
      <w:pPr>
        <w:jc w:val="both"/>
        <w:rPr>
          <w:sz w:val="24"/>
        </w:rPr>
      </w:pPr>
      <w:r w:rsidRPr="0045172A">
        <w:rPr>
          <w:sz w:val="24"/>
        </w:rPr>
        <w:t>Régimen de permisos: No</w:t>
      </w:r>
    </w:p>
    <w:p w14:paraId="6B1D9CC6" w14:textId="77777777" w:rsidR="00EA771C" w:rsidRPr="0045172A" w:rsidRDefault="00EA771C" w:rsidP="00ED13F1">
      <w:pPr>
        <w:jc w:val="both"/>
        <w:rPr>
          <w:sz w:val="24"/>
        </w:rPr>
      </w:pPr>
      <w:r w:rsidRPr="0045172A">
        <w:rPr>
          <w:sz w:val="24"/>
        </w:rPr>
        <w:t>Durante el viaje: A elección del pasajero, pero preferentemente traslado a un asiento convencional.</w:t>
      </w:r>
    </w:p>
    <w:p w14:paraId="6A1455F5" w14:textId="77777777" w:rsidR="00EA771C" w:rsidRPr="0045172A" w:rsidRDefault="00EA771C" w:rsidP="00ED13F1">
      <w:pPr>
        <w:jc w:val="both"/>
        <w:rPr>
          <w:sz w:val="24"/>
        </w:rPr>
      </w:pPr>
      <w:r w:rsidRPr="0045172A">
        <w:rPr>
          <w:sz w:val="24"/>
        </w:rPr>
        <w:t>Prioridad de uso del espacio reservado: Personas con movilidad reducida</w:t>
      </w:r>
    </w:p>
    <w:p w14:paraId="293285ED" w14:textId="77777777" w:rsidR="00EA771C" w:rsidRPr="0045172A" w:rsidRDefault="00EA771C" w:rsidP="00ED13F1">
      <w:pPr>
        <w:jc w:val="both"/>
        <w:rPr>
          <w:sz w:val="24"/>
        </w:rPr>
      </w:pPr>
      <w:r w:rsidRPr="0045172A">
        <w:rPr>
          <w:sz w:val="24"/>
        </w:rPr>
        <w:t>Scooters desmontables: Permitido–El personal no ayudará a desmontar el scooter, pero ayudará a embarcarlo y desembarcarlo del tren.</w:t>
      </w:r>
    </w:p>
    <w:p w14:paraId="12489A7C" w14:textId="77777777" w:rsidR="00EA771C" w:rsidRPr="00B65FC8" w:rsidRDefault="00EA771C" w:rsidP="00ED13F1">
      <w:pPr>
        <w:pStyle w:val="Ttulo2"/>
        <w:numPr>
          <w:ilvl w:val="0"/>
          <w:numId w:val="0"/>
        </w:numPr>
      </w:pPr>
      <w:bookmarkStart w:id="56" w:name="_Toc455825456"/>
      <w:r w:rsidRPr="00B65FC8">
        <w:t>TfL Rail</w:t>
      </w:r>
      <w:bookmarkEnd w:id="56"/>
    </w:p>
    <w:p w14:paraId="065B422B" w14:textId="77777777" w:rsidR="00EA771C" w:rsidRPr="0045172A" w:rsidRDefault="00EA771C" w:rsidP="00ED13F1">
      <w:pPr>
        <w:jc w:val="both"/>
        <w:rPr>
          <w:sz w:val="24"/>
        </w:rPr>
      </w:pPr>
      <w:r w:rsidRPr="0045172A">
        <w:rPr>
          <w:sz w:val="24"/>
        </w:rPr>
        <w:t>Scooters permitidos: Sí</w:t>
      </w:r>
    </w:p>
    <w:p w14:paraId="76062B28" w14:textId="77777777" w:rsidR="00EA771C" w:rsidRPr="0045172A" w:rsidRDefault="00EA771C" w:rsidP="00ED13F1">
      <w:pPr>
        <w:jc w:val="both"/>
        <w:rPr>
          <w:sz w:val="24"/>
        </w:rPr>
      </w:pPr>
      <w:r w:rsidRPr="0045172A">
        <w:rPr>
          <w:sz w:val="24"/>
        </w:rPr>
        <w:t>Especificaciones:</w:t>
      </w:r>
    </w:p>
    <w:p w14:paraId="65B29EEE" w14:textId="77777777" w:rsidR="00EA771C" w:rsidRPr="0045172A" w:rsidRDefault="00EA771C" w:rsidP="00ED13F1">
      <w:pPr>
        <w:pStyle w:val="Prrafodelista"/>
        <w:numPr>
          <w:ilvl w:val="1"/>
          <w:numId w:val="19"/>
        </w:numPr>
        <w:jc w:val="both"/>
        <w:rPr>
          <w:sz w:val="24"/>
        </w:rPr>
      </w:pPr>
      <w:r w:rsidRPr="0045172A">
        <w:rPr>
          <w:sz w:val="24"/>
        </w:rPr>
        <w:t>Longitud 1200 mm</w:t>
      </w:r>
    </w:p>
    <w:p w14:paraId="108804FA" w14:textId="77777777" w:rsidR="00EA771C" w:rsidRPr="0045172A" w:rsidRDefault="00EA771C" w:rsidP="00ED13F1">
      <w:pPr>
        <w:pStyle w:val="Prrafodelista"/>
        <w:numPr>
          <w:ilvl w:val="1"/>
          <w:numId w:val="19"/>
        </w:numPr>
        <w:jc w:val="both"/>
        <w:rPr>
          <w:sz w:val="24"/>
        </w:rPr>
      </w:pPr>
      <w:r w:rsidRPr="0045172A">
        <w:rPr>
          <w:sz w:val="24"/>
        </w:rPr>
        <w:t>Ancho 700 mm</w:t>
      </w:r>
    </w:p>
    <w:p w14:paraId="4D33AF9B" w14:textId="77777777" w:rsidR="00EA771C" w:rsidRPr="0045172A" w:rsidRDefault="00EA771C" w:rsidP="00ED13F1">
      <w:pPr>
        <w:pStyle w:val="Prrafodelista"/>
        <w:numPr>
          <w:ilvl w:val="1"/>
          <w:numId w:val="19"/>
        </w:numPr>
        <w:jc w:val="both"/>
        <w:rPr>
          <w:sz w:val="24"/>
        </w:rPr>
      </w:pPr>
      <w:r w:rsidRPr="0045172A">
        <w:rPr>
          <w:sz w:val="24"/>
        </w:rPr>
        <w:t>Peso 300 kg</w:t>
      </w:r>
    </w:p>
    <w:p w14:paraId="52E49D68" w14:textId="77777777" w:rsidR="00EA771C" w:rsidRPr="0045172A" w:rsidRDefault="00EA771C" w:rsidP="00ED13F1">
      <w:pPr>
        <w:jc w:val="both"/>
        <w:rPr>
          <w:sz w:val="24"/>
        </w:rPr>
      </w:pPr>
      <w:r w:rsidRPr="0045172A">
        <w:rPr>
          <w:sz w:val="24"/>
        </w:rPr>
        <w:t>Régimen de permisos: No</w:t>
      </w:r>
    </w:p>
    <w:p w14:paraId="27777F4A" w14:textId="77777777" w:rsidR="00EA771C" w:rsidRPr="0045172A" w:rsidRDefault="00EA771C" w:rsidP="00ED13F1">
      <w:pPr>
        <w:jc w:val="both"/>
        <w:rPr>
          <w:sz w:val="24"/>
        </w:rPr>
      </w:pPr>
      <w:r w:rsidRPr="0045172A">
        <w:rPr>
          <w:sz w:val="24"/>
        </w:rPr>
        <w:t>Durante el viaje: El pasajero puede permanecer en el scooter o pasar al asiento – a elección del pasajero</w:t>
      </w:r>
    </w:p>
    <w:p w14:paraId="2E5B11ED" w14:textId="77777777" w:rsidR="00EA771C" w:rsidRPr="00B65FC8" w:rsidRDefault="00EA771C" w:rsidP="00ED13F1">
      <w:pPr>
        <w:pStyle w:val="Ttulo2"/>
        <w:numPr>
          <w:ilvl w:val="0"/>
          <w:numId w:val="0"/>
        </w:numPr>
      </w:pPr>
      <w:bookmarkStart w:id="57" w:name="_Toc455825457"/>
      <w:r w:rsidRPr="00B65FC8">
        <w:t>Thameslink</w:t>
      </w:r>
      <w:bookmarkEnd w:id="57"/>
    </w:p>
    <w:p w14:paraId="76CB74FB" w14:textId="77777777" w:rsidR="00EA771C" w:rsidRPr="0045172A" w:rsidRDefault="00EA771C" w:rsidP="00ED13F1">
      <w:pPr>
        <w:jc w:val="both"/>
        <w:rPr>
          <w:sz w:val="24"/>
        </w:rPr>
      </w:pPr>
      <w:r w:rsidRPr="0045172A">
        <w:rPr>
          <w:sz w:val="24"/>
        </w:rPr>
        <w:t>Scooters permitidos: Sí</w:t>
      </w:r>
    </w:p>
    <w:p w14:paraId="7653B0C0" w14:textId="77777777" w:rsidR="00EA771C" w:rsidRPr="0045172A" w:rsidRDefault="00EA771C" w:rsidP="00ED13F1">
      <w:pPr>
        <w:jc w:val="both"/>
        <w:rPr>
          <w:sz w:val="24"/>
        </w:rPr>
      </w:pPr>
      <w:r w:rsidRPr="0045172A">
        <w:rPr>
          <w:sz w:val="24"/>
        </w:rPr>
        <w:t>Especificaciones:</w:t>
      </w:r>
    </w:p>
    <w:p w14:paraId="03B0A16D" w14:textId="77777777" w:rsidR="00EA771C" w:rsidRPr="0045172A" w:rsidRDefault="00EA771C" w:rsidP="00ED13F1">
      <w:pPr>
        <w:pStyle w:val="Prrafodelista"/>
        <w:numPr>
          <w:ilvl w:val="1"/>
          <w:numId w:val="19"/>
        </w:numPr>
        <w:jc w:val="both"/>
        <w:rPr>
          <w:sz w:val="24"/>
        </w:rPr>
      </w:pPr>
      <w:r w:rsidRPr="0045172A">
        <w:rPr>
          <w:sz w:val="24"/>
        </w:rPr>
        <w:t>Longitud 1200 mm</w:t>
      </w:r>
    </w:p>
    <w:p w14:paraId="2A2D86D3" w14:textId="77777777" w:rsidR="00EA771C" w:rsidRPr="0045172A" w:rsidRDefault="00EA771C" w:rsidP="00ED13F1">
      <w:pPr>
        <w:pStyle w:val="Prrafodelista"/>
        <w:numPr>
          <w:ilvl w:val="1"/>
          <w:numId w:val="19"/>
        </w:numPr>
        <w:jc w:val="both"/>
        <w:rPr>
          <w:sz w:val="24"/>
        </w:rPr>
      </w:pPr>
      <w:r w:rsidRPr="0045172A">
        <w:rPr>
          <w:sz w:val="24"/>
        </w:rPr>
        <w:t>Ancho 700 mm</w:t>
      </w:r>
    </w:p>
    <w:p w14:paraId="2F9A1748" w14:textId="77777777" w:rsidR="00EA771C" w:rsidRPr="0045172A" w:rsidRDefault="00EA771C" w:rsidP="00ED13F1">
      <w:pPr>
        <w:pStyle w:val="Prrafodelista"/>
        <w:numPr>
          <w:ilvl w:val="1"/>
          <w:numId w:val="19"/>
        </w:numPr>
        <w:jc w:val="both"/>
        <w:rPr>
          <w:sz w:val="24"/>
        </w:rPr>
      </w:pPr>
      <w:r w:rsidRPr="0045172A">
        <w:rPr>
          <w:sz w:val="24"/>
        </w:rPr>
        <w:t>Peso 300 kg</w:t>
      </w:r>
    </w:p>
    <w:p w14:paraId="457BFBB3" w14:textId="77777777" w:rsidR="00EA771C" w:rsidRPr="0045172A" w:rsidRDefault="00EA771C" w:rsidP="00ED13F1">
      <w:pPr>
        <w:jc w:val="both"/>
        <w:rPr>
          <w:sz w:val="24"/>
        </w:rPr>
      </w:pPr>
      <w:r w:rsidRPr="0045172A">
        <w:rPr>
          <w:sz w:val="24"/>
        </w:rPr>
        <w:t>Régimen de permisos: Sí</w:t>
      </w:r>
    </w:p>
    <w:p w14:paraId="4073D400" w14:textId="77777777" w:rsidR="00EA771C" w:rsidRPr="0045172A" w:rsidRDefault="00EA771C" w:rsidP="00ED13F1">
      <w:pPr>
        <w:jc w:val="both"/>
        <w:rPr>
          <w:sz w:val="24"/>
        </w:rPr>
      </w:pPr>
      <w:r w:rsidRPr="0045172A">
        <w:rPr>
          <w:sz w:val="24"/>
        </w:rPr>
        <w:t>Durante el viaje: A elección del pasajero, pero preferentemente traslado a un asiento convencional.</w:t>
      </w:r>
    </w:p>
    <w:p w14:paraId="3698D2E7" w14:textId="77777777" w:rsidR="00EA771C" w:rsidRPr="00B65FC8" w:rsidRDefault="00EA771C" w:rsidP="00ED13F1">
      <w:pPr>
        <w:pStyle w:val="Ttulo2"/>
        <w:numPr>
          <w:ilvl w:val="0"/>
          <w:numId w:val="0"/>
        </w:numPr>
      </w:pPr>
      <w:bookmarkStart w:id="58" w:name="_Toc455825458"/>
      <w:r w:rsidRPr="00B65FC8">
        <w:t>Virgin</w:t>
      </w:r>
      <w:bookmarkEnd w:id="58"/>
    </w:p>
    <w:p w14:paraId="1FDFA5A9" w14:textId="77777777" w:rsidR="00EA771C" w:rsidRPr="0045172A" w:rsidRDefault="00EA771C" w:rsidP="00ED13F1">
      <w:pPr>
        <w:jc w:val="both"/>
        <w:rPr>
          <w:sz w:val="24"/>
        </w:rPr>
      </w:pPr>
      <w:r w:rsidRPr="0045172A">
        <w:rPr>
          <w:sz w:val="24"/>
        </w:rPr>
        <w:t>Scooters permitidos: Sí</w:t>
      </w:r>
    </w:p>
    <w:p w14:paraId="61E311A5" w14:textId="77777777" w:rsidR="00EA771C" w:rsidRPr="0045172A" w:rsidRDefault="00EA771C" w:rsidP="00ED13F1">
      <w:pPr>
        <w:jc w:val="both"/>
        <w:rPr>
          <w:sz w:val="24"/>
        </w:rPr>
      </w:pPr>
      <w:r w:rsidRPr="0045172A">
        <w:rPr>
          <w:sz w:val="24"/>
        </w:rPr>
        <w:t>Especificaciones:</w:t>
      </w:r>
    </w:p>
    <w:p w14:paraId="5F28CB32" w14:textId="77777777" w:rsidR="00EA771C" w:rsidRPr="0045172A" w:rsidRDefault="00EA771C" w:rsidP="00ED13F1">
      <w:pPr>
        <w:pStyle w:val="Prrafodelista"/>
        <w:numPr>
          <w:ilvl w:val="1"/>
          <w:numId w:val="19"/>
        </w:numPr>
        <w:jc w:val="both"/>
        <w:rPr>
          <w:sz w:val="24"/>
        </w:rPr>
      </w:pPr>
      <w:r w:rsidRPr="0045172A">
        <w:rPr>
          <w:sz w:val="24"/>
        </w:rPr>
        <w:lastRenderedPageBreak/>
        <w:t>Longitud 1200 mm</w:t>
      </w:r>
    </w:p>
    <w:p w14:paraId="3B08185A" w14:textId="77777777" w:rsidR="00EA771C" w:rsidRPr="0045172A" w:rsidRDefault="00EA771C" w:rsidP="00ED13F1">
      <w:pPr>
        <w:pStyle w:val="Prrafodelista"/>
        <w:numPr>
          <w:ilvl w:val="1"/>
          <w:numId w:val="19"/>
        </w:numPr>
        <w:jc w:val="both"/>
        <w:rPr>
          <w:sz w:val="24"/>
        </w:rPr>
      </w:pPr>
      <w:r w:rsidRPr="0045172A">
        <w:rPr>
          <w:sz w:val="24"/>
        </w:rPr>
        <w:t>Ancho 700 mm</w:t>
      </w:r>
    </w:p>
    <w:p w14:paraId="409B10B5" w14:textId="77777777" w:rsidR="00EA771C" w:rsidRPr="0045172A" w:rsidRDefault="00EA771C" w:rsidP="00ED13F1">
      <w:pPr>
        <w:jc w:val="both"/>
        <w:rPr>
          <w:sz w:val="24"/>
        </w:rPr>
      </w:pPr>
      <w:r w:rsidRPr="0045172A">
        <w:rPr>
          <w:sz w:val="24"/>
        </w:rPr>
        <w:t>Régimen de permisos: No</w:t>
      </w:r>
    </w:p>
    <w:p w14:paraId="17DCCBB2" w14:textId="77777777" w:rsidR="00EA771C" w:rsidRPr="0045172A" w:rsidRDefault="00EA771C" w:rsidP="00ED13F1">
      <w:pPr>
        <w:jc w:val="both"/>
        <w:rPr>
          <w:sz w:val="24"/>
        </w:rPr>
      </w:pPr>
      <w:r w:rsidRPr="0045172A">
        <w:rPr>
          <w:sz w:val="24"/>
        </w:rPr>
        <w:t>Durante el viaje: El pasajero puede permanecer en el scooter o pasar al asiento – a elección del pasajero. Disponible 'Asiento de acompañante' al lado del espacio de silla de ruedas.</w:t>
      </w:r>
    </w:p>
    <w:p w14:paraId="0C7F1A46" w14:textId="77777777" w:rsidR="00EA771C" w:rsidRPr="0045172A" w:rsidRDefault="00EA771C" w:rsidP="00ED13F1">
      <w:pPr>
        <w:jc w:val="both"/>
        <w:rPr>
          <w:sz w:val="24"/>
        </w:rPr>
      </w:pPr>
      <w:r w:rsidRPr="0045172A">
        <w:rPr>
          <w:sz w:val="24"/>
        </w:rPr>
        <w:t xml:space="preserve">Prioridad de uso del espacio reservado: Pasajeros con reserva </w:t>
      </w:r>
    </w:p>
    <w:p w14:paraId="031FA229" w14:textId="77777777" w:rsidR="00EA771C" w:rsidRPr="0045172A" w:rsidRDefault="00EA771C" w:rsidP="00ED13F1">
      <w:pPr>
        <w:jc w:val="both"/>
        <w:rPr>
          <w:sz w:val="24"/>
        </w:rPr>
      </w:pPr>
      <w:r w:rsidRPr="0045172A">
        <w:rPr>
          <w:sz w:val="24"/>
        </w:rPr>
        <w:t>Scooters desmontables: Permitido–El personal no ayudará a desmontar el scooter, pero ayudará a embarcarlo y desembarcarlo del tren.</w:t>
      </w:r>
    </w:p>
    <w:p w14:paraId="6F9CB13E" w14:textId="77777777" w:rsidR="005F51C8" w:rsidRPr="0045172A" w:rsidRDefault="00EA771C" w:rsidP="00ED13F1">
      <w:pPr>
        <w:autoSpaceDE w:val="0"/>
        <w:autoSpaceDN w:val="0"/>
        <w:adjustRightInd w:val="0"/>
        <w:jc w:val="both"/>
        <w:rPr>
          <w:rFonts w:cstheme="minorHAnsi"/>
          <w:color w:val="FF0000"/>
          <w:sz w:val="24"/>
        </w:rPr>
      </w:pPr>
      <w:r w:rsidRPr="0045172A">
        <w:rPr>
          <w:sz w:val="24"/>
        </w:rPr>
        <w:t>Generalmente se supone que scooters de tres ruedas satisfacen los criterios de tamaño, mientras que scooters</w:t>
      </w:r>
      <w:r w:rsidR="00830046" w:rsidRPr="0045172A">
        <w:rPr>
          <w:sz w:val="24"/>
        </w:rPr>
        <w:t xml:space="preserve"> </w:t>
      </w:r>
      <w:r w:rsidRPr="0045172A">
        <w:rPr>
          <w:sz w:val="24"/>
        </w:rPr>
        <w:t>de cuatro ruedas a menudo serán comprobados por el personal antes del viaje.</w:t>
      </w:r>
    </w:p>
    <w:sectPr w:rsidR="005F51C8" w:rsidRPr="0045172A" w:rsidSect="00721438">
      <w:headerReference w:type="default" r:id="rId25"/>
      <w:footerReference w:type="default" r:id="rId26"/>
      <w:pgSz w:w="11906" w:h="16838"/>
      <w:pgMar w:top="1134" w:right="1701" w:bottom="1418"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1B5C48" w15:done="0"/>
  <w15:commentEx w15:paraId="07B034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B2F08" w14:textId="77777777" w:rsidR="0045172A" w:rsidRDefault="0045172A" w:rsidP="007022A7">
      <w:pPr>
        <w:spacing w:after="0" w:line="240" w:lineRule="auto"/>
      </w:pPr>
      <w:r>
        <w:separator/>
      </w:r>
    </w:p>
  </w:endnote>
  <w:endnote w:type="continuationSeparator" w:id="0">
    <w:p w14:paraId="6D8704ED" w14:textId="77777777" w:rsidR="0045172A" w:rsidRDefault="0045172A" w:rsidP="00702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00B0500000000000000"/>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54B5A" w14:textId="22E41773" w:rsidR="0045172A" w:rsidRPr="00716CCA" w:rsidRDefault="0045172A">
    <w:pPr>
      <w:pStyle w:val="Piedepgina"/>
    </w:pPr>
    <w:r>
      <w:t>01 de marzo de 2017</w:t>
    </w:r>
    <w:r>
      <w:tab/>
    </w:r>
    <w:r>
      <w:tab/>
    </w:r>
    <w:r w:rsidRPr="00716CCA">
      <w:t xml:space="preserve">Página </w:t>
    </w:r>
    <w:r>
      <w:fldChar w:fldCharType="begin"/>
    </w:r>
    <w:r>
      <w:instrText>PAGE  \* Arabic  \* MERGEFORMAT</w:instrText>
    </w:r>
    <w:r>
      <w:fldChar w:fldCharType="separate"/>
    </w:r>
    <w:r w:rsidR="000D7237">
      <w:rPr>
        <w:noProof/>
      </w:rPr>
      <w:t>38</w:t>
    </w:r>
    <w:r>
      <w:rPr>
        <w:noProof/>
      </w:rPr>
      <w:fldChar w:fldCharType="end"/>
    </w:r>
    <w:r w:rsidRPr="00716CCA">
      <w:t xml:space="preserve"> de </w:t>
    </w:r>
    <w:fldSimple w:instr="NUMPAGES  \* Arabic  \* MERGEFORMAT">
      <w:r w:rsidR="000D7237">
        <w:rPr>
          <w:noProof/>
        </w:rPr>
        <w:t>38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FE84A" w14:textId="77777777" w:rsidR="0045172A" w:rsidRDefault="0045172A" w:rsidP="007022A7">
      <w:pPr>
        <w:spacing w:after="0" w:line="240" w:lineRule="auto"/>
      </w:pPr>
      <w:r>
        <w:separator/>
      </w:r>
    </w:p>
  </w:footnote>
  <w:footnote w:type="continuationSeparator" w:id="0">
    <w:p w14:paraId="37D5D288" w14:textId="77777777" w:rsidR="0045172A" w:rsidRDefault="0045172A" w:rsidP="00702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88768" w14:textId="77777777" w:rsidR="0045172A" w:rsidRDefault="0045172A" w:rsidP="007022A7">
    <w:pPr>
      <w:pStyle w:val="Encabezado"/>
      <w:jc w:val="right"/>
    </w:pPr>
    <w:r w:rsidRPr="007022A7">
      <w:t>Propuesta de modificación del Real Decreto 1544/2007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3861"/>
    <w:multiLevelType w:val="hybridMultilevel"/>
    <w:tmpl w:val="3F5AC85E"/>
    <w:lvl w:ilvl="0" w:tplc="75444E88">
      <w:start w:val="13"/>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122D7F"/>
    <w:multiLevelType w:val="hybridMultilevel"/>
    <w:tmpl w:val="FB5476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77111C"/>
    <w:multiLevelType w:val="hybridMultilevel"/>
    <w:tmpl w:val="8496D82A"/>
    <w:lvl w:ilvl="0" w:tplc="FC68C3C2">
      <w:start w:val="13"/>
      <w:numFmt w:val="bullet"/>
      <w:lvlText w:val="-"/>
      <w:lvlJc w:val="left"/>
      <w:pPr>
        <w:ind w:left="1080" w:hanging="360"/>
      </w:pPr>
      <w:rPr>
        <w:rFonts w:ascii="Calibri" w:eastAsiaTheme="minorHAnsi" w:hAnsi="Calibri" w:cstheme="minorHAns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20D282C"/>
    <w:multiLevelType w:val="hybridMultilevel"/>
    <w:tmpl w:val="AF946B04"/>
    <w:lvl w:ilvl="0" w:tplc="11E84BA6">
      <w:start w:val="13"/>
      <w:numFmt w:val="bullet"/>
      <w:lvlText w:val="-"/>
      <w:lvlJc w:val="left"/>
      <w:pPr>
        <w:ind w:left="1080" w:hanging="360"/>
      </w:pPr>
      <w:rPr>
        <w:rFonts w:ascii="Calibri" w:eastAsiaTheme="minorHAnsi" w:hAnsi="Calibri" w:cstheme="minorHAns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4152D40"/>
    <w:multiLevelType w:val="hybridMultilevel"/>
    <w:tmpl w:val="7818A4D6"/>
    <w:lvl w:ilvl="0" w:tplc="48485BF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761E15"/>
    <w:multiLevelType w:val="multilevel"/>
    <w:tmpl w:val="995A7F92"/>
    <w:lvl w:ilvl="0">
      <w:start w:val="1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9F91C87"/>
    <w:multiLevelType w:val="hybridMultilevel"/>
    <w:tmpl w:val="5A38B1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542B80"/>
    <w:multiLevelType w:val="hybridMultilevel"/>
    <w:tmpl w:val="6994AF9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BB4F7A"/>
    <w:multiLevelType w:val="hybridMultilevel"/>
    <w:tmpl w:val="5EEABE8E"/>
    <w:lvl w:ilvl="0" w:tplc="48485BF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5D2006"/>
    <w:multiLevelType w:val="hybridMultilevel"/>
    <w:tmpl w:val="588449EC"/>
    <w:lvl w:ilvl="0" w:tplc="DD685BC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56B3408"/>
    <w:multiLevelType w:val="hybridMultilevel"/>
    <w:tmpl w:val="A6523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C601610"/>
    <w:multiLevelType w:val="hybridMultilevel"/>
    <w:tmpl w:val="9048A23C"/>
    <w:lvl w:ilvl="0" w:tplc="0C0A0001">
      <w:start w:val="1"/>
      <w:numFmt w:val="bullet"/>
      <w:lvlText w:val=""/>
      <w:lvlJc w:val="left"/>
      <w:pPr>
        <w:ind w:left="720" w:hanging="360"/>
      </w:pPr>
      <w:rPr>
        <w:rFonts w:ascii="Symbol" w:hAnsi="Symbol" w:hint="default"/>
      </w:rPr>
    </w:lvl>
    <w:lvl w:ilvl="1" w:tplc="6388EF4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E941775"/>
    <w:multiLevelType w:val="hybridMultilevel"/>
    <w:tmpl w:val="6994AF9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7271C07"/>
    <w:multiLevelType w:val="hybridMultilevel"/>
    <w:tmpl w:val="6994AF9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7C243B9"/>
    <w:multiLevelType w:val="hybridMultilevel"/>
    <w:tmpl w:val="DA12870E"/>
    <w:lvl w:ilvl="0" w:tplc="E36C616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EE63411"/>
    <w:multiLevelType w:val="hybridMultilevel"/>
    <w:tmpl w:val="5CB02BC8"/>
    <w:lvl w:ilvl="0" w:tplc="92C2BE70">
      <w:start w:val="13"/>
      <w:numFmt w:val="bullet"/>
      <w:lvlText w:val="-"/>
      <w:lvlJc w:val="left"/>
      <w:pPr>
        <w:ind w:left="1080" w:hanging="360"/>
      </w:pPr>
      <w:rPr>
        <w:rFonts w:ascii="Calibri" w:eastAsiaTheme="minorHAnsi" w:hAnsi="Calibri" w:cstheme="minorHAns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43137A98"/>
    <w:multiLevelType w:val="hybridMultilevel"/>
    <w:tmpl w:val="39CCA5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D7D7A90"/>
    <w:multiLevelType w:val="hybridMultilevel"/>
    <w:tmpl w:val="6994AF9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1A97CC6"/>
    <w:multiLevelType w:val="multilevel"/>
    <w:tmpl w:val="4B9E6312"/>
    <w:lvl w:ilvl="0">
      <w:start w:val="1"/>
      <w:numFmt w:val="decimal"/>
      <w:pStyle w:val="Ttulo1"/>
      <w:lvlText w:val="%1."/>
      <w:lvlJc w:val="left"/>
      <w:pPr>
        <w:ind w:left="786"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pStyle w:val="Ttulo2"/>
      <w:isLgl/>
      <w:lvlText w:val="%1.%2."/>
      <w:lvlJc w:val="left"/>
      <w:pPr>
        <w:ind w:left="1080" w:hanging="72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nsid w:val="5F296EEA"/>
    <w:multiLevelType w:val="hybridMultilevel"/>
    <w:tmpl w:val="6AE8ABDA"/>
    <w:lvl w:ilvl="0" w:tplc="48485BF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1780806"/>
    <w:multiLevelType w:val="hybridMultilevel"/>
    <w:tmpl w:val="9B7C6E54"/>
    <w:lvl w:ilvl="0" w:tplc="B84EF86A">
      <w:start w:val="1"/>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62290BFD"/>
    <w:multiLevelType w:val="hybridMultilevel"/>
    <w:tmpl w:val="5F222E20"/>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2C32240"/>
    <w:multiLevelType w:val="hybridMultilevel"/>
    <w:tmpl w:val="F476E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2DD0898"/>
    <w:multiLevelType w:val="hybridMultilevel"/>
    <w:tmpl w:val="41D62916"/>
    <w:lvl w:ilvl="0" w:tplc="84F40F2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FB01355"/>
    <w:multiLevelType w:val="hybridMultilevel"/>
    <w:tmpl w:val="89DAE770"/>
    <w:lvl w:ilvl="0" w:tplc="48485BF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28A6091"/>
    <w:multiLevelType w:val="hybridMultilevel"/>
    <w:tmpl w:val="6994AF9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50F0136"/>
    <w:multiLevelType w:val="hybridMultilevel"/>
    <w:tmpl w:val="3EBADDD2"/>
    <w:lvl w:ilvl="0" w:tplc="DD685BC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9"/>
  </w:num>
  <w:num w:numId="4">
    <w:abstractNumId w:val="24"/>
  </w:num>
  <w:num w:numId="5">
    <w:abstractNumId w:val="8"/>
  </w:num>
  <w:num w:numId="6">
    <w:abstractNumId w:val="6"/>
  </w:num>
  <w:num w:numId="7">
    <w:abstractNumId w:val="16"/>
  </w:num>
  <w:num w:numId="8">
    <w:abstractNumId w:val="25"/>
  </w:num>
  <w:num w:numId="9">
    <w:abstractNumId w:val="13"/>
  </w:num>
  <w:num w:numId="10">
    <w:abstractNumId w:val="10"/>
  </w:num>
  <w:num w:numId="11">
    <w:abstractNumId w:val="26"/>
  </w:num>
  <w:num w:numId="12">
    <w:abstractNumId w:val="9"/>
  </w:num>
  <w:num w:numId="13">
    <w:abstractNumId w:val="5"/>
  </w:num>
  <w:num w:numId="14">
    <w:abstractNumId w:val="17"/>
  </w:num>
  <w:num w:numId="15">
    <w:abstractNumId w:val="22"/>
  </w:num>
  <w:num w:numId="16">
    <w:abstractNumId w:val="7"/>
  </w:num>
  <w:num w:numId="17">
    <w:abstractNumId w:val="12"/>
  </w:num>
  <w:num w:numId="18">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1"/>
  </w:num>
  <w:num w:numId="23">
    <w:abstractNumId w:val="18"/>
  </w:num>
  <w:num w:numId="24">
    <w:abstractNumId w:val="2"/>
  </w:num>
  <w:num w:numId="25">
    <w:abstractNumId w:val="0"/>
  </w:num>
  <w:num w:numId="26">
    <w:abstractNumId w:val="15"/>
  </w:num>
  <w:num w:numId="27">
    <w:abstractNumId w:val="3"/>
  </w:num>
  <w:num w:numId="28">
    <w:abstractNumId w:val="23"/>
  </w:num>
  <w:num w:numId="29">
    <w:abstractNumId w:val="14"/>
  </w:num>
  <w:num w:numId="30">
    <w:abstractNumId w:val="20"/>
  </w:num>
  <w:num w:numId="31">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o grande">
    <w15:presenceInfo w15:providerId="Windows Live" w15:userId="fe23e03c5c00ec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D4B"/>
    <w:rsid w:val="00001909"/>
    <w:rsid w:val="00005F2E"/>
    <w:rsid w:val="00033EAB"/>
    <w:rsid w:val="0004025D"/>
    <w:rsid w:val="000408F0"/>
    <w:rsid w:val="00041471"/>
    <w:rsid w:val="000530F2"/>
    <w:rsid w:val="000545A4"/>
    <w:rsid w:val="0006108E"/>
    <w:rsid w:val="00065EE6"/>
    <w:rsid w:val="000809D0"/>
    <w:rsid w:val="000A0E87"/>
    <w:rsid w:val="000A7041"/>
    <w:rsid w:val="000A7288"/>
    <w:rsid w:val="000D0557"/>
    <w:rsid w:val="000D7237"/>
    <w:rsid w:val="000F1F27"/>
    <w:rsid w:val="00122C93"/>
    <w:rsid w:val="001264A2"/>
    <w:rsid w:val="001353EF"/>
    <w:rsid w:val="001666E7"/>
    <w:rsid w:val="00167B3D"/>
    <w:rsid w:val="00185728"/>
    <w:rsid w:val="001908A3"/>
    <w:rsid w:val="0019207A"/>
    <w:rsid w:val="001957E9"/>
    <w:rsid w:val="001A0CAE"/>
    <w:rsid w:val="001A7D3F"/>
    <w:rsid w:val="001B2CDC"/>
    <w:rsid w:val="001C64E8"/>
    <w:rsid w:val="00211585"/>
    <w:rsid w:val="0022378B"/>
    <w:rsid w:val="002478E6"/>
    <w:rsid w:val="002522B2"/>
    <w:rsid w:val="00262648"/>
    <w:rsid w:val="00290A7C"/>
    <w:rsid w:val="00293874"/>
    <w:rsid w:val="002B50D0"/>
    <w:rsid w:val="002B675A"/>
    <w:rsid w:val="002F1563"/>
    <w:rsid w:val="00323024"/>
    <w:rsid w:val="003269E4"/>
    <w:rsid w:val="003712A4"/>
    <w:rsid w:val="00383A8E"/>
    <w:rsid w:val="0039578C"/>
    <w:rsid w:val="003A2107"/>
    <w:rsid w:val="003A2521"/>
    <w:rsid w:val="003D11D3"/>
    <w:rsid w:val="003E17F6"/>
    <w:rsid w:val="003E5180"/>
    <w:rsid w:val="003F3A0A"/>
    <w:rsid w:val="0040765E"/>
    <w:rsid w:val="00417D73"/>
    <w:rsid w:val="00420925"/>
    <w:rsid w:val="004311E6"/>
    <w:rsid w:val="0045172A"/>
    <w:rsid w:val="00451B63"/>
    <w:rsid w:val="00451B92"/>
    <w:rsid w:val="00452524"/>
    <w:rsid w:val="00461DBD"/>
    <w:rsid w:val="00464AEC"/>
    <w:rsid w:val="00474104"/>
    <w:rsid w:val="004858D2"/>
    <w:rsid w:val="004A2C63"/>
    <w:rsid w:val="004C33F2"/>
    <w:rsid w:val="004D2CD8"/>
    <w:rsid w:val="004D39DA"/>
    <w:rsid w:val="004D7BCF"/>
    <w:rsid w:val="0050357A"/>
    <w:rsid w:val="00534391"/>
    <w:rsid w:val="00557D16"/>
    <w:rsid w:val="0056049D"/>
    <w:rsid w:val="005731E4"/>
    <w:rsid w:val="005800C6"/>
    <w:rsid w:val="0058464C"/>
    <w:rsid w:val="00586AF7"/>
    <w:rsid w:val="005D7EB0"/>
    <w:rsid w:val="005E1B8B"/>
    <w:rsid w:val="005E25D7"/>
    <w:rsid w:val="005F29C3"/>
    <w:rsid w:val="005F51C8"/>
    <w:rsid w:val="00601C7C"/>
    <w:rsid w:val="00611FB6"/>
    <w:rsid w:val="00645F0C"/>
    <w:rsid w:val="006B2300"/>
    <w:rsid w:val="006C17FE"/>
    <w:rsid w:val="006F4412"/>
    <w:rsid w:val="00700C0B"/>
    <w:rsid w:val="00701120"/>
    <w:rsid w:val="007022A7"/>
    <w:rsid w:val="00710475"/>
    <w:rsid w:val="00712C71"/>
    <w:rsid w:val="00713EDB"/>
    <w:rsid w:val="007148C7"/>
    <w:rsid w:val="00716CCA"/>
    <w:rsid w:val="00721438"/>
    <w:rsid w:val="00721D4B"/>
    <w:rsid w:val="007228B6"/>
    <w:rsid w:val="00723E2A"/>
    <w:rsid w:val="00731E44"/>
    <w:rsid w:val="00743A7B"/>
    <w:rsid w:val="00781927"/>
    <w:rsid w:val="007B0AB3"/>
    <w:rsid w:val="007C4640"/>
    <w:rsid w:val="007E6ADE"/>
    <w:rsid w:val="007F20F6"/>
    <w:rsid w:val="007F7840"/>
    <w:rsid w:val="00811919"/>
    <w:rsid w:val="00830046"/>
    <w:rsid w:val="008413F3"/>
    <w:rsid w:val="008B4AD9"/>
    <w:rsid w:val="008D133D"/>
    <w:rsid w:val="008D27C8"/>
    <w:rsid w:val="008D7572"/>
    <w:rsid w:val="008E6A65"/>
    <w:rsid w:val="0090170C"/>
    <w:rsid w:val="0091106B"/>
    <w:rsid w:val="009223A4"/>
    <w:rsid w:val="00933696"/>
    <w:rsid w:val="009A31FB"/>
    <w:rsid w:val="009C5021"/>
    <w:rsid w:val="009D5E48"/>
    <w:rsid w:val="009D6C49"/>
    <w:rsid w:val="009E4119"/>
    <w:rsid w:val="00A2214A"/>
    <w:rsid w:val="00A358B9"/>
    <w:rsid w:val="00A555D1"/>
    <w:rsid w:val="00A614FB"/>
    <w:rsid w:val="00A63215"/>
    <w:rsid w:val="00A82449"/>
    <w:rsid w:val="00AB4930"/>
    <w:rsid w:val="00AD6BE2"/>
    <w:rsid w:val="00AE208F"/>
    <w:rsid w:val="00B1631C"/>
    <w:rsid w:val="00B260A2"/>
    <w:rsid w:val="00B26836"/>
    <w:rsid w:val="00B46469"/>
    <w:rsid w:val="00B61435"/>
    <w:rsid w:val="00B85A84"/>
    <w:rsid w:val="00BB499C"/>
    <w:rsid w:val="00BD2BBB"/>
    <w:rsid w:val="00BE0EAE"/>
    <w:rsid w:val="00C10B64"/>
    <w:rsid w:val="00C1552E"/>
    <w:rsid w:val="00C15EC0"/>
    <w:rsid w:val="00C50164"/>
    <w:rsid w:val="00C82BDF"/>
    <w:rsid w:val="00C85C0D"/>
    <w:rsid w:val="00CA217B"/>
    <w:rsid w:val="00CA3760"/>
    <w:rsid w:val="00CC5AED"/>
    <w:rsid w:val="00CC5C7E"/>
    <w:rsid w:val="00CE56AA"/>
    <w:rsid w:val="00CF2128"/>
    <w:rsid w:val="00CF53AC"/>
    <w:rsid w:val="00D175B8"/>
    <w:rsid w:val="00D24E4E"/>
    <w:rsid w:val="00D72F10"/>
    <w:rsid w:val="00D73679"/>
    <w:rsid w:val="00D94C15"/>
    <w:rsid w:val="00D96069"/>
    <w:rsid w:val="00DC5B34"/>
    <w:rsid w:val="00DD091D"/>
    <w:rsid w:val="00E14AE9"/>
    <w:rsid w:val="00E4018C"/>
    <w:rsid w:val="00E70D01"/>
    <w:rsid w:val="00E71832"/>
    <w:rsid w:val="00E8493A"/>
    <w:rsid w:val="00EA771C"/>
    <w:rsid w:val="00ED13F1"/>
    <w:rsid w:val="00ED17A9"/>
    <w:rsid w:val="00ED3385"/>
    <w:rsid w:val="00ED5F9E"/>
    <w:rsid w:val="00EE1A9F"/>
    <w:rsid w:val="00EE4C7E"/>
    <w:rsid w:val="00EF4FEF"/>
    <w:rsid w:val="00EF518B"/>
    <w:rsid w:val="00F812D0"/>
    <w:rsid w:val="00F81344"/>
    <w:rsid w:val="00FA66D5"/>
    <w:rsid w:val="00FA7F8B"/>
    <w:rsid w:val="00FC077F"/>
    <w:rsid w:val="00FC4853"/>
    <w:rsid w:val="00FD26E9"/>
    <w:rsid w:val="00FF6C19"/>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EAF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728"/>
  </w:style>
  <w:style w:type="paragraph" w:styleId="Ttulo1">
    <w:name w:val="heading 1"/>
    <w:basedOn w:val="Normal"/>
    <w:next w:val="Normal"/>
    <w:link w:val="Ttulo1Car"/>
    <w:qFormat/>
    <w:rsid w:val="004858D2"/>
    <w:pPr>
      <w:keepNext/>
      <w:keepLines/>
      <w:numPr>
        <w:numId w:val="2"/>
      </w:numPr>
      <w:spacing w:after="360"/>
      <w:jc w:val="both"/>
      <w:outlineLvl w:val="0"/>
    </w:pPr>
    <w:rPr>
      <w:rFonts w:eastAsiaTheme="majorEastAsia" w:cstheme="minorHAnsi"/>
      <w:b/>
      <w:bCs/>
      <w:sz w:val="32"/>
      <w:szCs w:val="32"/>
    </w:rPr>
  </w:style>
  <w:style w:type="paragraph" w:styleId="Ttulo2">
    <w:name w:val="heading 2"/>
    <w:basedOn w:val="Normal"/>
    <w:next w:val="Normal"/>
    <w:link w:val="Ttulo2Car"/>
    <w:uiPriority w:val="9"/>
    <w:unhideWhenUsed/>
    <w:qFormat/>
    <w:rsid w:val="00830046"/>
    <w:pPr>
      <w:keepNext/>
      <w:keepLines/>
      <w:numPr>
        <w:ilvl w:val="1"/>
        <w:numId w:val="2"/>
      </w:numPr>
      <w:spacing w:before="360" w:after="240"/>
      <w:jc w:val="both"/>
      <w:outlineLvl w:val="1"/>
    </w:pPr>
    <w:rPr>
      <w:rFonts w:eastAsiaTheme="majorEastAsia" w:cstheme="minorHAnsi"/>
      <w:b/>
      <w:bCs/>
      <w:sz w:val="28"/>
      <w:szCs w:val="24"/>
      <w:lang w:val="es-ES_tradnl"/>
    </w:rPr>
  </w:style>
  <w:style w:type="paragraph" w:styleId="Ttulo4">
    <w:name w:val="heading 4"/>
    <w:basedOn w:val="Normal"/>
    <w:next w:val="Normal"/>
    <w:link w:val="Ttulo4Car"/>
    <w:uiPriority w:val="9"/>
    <w:semiHidden/>
    <w:unhideWhenUsed/>
    <w:qFormat/>
    <w:rsid w:val="00B163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5A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5AED"/>
    <w:rPr>
      <w:rFonts w:ascii="Tahoma" w:hAnsi="Tahoma" w:cs="Tahoma"/>
      <w:sz w:val="16"/>
      <w:szCs w:val="16"/>
    </w:rPr>
  </w:style>
  <w:style w:type="paragraph" w:customStyle="1" w:styleId="Default">
    <w:name w:val="Default"/>
    <w:rsid w:val="00601C7C"/>
    <w:pPr>
      <w:autoSpaceDE w:val="0"/>
      <w:autoSpaceDN w:val="0"/>
      <w:adjustRightInd w:val="0"/>
      <w:spacing w:after="0" w:line="240" w:lineRule="auto"/>
    </w:pPr>
    <w:rPr>
      <w:rFonts w:ascii="Arial Unicode MS" w:eastAsia="Arial Unicode MS" w:cs="Arial Unicode MS"/>
      <w:color w:val="000000"/>
      <w:sz w:val="24"/>
      <w:szCs w:val="24"/>
    </w:rPr>
  </w:style>
  <w:style w:type="paragraph" w:styleId="Prrafodelista">
    <w:name w:val="List Paragraph"/>
    <w:basedOn w:val="Normal"/>
    <w:uiPriority w:val="34"/>
    <w:qFormat/>
    <w:rsid w:val="00CE56AA"/>
    <w:pPr>
      <w:ind w:left="720"/>
      <w:contextualSpacing/>
    </w:pPr>
  </w:style>
  <w:style w:type="table" w:styleId="Tablaconcuadrcula">
    <w:name w:val="Table Grid"/>
    <w:basedOn w:val="Tablanormal"/>
    <w:uiPriority w:val="59"/>
    <w:rsid w:val="00451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4858D2"/>
    <w:rPr>
      <w:rFonts w:eastAsiaTheme="majorEastAsia" w:cstheme="minorHAnsi"/>
      <w:b/>
      <w:bCs/>
      <w:sz w:val="32"/>
      <w:szCs w:val="32"/>
    </w:rPr>
  </w:style>
  <w:style w:type="character" w:customStyle="1" w:styleId="Ttulo2Car">
    <w:name w:val="Título 2 Car"/>
    <w:basedOn w:val="Fuentedeprrafopredeter"/>
    <w:link w:val="Ttulo2"/>
    <w:uiPriority w:val="9"/>
    <w:rsid w:val="00830046"/>
    <w:rPr>
      <w:rFonts w:eastAsiaTheme="majorEastAsia" w:cstheme="minorHAnsi"/>
      <w:b/>
      <w:bCs/>
      <w:sz w:val="28"/>
      <w:szCs w:val="24"/>
      <w:lang w:val="es-ES_tradnl"/>
    </w:rPr>
  </w:style>
  <w:style w:type="character" w:styleId="Hipervnculo">
    <w:name w:val="Hyperlink"/>
    <w:basedOn w:val="Fuentedeprrafopredeter"/>
    <w:uiPriority w:val="99"/>
    <w:unhideWhenUsed/>
    <w:rsid w:val="00EA771C"/>
    <w:rPr>
      <w:color w:val="0000FF" w:themeColor="hyperlink"/>
      <w:u w:val="single"/>
    </w:rPr>
  </w:style>
  <w:style w:type="paragraph" w:styleId="TDC1">
    <w:name w:val="toc 1"/>
    <w:basedOn w:val="Normal"/>
    <w:next w:val="Normal"/>
    <w:autoRedefine/>
    <w:uiPriority w:val="39"/>
    <w:unhideWhenUsed/>
    <w:rsid w:val="007022A7"/>
    <w:pPr>
      <w:spacing w:after="100"/>
    </w:pPr>
  </w:style>
  <w:style w:type="paragraph" w:styleId="Encabezado">
    <w:name w:val="header"/>
    <w:basedOn w:val="Normal"/>
    <w:link w:val="EncabezadoCar"/>
    <w:uiPriority w:val="99"/>
    <w:unhideWhenUsed/>
    <w:rsid w:val="007022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22A7"/>
  </w:style>
  <w:style w:type="paragraph" w:styleId="Piedepgina">
    <w:name w:val="footer"/>
    <w:basedOn w:val="Normal"/>
    <w:link w:val="PiedepginaCar"/>
    <w:uiPriority w:val="99"/>
    <w:unhideWhenUsed/>
    <w:rsid w:val="007022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22A7"/>
  </w:style>
  <w:style w:type="paragraph" w:styleId="Textonotapie">
    <w:name w:val="footnote text"/>
    <w:basedOn w:val="Normal"/>
    <w:link w:val="TextonotapieCar"/>
    <w:uiPriority w:val="99"/>
    <w:semiHidden/>
    <w:unhideWhenUsed/>
    <w:rsid w:val="0039578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578C"/>
    <w:rPr>
      <w:sz w:val="20"/>
      <w:szCs w:val="20"/>
    </w:rPr>
  </w:style>
  <w:style w:type="character" w:styleId="Refdenotaalpie">
    <w:name w:val="footnote reference"/>
    <w:basedOn w:val="Fuentedeprrafopredeter"/>
    <w:uiPriority w:val="99"/>
    <w:semiHidden/>
    <w:unhideWhenUsed/>
    <w:rsid w:val="0039578C"/>
    <w:rPr>
      <w:vertAlign w:val="superscript"/>
    </w:rPr>
  </w:style>
  <w:style w:type="paragraph" w:styleId="Revisin">
    <w:name w:val="Revision"/>
    <w:hidden/>
    <w:uiPriority w:val="99"/>
    <w:semiHidden/>
    <w:rsid w:val="000A0E87"/>
    <w:pPr>
      <w:spacing w:after="0" w:line="240" w:lineRule="auto"/>
    </w:pPr>
  </w:style>
  <w:style w:type="character" w:styleId="Refdecomentario">
    <w:name w:val="annotation reference"/>
    <w:basedOn w:val="Fuentedeprrafopredeter"/>
    <w:uiPriority w:val="99"/>
    <w:semiHidden/>
    <w:unhideWhenUsed/>
    <w:rsid w:val="00B26836"/>
    <w:rPr>
      <w:sz w:val="16"/>
      <w:szCs w:val="16"/>
    </w:rPr>
  </w:style>
  <w:style w:type="paragraph" w:styleId="Textocomentario">
    <w:name w:val="annotation text"/>
    <w:basedOn w:val="Normal"/>
    <w:link w:val="TextocomentarioCar"/>
    <w:uiPriority w:val="99"/>
    <w:semiHidden/>
    <w:unhideWhenUsed/>
    <w:rsid w:val="00B268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6836"/>
    <w:rPr>
      <w:sz w:val="20"/>
      <w:szCs w:val="20"/>
    </w:rPr>
  </w:style>
  <w:style w:type="paragraph" w:styleId="Asuntodelcomentario">
    <w:name w:val="annotation subject"/>
    <w:basedOn w:val="Textocomentario"/>
    <w:next w:val="Textocomentario"/>
    <w:link w:val="AsuntodelcomentarioCar"/>
    <w:uiPriority w:val="99"/>
    <w:semiHidden/>
    <w:unhideWhenUsed/>
    <w:rsid w:val="00B26836"/>
    <w:rPr>
      <w:b/>
      <w:bCs/>
    </w:rPr>
  </w:style>
  <w:style w:type="character" w:customStyle="1" w:styleId="AsuntodelcomentarioCar">
    <w:name w:val="Asunto del comentario Car"/>
    <w:basedOn w:val="TextocomentarioCar"/>
    <w:link w:val="Asuntodelcomentario"/>
    <w:uiPriority w:val="99"/>
    <w:semiHidden/>
    <w:rsid w:val="00B26836"/>
    <w:rPr>
      <w:b/>
      <w:bCs/>
      <w:sz w:val="20"/>
      <w:szCs w:val="20"/>
    </w:rPr>
  </w:style>
  <w:style w:type="character" w:customStyle="1" w:styleId="Ttulo4Car">
    <w:name w:val="Título 4 Car"/>
    <w:basedOn w:val="Fuentedeprrafopredeter"/>
    <w:link w:val="Ttulo4"/>
    <w:uiPriority w:val="9"/>
    <w:semiHidden/>
    <w:rsid w:val="00B1631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728"/>
  </w:style>
  <w:style w:type="paragraph" w:styleId="Ttulo1">
    <w:name w:val="heading 1"/>
    <w:basedOn w:val="Normal"/>
    <w:next w:val="Normal"/>
    <w:link w:val="Ttulo1Car"/>
    <w:qFormat/>
    <w:rsid w:val="004858D2"/>
    <w:pPr>
      <w:keepNext/>
      <w:keepLines/>
      <w:numPr>
        <w:numId w:val="2"/>
      </w:numPr>
      <w:spacing w:after="360"/>
      <w:jc w:val="both"/>
      <w:outlineLvl w:val="0"/>
    </w:pPr>
    <w:rPr>
      <w:rFonts w:eastAsiaTheme="majorEastAsia" w:cstheme="minorHAnsi"/>
      <w:b/>
      <w:bCs/>
      <w:sz w:val="32"/>
      <w:szCs w:val="32"/>
    </w:rPr>
  </w:style>
  <w:style w:type="paragraph" w:styleId="Ttulo2">
    <w:name w:val="heading 2"/>
    <w:basedOn w:val="Normal"/>
    <w:next w:val="Normal"/>
    <w:link w:val="Ttulo2Car"/>
    <w:uiPriority w:val="9"/>
    <w:unhideWhenUsed/>
    <w:qFormat/>
    <w:rsid w:val="00830046"/>
    <w:pPr>
      <w:keepNext/>
      <w:keepLines/>
      <w:numPr>
        <w:ilvl w:val="1"/>
        <w:numId w:val="2"/>
      </w:numPr>
      <w:spacing w:before="360" w:after="240"/>
      <w:jc w:val="both"/>
      <w:outlineLvl w:val="1"/>
    </w:pPr>
    <w:rPr>
      <w:rFonts w:eastAsiaTheme="majorEastAsia" w:cstheme="minorHAnsi"/>
      <w:b/>
      <w:bCs/>
      <w:sz w:val="28"/>
      <w:szCs w:val="24"/>
      <w:lang w:val="es-ES_tradnl"/>
    </w:rPr>
  </w:style>
  <w:style w:type="paragraph" w:styleId="Ttulo4">
    <w:name w:val="heading 4"/>
    <w:basedOn w:val="Normal"/>
    <w:next w:val="Normal"/>
    <w:link w:val="Ttulo4Car"/>
    <w:uiPriority w:val="9"/>
    <w:semiHidden/>
    <w:unhideWhenUsed/>
    <w:qFormat/>
    <w:rsid w:val="00B163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5A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5AED"/>
    <w:rPr>
      <w:rFonts w:ascii="Tahoma" w:hAnsi="Tahoma" w:cs="Tahoma"/>
      <w:sz w:val="16"/>
      <w:szCs w:val="16"/>
    </w:rPr>
  </w:style>
  <w:style w:type="paragraph" w:customStyle="1" w:styleId="Default">
    <w:name w:val="Default"/>
    <w:rsid w:val="00601C7C"/>
    <w:pPr>
      <w:autoSpaceDE w:val="0"/>
      <w:autoSpaceDN w:val="0"/>
      <w:adjustRightInd w:val="0"/>
      <w:spacing w:after="0" w:line="240" w:lineRule="auto"/>
    </w:pPr>
    <w:rPr>
      <w:rFonts w:ascii="Arial Unicode MS" w:eastAsia="Arial Unicode MS" w:cs="Arial Unicode MS"/>
      <w:color w:val="000000"/>
      <w:sz w:val="24"/>
      <w:szCs w:val="24"/>
    </w:rPr>
  </w:style>
  <w:style w:type="paragraph" w:styleId="Prrafodelista">
    <w:name w:val="List Paragraph"/>
    <w:basedOn w:val="Normal"/>
    <w:uiPriority w:val="34"/>
    <w:qFormat/>
    <w:rsid w:val="00CE56AA"/>
    <w:pPr>
      <w:ind w:left="720"/>
      <w:contextualSpacing/>
    </w:pPr>
  </w:style>
  <w:style w:type="table" w:styleId="Tablaconcuadrcula">
    <w:name w:val="Table Grid"/>
    <w:basedOn w:val="Tablanormal"/>
    <w:uiPriority w:val="59"/>
    <w:rsid w:val="00451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4858D2"/>
    <w:rPr>
      <w:rFonts w:eastAsiaTheme="majorEastAsia" w:cstheme="minorHAnsi"/>
      <w:b/>
      <w:bCs/>
      <w:sz w:val="32"/>
      <w:szCs w:val="32"/>
    </w:rPr>
  </w:style>
  <w:style w:type="character" w:customStyle="1" w:styleId="Ttulo2Car">
    <w:name w:val="Título 2 Car"/>
    <w:basedOn w:val="Fuentedeprrafopredeter"/>
    <w:link w:val="Ttulo2"/>
    <w:uiPriority w:val="9"/>
    <w:rsid w:val="00830046"/>
    <w:rPr>
      <w:rFonts w:eastAsiaTheme="majorEastAsia" w:cstheme="minorHAnsi"/>
      <w:b/>
      <w:bCs/>
      <w:sz w:val="28"/>
      <w:szCs w:val="24"/>
      <w:lang w:val="es-ES_tradnl"/>
    </w:rPr>
  </w:style>
  <w:style w:type="character" w:styleId="Hipervnculo">
    <w:name w:val="Hyperlink"/>
    <w:basedOn w:val="Fuentedeprrafopredeter"/>
    <w:uiPriority w:val="99"/>
    <w:unhideWhenUsed/>
    <w:rsid w:val="00EA771C"/>
    <w:rPr>
      <w:color w:val="0000FF" w:themeColor="hyperlink"/>
      <w:u w:val="single"/>
    </w:rPr>
  </w:style>
  <w:style w:type="paragraph" w:styleId="TDC1">
    <w:name w:val="toc 1"/>
    <w:basedOn w:val="Normal"/>
    <w:next w:val="Normal"/>
    <w:autoRedefine/>
    <w:uiPriority w:val="39"/>
    <w:unhideWhenUsed/>
    <w:rsid w:val="007022A7"/>
    <w:pPr>
      <w:spacing w:after="100"/>
    </w:pPr>
  </w:style>
  <w:style w:type="paragraph" w:styleId="Encabezado">
    <w:name w:val="header"/>
    <w:basedOn w:val="Normal"/>
    <w:link w:val="EncabezadoCar"/>
    <w:uiPriority w:val="99"/>
    <w:unhideWhenUsed/>
    <w:rsid w:val="007022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22A7"/>
  </w:style>
  <w:style w:type="paragraph" w:styleId="Piedepgina">
    <w:name w:val="footer"/>
    <w:basedOn w:val="Normal"/>
    <w:link w:val="PiedepginaCar"/>
    <w:uiPriority w:val="99"/>
    <w:unhideWhenUsed/>
    <w:rsid w:val="007022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22A7"/>
  </w:style>
  <w:style w:type="paragraph" w:styleId="Textonotapie">
    <w:name w:val="footnote text"/>
    <w:basedOn w:val="Normal"/>
    <w:link w:val="TextonotapieCar"/>
    <w:uiPriority w:val="99"/>
    <w:semiHidden/>
    <w:unhideWhenUsed/>
    <w:rsid w:val="0039578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578C"/>
    <w:rPr>
      <w:sz w:val="20"/>
      <w:szCs w:val="20"/>
    </w:rPr>
  </w:style>
  <w:style w:type="character" w:styleId="Refdenotaalpie">
    <w:name w:val="footnote reference"/>
    <w:basedOn w:val="Fuentedeprrafopredeter"/>
    <w:uiPriority w:val="99"/>
    <w:semiHidden/>
    <w:unhideWhenUsed/>
    <w:rsid w:val="0039578C"/>
    <w:rPr>
      <w:vertAlign w:val="superscript"/>
    </w:rPr>
  </w:style>
  <w:style w:type="paragraph" w:styleId="Revisin">
    <w:name w:val="Revision"/>
    <w:hidden/>
    <w:uiPriority w:val="99"/>
    <w:semiHidden/>
    <w:rsid w:val="000A0E87"/>
    <w:pPr>
      <w:spacing w:after="0" w:line="240" w:lineRule="auto"/>
    </w:pPr>
  </w:style>
  <w:style w:type="character" w:styleId="Refdecomentario">
    <w:name w:val="annotation reference"/>
    <w:basedOn w:val="Fuentedeprrafopredeter"/>
    <w:uiPriority w:val="99"/>
    <w:semiHidden/>
    <w:unhideWhenUsed/>
    <w:rsid w:val="00B26836"/>
    <w:rPr>
      <w:sz w:val="16"/>
      <w:szCs w:val="16"/>
    </w:rPr>
  </w:style>
  <w:style w:type="paragraph" w:styleId="Textocomentario">
    <w:name w:val="annotation text"/>
    <w:basedOn w:val="Normal"/>
    <w:link w:val="TextocomentarioCar"/>
    <w:uiPriority w:val="99"/>
    <w:semiHidden/>
    <w:unhideWhenUsed/>
    <w:rsid w:val="00B268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6836"/>
    <w:rPr>
      <w:sz w:val="20"/>
      <w:szCs w:val="20"/>
    </w:rPr>
  </w:style>
  <w:style w:type="paragraph" w:styleId="Asuntodelcomentario">
    <w:name w:val="annotation subject"/>
    <w:basedOn w:val="Textocomentario"/>
    <w:next w:val="Textocomentario"/>
    <w:link w:val="AsuntodelcomentarioCar"/>
    <w:uiPriority w:val="99"/>
    <w:semiHidden/>
    <w:unhideWhenUsed/>
    <w:rsid w:val="00B26836"/>
    <w:rPr>
      <w:b/>
      <w:bCs/>
    </w:rPr>
  </w:style>
  <w:style w:type="character" w:customStyle="1" w:styleId="AsuntodelcomentarioCar">
    <w:name w:val="Asunto del comentario Car"/>
    <w:basedOn w:val="TextocomentarioCar"/>
    <w:link w:val="Asuntodelcomentario"/>
    <w:uiPriority w:val="99"/>
    <w:semiHidden/>
    <w:rsid w:val="00B26836"/>
    <w:rPr>
      <w:b/>
      <w:bCs/>
      <w:sz w:val="20"/>
      <w:szCs w:val="20"/>
    </w:rPr>
  </w:style>
  <w:style w:type="character" w:customStyle="1" w:styleId="Ttulo4Car">
    <w:name w:val="Título 4 Car"/>
    <w:basedOn w:val="Fuentedeprrafopredeter"/>
    <w:link w:val="Ttulo4"/>
    <w:uiPriority w:val="9"/>
    <w:semiHidden/>
    <w:rsid w:val="00B1631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6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gif"/><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ptv.vic.gov.au/assets/2016-May-scooter-wheel-chair-application-form.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wr.com/plan-journey/journey-information/assisted-travel"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38C46-8858-4FE3-9611-B0A3EFF16FAF}">
  <ds:schemaRefs>
    <ds:schemaRef ds:uri="http://schemas.microsoft.com/sharepoint/v3/contenttype/forms"/>
  </ds:schemaRefs>
</ds:datastoreItem>
</file>

<file path=customXml/itemProps2.xml><?xml version="1.0" encoding="utf-8"?>
<ds:datastoreItem xmlns:ds="http://schemas.openxmlformats.org/officeDocument/2006/customXml" ds:itemID="{1B22DC42-39AD-4A1C-8C34-22A2304CF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F721F4A-1D8D-4AAB-A6C0-A94C94452CA0}">
  <ds:schemaRef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8F14E2C-59BC-4CEB-9A31-C73CCD93A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7662</Words>
  <Characters>42146</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49709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ILUNION AEP AUT. Raul López</dc:creator>
  <cp:lastModifiedBy>Abella Jover, Blanca (Servimedia.net)</cp:lastModifiedBy>
  <cp:revision>2</cp:revision>
  <cp:lastPrinted>2016-10-24T06:23:00Z</cp:lastPrinted>
  <dcterms:created xsi:type="dcterms:W3CDTF">2017-03-06T11:45:00Z</dcterms:created>
  <dcterms:modified xsi:type="dcterms:W3CDTF">2017-03-06T11:45:00Z</dcterms:modified>
</cp:coreProperties>
</file>