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628CF9" w14:textId="77777777" w:rsidR="00C01B49" w:rsidRPr="00900174" w:rsidRDefault="00DE5298" w:rsidP="00FC6CED">
      <w:pPr>
        <w:rPr>
          <w:lang w:val="es-ES"/>
        </w:rPr>
      </w:pPr>
      <w:r>
        <w:rPr>
          <w:noProof/>
          <w:lang w:val="es-ES"/>
        </w:rPr>
        <mc:AlternateContent>
          <mc:Choice Requires="wps">
            <w:drawing>
              <wp:anchor distT="0" distB="0" distL="114300" distR="114300" simplePos="0" relativeHeight="251661824" behindDoc="0" locked="1" layoutInCell="0" allowOverlap="1" wp14:anchorId="4A755A58" wp14:editId="1317ADF3">
                <wp:simplePos x="0" y="0"/>
                <wp:positionH relativeFrom="page">
                  <wp:posOffset>828675</wp:posOffset>
                </wp:positionH>
                <wp:positionV relativeFrom="page">
                  <wp:posOffset>2957830</wp:posOffset>
                </wp:positionV>
                <wp:extent cx="6118860" cy="3429000"/>
                <wp:effectExtent l="0" t="0" r="27940" b="25400"/>
                <wp:wrapNone/>
                <wp:docPr id="4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342900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E533F1" w14:textId="77777777" w:rsidR="000B018A" w:rsidRDefault="000B018A" w:rsidP="00CF70AA">
                            <w:pPr>
                              <w:shd w:val="clear" w:color="auto" w:fill="0070C0"/>
                              <w:contextualSpacing/>
                              <w:jc w:val="center"/>
                              <w:rPr>
                                <w:rFonts w:ascii="Arial" w:hAnsi="Arial"/>
                                <w:b/>
                                <w:color w:val="FFFFFF" w:themeColor="background1"/>
                                <w:sz w:val="44"/>
                                <w:szCs w:val="44"/>
                                <w:lang w:val="es-ES"/>
                              </w:rPr>
                            </w:pPr>
                          </w:p>
                          <w:p w14:paraId="6D068475" w14:textId="77777777" w:rsidR="00C40DA9" w:rsidRDefault="00C40DA9" w:rsidP="00E26019">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Documento político del CERMI Estatal sobre</w:t>
                            </w:r>
                          </w:p>
                          <w:p w14:paraId="2E146987" w14:textId="77777777" w:rsidR="00C40DA9" w:rsidRDefault="00C40DA9" w:rsidP="00E26019">
                            <w:pPr>
                              <w:shd w:val="clear" w:color="auto" w:fill="0070C0"/>
                              <w:contextualSpacing/>
                              <w:jc w:val="center"/>
                              <w:rPr>
                                <w:rFonts w:ascii="Arial" w:hAnsi="Arial"/>
                                <w:b/>
                                <w:color w:val="FFFFFF" w:themeColor="background1"/>
                                <w:sz w:val="44"/>
                                <w:szCs w:val="44"/>
                                <w:lang w:val="es-ES"/>
                              </w:rPr>
                            </w:pPr>
                          </w:p>
                          <w:p w14:paraId="60211E9B" w14:textId="77777777" w:rsidR="000B018A" w:rsidRPr="00C40DA9" w:rsidRDefault="00C40DA9" w:rsidP="00E26019">
                            <w:pPr>
                              <w:shd w:val="clear" w:color="auto" w:fill="0070C0"/>
                              <w:contextualSpacing/>
                              <w:jc w:val="center"/>
                              <w:rPr>
                                <w:rFonts w:ascii="Arial" w:hAnsi="Arial"/>
                                <w:b/>
                                <w:color w:val="FFFFFF" w:themeColor="background1"/>
                                <w:sz w:val="72"/>
                                <w:szCs w:val="72"/>
                                <w:lang w:val="es-ES"/>
                              </w:rPr>
                            </w:pPr>
                            <w:r w:rsidRPr="00C40DA9">
                              <w:rPr>
                                <w:rFonts w:ascii="Arial" w:hAnsi="Arial"/>
                                <w:b/>
                                <w:color w:val="FFFFFF" w:themeColor="background1"/>
                                <w:sz w:val="72"/>
                                <w:szCs w:val="72"/>
                                <w:lang w:val="es-ES"/>
                              </w:rPr>
                              <w:t>ATENCIÓN TEMPRANA</w:t>
                            </w:r>
                          </w:p>
                          <w:p w14:paraId="71A013D8" w14:textId="77777777" w:rsidR="00C40DA9" w:rsidRDefault="00C40DA9" w:rsidP="00CF70AA">
                            <w:pPr>
                              <w:shd w:val="clear" w:color="auto" w:fill="0070C0"/>
                              <w:contextualSpacing/>
                              <w:jc w:val="center"/>
                              <w:rPr>
                                <w:rFonts w:ascii="Arial" w:hAnsi="Arial"/>
                                <w:b/>
                                <w:color w:val="FFFFFF" w:themeColor="background1"/>
                                <w:sz w:val="44"/>
                                <w:szCs w:val="44"/>
                                <w:lang w:val="es-ES"/>
                              </w:rPr>
                            </w:pPr>
                          </w:p>
                          <w:p w14:paraId="2526491F" w14:textId="77777777" w:rsidR="000B018A" w:rsidRDefault="000B018A" w:rsidP="00CF70AA">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 xml:space="preserve">Por el derecho primordial de la infancia a </w:t>
                            </w:r>
                            <w:r w:rsidR="00625B8B" w:rsidRPr="00542457">
                              <w:rPr>
                                <w:rFonts w:ascii="Arial" w:hAnsi="Arial"/>
                                <w:b/>
                                <w:color w:val="FFFFFF" w:themeColor="background1"/>
                                <w:sz w:val="44"/>
                                <w:szCs w:val="44"/>
                                <w:lang w:val="es-ES"/>
                              </w:rPr>
                              <w:t xml:space="preserve">la salud y a </w:t>
                            </w:r>
                            <w:r>
                              <w:rPr>
                                <w:rFonts w:ascii="Arial" w:hAnsi="Arial"/>
                                <w:b/>
                                <w:color w:val="FFFFFF" w:themeColor="background1"/>
                                <w:sz w:val="44"/>
                                <w:szCs w:val="44"/>
                                <w:lang w:val="es-ES"/>
                              </w:rPr>
                              <w:t>su pleno desarrollo</w:t>
                            </w:r>
                          </w:p>
                          <w:p w14:paraId="48CFE348" w14:textId="77777777" w:rsidR="00C40DA9" w:rsidRDefault="00C40DA9" w:rsidP="00CF70AA">
                            <w:pPr>
                              <w:shd w:val="clear" w:color="auto" w:fill="0070C0"/>
                              <w:contextualSpacing/>
                              <w:jc w:val="center"/>
                              <w:rPr>
                                <w:rFonts w:ascii="Arial" w:hAnsi="Arial"/>
                                <w:b/>
                                <w:color w:val="FFFFFF" w:themeColor="background1"/>
                                <w:sz w:val="44"/>
                                <w:szCs w:val="44"/>
                                <w:lang w:val="es-ES"/>
                              </w:rPr>
                            </w:pPr>
                          </w:p>
                          <w:p w14:paraId="6A4F23C2" w14:textId="77777777" w:rsidR="00C40DA9" w:rsidRDefault="00C40DA9" w:rsidP="00CF70AA">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2017</w:t>
                            </w:r>
                          </w:p>
                          <w:p w14:paraId="791BCB2D" w14:textId="77777777" w:rsidR="000B018A" w:rsidRPr="00CF70AA" w:rsidRDefault="000B018A" w:rsidP="007A6C92">
                            <w:pPr>
                              <w:shd w:val="clear" w:color="auto" w:fill="0070C0"/>
                              <w:contextualSpacing/>
                              <w:jc w:val="center"/>
                              <w:rPr>
                                <w:rFonts w:ascii="Arial" w:hAnsi="Arial"/>
                                <w:b/>
                                <w:color w:val="FFFFFF" w:themeColor="background1"/>
                                <w:sz w:val="44"/>
                                <w:szCs w:val="4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5.25pt;margin-top:232.9pt;width:481.8pt;height:27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" o:allowincell="f" fillcolor="white [3201]" strokecolor="#4f81bd [3204]" strokeweight="2.5pt">
                <v:shadow color="#868686" opacity="1" mv:blur="0" offset="2pt,2pt"/>
                <v:textbox>
                  <w:txbxContent>
                    <w:p w14:paraId="4DE533F1" w14:textId="77777777" w:rsidR="000B018A" w:rsidRDefault="000B018A" w:rsidP="00CF70AA">
                      <w:pPr>
                        <w:shd w:val="clear" w:color="auto" w:fill="0070C0"/>
                        <w:contextualSpacing/>
                        <w:jc w:val="center"/>
                        <w:rPr>
                          <w:rFonts w:ascii="Arial" w:hAnsi="Arial"/>
                          <w:b/>
                          <w:color w:val="FFFFFF" w:themeColor="background1"/>
                          <w:sz w:val="44"/>
                          <w:szCs w:val="44"/>
                          <w:lang w:val="es-ES"/>
                        </w:rPr>
                      </w:pPr>
                    </w:p>
                    <w:p w14:paraId="6D068475" w14:textId="77777777" w:rsidR="00C40DA9" w:rsidRDefault="00C40DA9" w:rsidP="00E26019">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Documento político del CERMI Estatal sobre</w:t>
                      </w:r>
                    </w:p>
                    <w:p w14:paraId="2E146987" w14:textId="77777777" w:rsidR="00C40DA9" w:rsidRDefault="00C40DA9" w:rsidP="00E26019">
                      <w:pPr>
                        <w:shd w:val="clear" w:color="auto" w:fill="0070C0"/>
                        <w:contextualSpacing/>
                        <w:jc w:val="center"/>
                        <w:rPr>
                          <w:rFonts w:ascii="Arial" w:hAnsi="Arial"/>
                          <w:b/>
                          <w:color w:val="FFFFFF" w:themeColor="background1"/>
                          <w:sz w:val="44"/>
                          <w:szCs w:val="44"/>
                          <w:lang w:val="es-ES"/>
                        </w:rPr>
                      </w:pPr>
                    </w:p>
                    <w:p w14:paraId="60211E9B" w14:textId="77777777" w:rsidR="000B018A" w:rsidRPr="00C40DA9" w:rsidRDefault="00C40DA9" w:rsidP="00E26019">
                      <w:pPr>
                        <w:shd w:val="clear" w:color="auto" w:fill="0070C0"/>
                        <w:contextualSpacing/>
                        <w:jc w:val="center"/>
                        <w:rPr>
                          <w:rFonts w:ascii="Arial" w:hAnsi="Arial"/>
                          <w:b/>
                          <w:color w:val="FFFFFF" w:themeColor="background1"/>
                          <w:sz w:val="72"/>
                          <w:szCs w:val="72"/>
                          <w:lang w:val="es-ES"/>
                        </w:rPr>
                      </w:pPr>
                      <w:r w:rsidRPr="00C40DA9">
                        <w:rPr>
                          <w:rFonts w:ascii="Arial" w:hAnsi="Arial"/>
                          <w:b/>
                          <w:color w:val="FFFFFF" w:themeColor="background1"/>
                          <w:sz w:val="72"/>
                          <w:szCs w:val="72"/>
                          <w:lang w:val="es-ES"/>
                        </w:rPr>
                        <w:t>ATENCIÓN TEMPRANA</w:t>
                      </w:r>
                    </w:p>
                    <w:p w14:paraId="71A013D8" w14:textId="77777777" w:rsidR="00C40DA9" w:rsidRDefault="00C40DA9" w:rsidP="00CF70AA">
                      <w:pPr>
                        <w:shd w:val="clear" w:color="auto" w:fill="0070C0"/>
                        <w:contextualSpacing/>
                        <w:jc w:val="center"/>
                        <w:rPr>
                          <w:rFonts w:ascii="Arial" w:hAnsi="Arial"/>
                          <w:b/>
                          <w:color w:val="FFFFFF" w:themeColor="background1"/>
                          <w:sz w:val="44"/>
                          <w:szCs w:val="44"/>
                          <w:lang w:val="es-ES"/>
                        </w:rPr>
                      </w:pPr>
                    </w:p>
                    <w:p w14:paraId="2526491F" w14:textId="77777777" w:rsidR="000B018A" w:rsidRDefault="000B018A" w:rsidP="00CF70AA">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 xml:space="preserve">Por el derecho primordial de la infancia a </w:t>
                      </w:r>
                      <w:r w:rsidR="00625B8B" w:rsidRPr="00542457">
                        <w:rPr>
                          <w:rFonts w:ascii="Arial" w:hAnsi="Arial"/>
                          <w:b/>
                          <w:color w:val="FFFFFF" w:themeColor="background1"/>
                          <w:sz w:val="44"/>
                          <w:szCs w:val="44"/>
                          <w:lang w:val="es-ES"/>
                        </w:rPr>
                        <w:t xml:space="preserve">la salud y a </w:t>
                      </w:r>
                      <w:r>
                        <w:rPr>
                          <w:rFonts w:ascii="Arial" w:hAnsi="Arial"/>
                          <w:b/>
                          <w:color w:val="FFFFFF" w:themeColor="background1"/>
                          <w:sz w:val="44"/>
                          <w:szCs w:val="44"/>
                          <w:lang w:val="es-ES"/>
                        </w:rPr>
                        <w:t>su pleno desarrollo</w:t>
                      </w:r>
                    </w:p>
                    <w:p w14:paraId="48CFE348" w14:textId="77777777" w:rsidR="00C40DA9" w:rsidRDefault="00C40DA9" w:rsidP="00CF70AA">
                      <w:pPr>
                        <w:shd w:val="clear" w:color="auto" w:fill="0070C0"/>
                        <w:contextualSpacing/>
                        <w:jc w:val="center"/>
                        <w:rPr>
                          <w:rFonts w:ascii="Arial" w:hAnsi="Arial"/>
                          <w:b/>
                          <w:color w:val="FFFFFF" w:themeColor="background1"/>
                          <w:sz w:val="44"/>
                          <w:szCs w:val="44"/>
                          <w:lang w:val="es-ES"/>
                        </w:rPr>
                      </w:pPr>
                    </w:p>
                    <w:p w14:paraId="6A4F23C2" w14:textId="77777777" w:rsidR="00C40DA9" w:rsidRDefault="00C40DA9" w:rsidP="00CF70AA">
                      <w:pPr>
                        <w:shd w:val="clear" w:color="auto" w:fill="0070C0"/>
                        <w:contextualSpacing/>
                        <w:jc w:val="center"/>
                        <w:rPr>
                          <w:rFonts w:ascii="Arial" w:hAnsi="Arial"/>
                          <w:b/>
                          <w:color w:val="FFFFFF" w:themeColor="background1"/>
                          <w:sz w:val="44"/>
                          <w:szCs w:val="44"/>
                          <w:lang w:val="es-ES"/>
                        </w:rPr>
                      </w:pPr>
                      <w:r>
                        <w:rPr>
                          <w:rFonts w:ascii="Arial" w:hAnsi="Arial"/>
                          <w:b/>
                          <w:color w:val="FFFFFF" w:themeColor="background1"/>
                          <w:sz w:val="44"/>
                          <w:szCs w:val="44"/>
                          <w:lang w:val="es-ES"/>
                        </w:rPr>
                        <w:t>2017</w:t>
                      </w:r>
                    </w:p>
                    <w:p w14:paraId="791BCB2D" w14:textId="77777777" w:rsidR="000B018A" w:rsidRPr="00CF70AA" w:rsidRDefault="000B018A" w:rsidP="007A6C92">
                      <w:pPr>
                        <w:shd w:val="clear" w:color="auto" w:fill="0070C0"/>
                        <w:contextualSpacing/>
                        <w:jc w:val="center"/>
                        <w:rPr>
                          <w:rFonts w:ascii="Arial" w:hAnsi="Arial"/>
                          <w:b/>
                          <w:color w:val="FFFFFF" w:themeColor="background1"/>
                          <w:sz w:val="44"/>
                          <w:szCs w:val="44"/>
                          <w:lang w:val="es-ES"/>
                        </w:rPr>
                      </w:pPr>
                    </w:p>
                  </w:txbxContent>
                </v:textbox>
                <w10:wrap anchorx="page" anchory="page"/>
                <w10:anchorlock/>
              </v:rect>
            </w:pict>
          </mc:Fallback>
        </mc:AlternateContent>
      </w:r>
      <w:r>
        <w:rPr>
          <w:noProof/>
          <w:lang w:val="es-ES"/>
        </w:rPr>
        <mc:AlternateContent>
          <mc:Choice Requires="wpg">
            <w:drawing>
              <wp:anchor distT="0" distB="0" distL="114300" distR="114300" simplePos="0" relativeHeight="251659776" behindDoc="1" locked="1" layoutInCell="1" allowOverlap="1" wp14:anchorId="0E78FDCD" wp14:editId="52AD4FA1">
                <wp:simplePos x="0" y="0"/>
                <wp:positionH relativeFrom="page">
                  <wp:posOffset>276225</wp:posOffset>
                </wp:positionH>
                <wp:positionV relativeFrom="page">
                  <wp:posOffset>9191625</wp:posOffset>
                </wp:positionV>
                <wp:extent cx="7013575" cy="685800"/>
                <wp:effectExtent l="0" t="0" r="15875" b="19050"/>
                <wp:wrapNone/>
                <wp:docPr id="3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480" name="AutoShape 10"/>
                        <wps:cNvCnPr>
                          <a:cxnSpLocks noChangeShapeType="1"/>
                        </wps:cNvCnPr>
                        <wps:spPr bwMode="auto">
                          <a:xfrm>
                            <a:off x="432" y="13608"/>
                            <a:ext cx="11376"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481" name="AutoShape 11"/>
                        <wps:cNvCnPr>
                          <a:cxnSpLocks noChangeShapeType="1"/>
                        </wps:cNvCnPr>
                        <wps:spPr bwMode="auto">
                          <a:xfrm>
                            <a:off x="432" y="14689"/>
                            <a:ext cx="11376"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21.75pt;margin-top:723.75pt;width:552.25pt;height:54pt;z-index:-251656704;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8TEsIAAADcAAAADwAAAGRycy9kb3ducmV2LnhtbERPz2vCMBS+D/Y/hDfYZcxUkSLVWLa5&#10;QU/qunl/NM+mrHkpTVq7/94cBI8f3+9NPtlWjNT7xrGC+SwBQVw53XCt4Pfn63UFwgdkja1jUvBP&#10;HvLt48MGM+0u/E1jGWoRQ9hnqMCE0GVS+sqQRT9zHXHkzq63GCLsa6l7vMRw28pFkqTSYsOxwWBH&#10;H4aqv3KwCo6jNcdw+hwW++L9JaHdIS3Po1LPT9PbGkSgKdzFN3ehFSxXcX48E4+A3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R8TEsIAAADcAAAADwAAAAAAAAAAAAAA&#10;AAChAgAAZHJzL2Rvd25yZXYueG1sUEsFBgAAAAAEAAQA+QAAAJADAAAAAA==&#10;" strokecolor="#002060"/>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O2icQAAADcAAAADwAAAGRycy9kb3ducmV2LnhtbESPT2vCQBTE7wW/w/KEXopuFJGQuop/&#10;WvCkNrb3R/aZDc2+Ddk1pt/eFYQeh5n5DbNY9bYWHbW+cqxgMk5AEBdOV1wq+D5/jlIQPiBrrB2T&#10;gj/ysFoOXhaYaXfjL+ryUIoIYZ+hAhNCk0npC0MW/dg1xNG7uNZiiLItpW7xFuG2ltMkmUuLFccF&#10;gw1tDRW/+dUqOHXWnMLPx3V62G/eEtod5/mlU+p12K/fQQTqw3/42d5rBbN0Ao8z8QjI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U7aJxAAAANwAAAAPAAAAAAAAAAAA&#10;AAAAAKECAABkcnMvZG93bnJldi54bWxQSwUGAAAAAAQABAD5AAAAkgMAAAAA&#10;" strokecolor="#002060"/>
                <w10:wrap anchorx="page" anchory="page"/>
                <w10:anchorlock/>
              </v:group>
            </w:pict>
          </mc:Fallback>
        </mc:AlternateContent>
      </w:r>
    </w:p>
    <w:p w14:paraId="52C6D571" w14:textId="77777777" w:rsidR="00C01B49" w:rsidRPr="00900174" w:rsidRDefault="00C01B49" w:rsidP="00FC6CED">
      <w:pPr>
        <w:rPr>
          <w:lang w:val="es-ES"/>
        </w:rPr>
      </w:pPr>
    </w:p>
    <w:p w14:paraId="30F7379A" w14:textId="77777777" w:rsidR="00C01B49" w:rsidRPr="00900174" w:rsidRDefault="00C01B49" w:rsidP="00FC6CED">
      <w:pPr>
        <w:rPr>
          <w:lang w:val="es-ES"/>
        </w:rPr>
      </w:pPr>
    </w:p>
    <w:p w14:paraId="171CE9D6" w14:textId="77777777" w:rsidR="00C01B49" w:rsidRPr="00900174" w:rsidRDefault="00C01B49" w:rsidP="00FC6CED">
      <w:pPr>
        <w:rPr>
          <w:lang w:val="es-ES"/>
        </w:rPr>
      </w:pPr>
    </w:p>
    <w:p w14:paraId="4B4376E1" w14:textId="77777777" w:rsidR="00C01B49" w:rsidRPr="00900174" w:rsidRDefault="00C01B49" w:rsidP="00FC6CED">
      <w:pPr>
        <w:rPr>
          <w:lang w:val="es-ES"/>
        </w:rPr>
      </w:pPr>
    </w:p>
    <w:p w14:paraId="76348228" w14:textId="77777777" w:rsidR="00C01B49" w:rsidRPr="00900174" w:rsidRDefault="00C01B49" w:rsidP="00FC6CED">
      <w:pPr>
        <w:rPr>
          <w:lang w:val="es-ES"/>
        </w:rPr>
      </w:pPr>
    </w:p>
    <w:p w14:paraId="5772325D" w14:textId="77777777" w:rsidR="00C01B49" w:rsidRPr="00900174" w:rsidRDefault="00C01B49" w:rsidP="00FC6CED">
      <w:pPr>
        <w:rPr>
          <w:lang w:val="es-ES"/>
        </w:rPr>
      </w:pPr>
    </w:p>
    <w:p w14:paraId="5303011C" w14:textId="77777777" w:rsidR="00C01B49" w:rsidRPr="00900174" w:rsidRDefault="00C01B49" w:rsidP="00C42F8D">
      <w:pPr>
        <w:jc w:val="center"/>
        <w:rPr>
          <w:lang w:val="es-ES"/>
        </w:rPr>
      </w:pPr>
    </w:p>
    <w:p w14:paraId="354E7B85" w14:textId="77777777" w:rsidR="00C01B49" w:rsidRPr="00900174" w:rsidRDefault="00C01B49" w:rsidP="00FC6CED">
      <w:pPr>
        <w:rPr>
          <w:lang w:val="es-ES"/>
        </w:rPr>
      </w:pPr>
    </w:p>
    <w:p w14:paraId="1EE569D2" w14:textId="77777777" w:rsidR="00C01B49" w:rsidRPr="00900174" w:rsidRDefault="00C01B49" w:rsidP="00FC6CED">
      <w:pPr>
        <w:rPr>
          <w:lang w:val="es-ES"/>
        </w:rPr>
      </w:pPr>
    </w:p>
    <w:p w14:paraId="62196239" w14:textId="77777777" w:rsidR="00C01B49" w:rsidRPr="00900174" w:rsidRDefault="00C01B49" w:rsidP="00FC6CED">
      <w:pPr>
        <w:rPr>
          <w:lang w:val="es-ES"/>
        </w:rPr>
      </w:pPr>
    </w:p>
    <w:p w14:paraId="02DA02BF" w14:textId="77777777" w:rsidR="00C01B49" w:rsidRPr="00900174" w:rsidRDefault="00C01B49" w:rsidP="00FC6CED">
      <w:pPr>
        <w:rPr>
          <w:lang w:val="es-ES"/>
        </w:rPr>
      </w:pPr>
    </w:p>
    <w:p w14:paraId="00A80B4B" w14:textId="77777777" w:rsidR="00C01B49" w:rsidRPr="00900174" w:rsidRDefault="00C01B49" w:rsidP="00FC6CED">
      <w:pPr>
        <w:tabs>
          <w:tab w:val="left" w:pos="2376"/>
        </w:tabs>
        <w:rPr>
          <w:lang w:val="es-ES"/>
        </w:rPr>
      </w:pPr>
    </w:p>
    <w:p w14:paraId="49C5EEAD" w14:textId="77777777" w:rsidR="00C01B49" w:rsidRPr="00900174" w:rsidRDefault="00C01B49" w:rsidP="00FC6CED">
      <w:pPr>
        <w:rPr>
          <w:lang w:val="es-ES"/>
        </w:rPr>
      </w:pPr>
    </w:p>
    <w:p w14:paraId="496236B0" w14:textId="77777777" w:rsidR="00C01B49" w:rsidRPr="00900174" w:rsidRDefault="00C01B49" w:rsidP="00FC6CED">
      <w:pPr>
        <w:rPr>
          <w:lang w:val="es-ES"/>
        </w:rPr>
      </w:pPr>
    </w:p>
    <w:p w14:paraId="57D8CE7C" w14:textId="77777777" w:rsidR="00C01B49" w:rsidRPr="00900174" w:rsidRDefault="00C01B49" w:rsidP="00FC6CED">
      <w:pPr>
        <w:rPr>
          <w:lang w:val="es-ES"/>
        </w:rPr>
      </w:pPr>
    </w:p>
    <w:p w14:paraId="33764F01" w14:textId="77777777" w:rsidR="00E26019" w:rsidRDefault="00E26019" w:rsidP="00FC6CED">
      <w:pPr>
        <w:ind w:left="2124" w:firstLine="851"/>
        <w:jc w:val="right"/>
        <w:rPr>
          <w:rFonts w:ascii="Arial" w:hAnsi="Arial" w:cs="Arial"/>
          <w:b/>
          <w:i/>
          <w:color w:val="1F497D" w:themeColor="text2"/>
          <w:sz w:val="20"/>
          <w:szCs w:val="20"/>
          <w:lang w:val="es-ES"/>
        </w:rPr>
      </w:pPr>
    </w:p>
    <w:p w14:paraId="5CC198AD" w14:textId="77777777" w:rsidR="00E26019" w:rsidRDefault="00E26019" w:rsidP="00FC6CED">
      <w:pPr>
        <w:ind w:left="2124" w:firstLine="851"/>
        <w:jc w:val="right"/>
        <w:rPr>
          <w:rFonts w:ascii="Arial" w:hAnsi="Arial" w:cs="Arial"/>
          <w:b/>
          <w:i/>
          <w:color w:val="1F497D" w:themeColor="text2"/>
          <w:sz w:val="20"/>
          <w:szCs w:val="20"/>
          <w:lang w:val="es-ES"/>
        </w:rPr>
      </w:pPr>
    </w:p>
    <w:p w14:paraId="0A0B1159" w14:textId="77777777" w:rsidR="00E26019" w:rsidRDefault="00E26019" w:rsidP="00FC6CED">
      <w:pPr>
        <w:ind w:left="2124" w:firstLine="851"/>
        <w:jc w:val="right"/>
        <w:rPr>
          <w:rFonts w:ascii="Arial" w:hAnsi="Arial" w:cs="Arial"/>
          <w:b/>
          <w:i/>
          <w:color w:val="1F497D" w:themeColor="text2"/>
          <w:sz w:val="20"/>
          <w:szCs w:val="20"/>
          <w:lang w:val="es-ES"/>
        </w:rPr>
      </w:pPr>
    </w:p>
    <w:p w14:paraId="65A53768" w14:textId="77777777" w:rsidR="00E26019" w:rsidRDefault="00E26019" w:rsidP="00FC6CED">
      <w:pPr>
        <w:ind w:left="2124" w:firstLine="851"/>
        <w:jc w:val="right"/>
        <w:rPr>
          <w:rFonts w:ascii="Arial" w:hAnsi="Arial" w:cs="Arial"/>
          <w:b/>
          <w:i/>
          <w:color w:val="1F497D" w:themeColor="text2"/>
          <w:sz w:val="20"/>
          <w:szCs w:val="20"/>
          <w:lang w:val="es-ES"/>
        </w:rPr>
      </w:pPr>
    </w:p>
    <w:p w14:paraId="0E4B73D7" w14:textId="77777777" w:rsidR="00E26019" w:rsidRDefault="00E26019" w:rsidP="00FC6CED">
      <w:pPr>
        <w:ind w:left="2124" w:firstLine="851"/>
        <w:jc w:val="right"/>
        <w:rPr>
          <w:rFonts w:ascii="Arial" w:hAnsi="Arial" w:cs="Arial"/>
          <w:b/>
          <w:i/>
          <w:color w:val="1F497D" w:themeColor="text2"/>
          <w:sz w:val="20"/>
          <w:szCs w:val="20"/>
          <w:lang w:val="es-ES"/>
        </w:rPr>
      </w:pPr>
    </w:p>
    <w:p w14:paraId="7FA7B786" w14:textId="77777777" w:rsidR="00E26019" w:rsidRDefault="00E26019" w:rsidP="00FC6CED">
      <w:pPr>
        <w:ind w:left="2124" w:firstLine="851"/>
        <w:jc w:val="right"/>
        <w:rPr>
          <w:rFonts w:ascii="Arial" w:hAnsi="Arial" w:cs="Arial"/>
          <w:b/>
          <w:i/>
          <w:color w:val="1F497D" w:themeColor="text2"/>
          <w:sz w:val="20"/>
          <w:szCs w:val="20"/>
          <w:lang w:val="es-ES"/>
        </w:rPr>
      </w:pPr>
    </w:p>
    <w:p w14:paraId="60388743" w14:textId="77777777" w:rsidR="00E26019" w:rsidRDefault="00E26019" w:rsidP="00FC6CED">
      <w:pPr>
        <w:ind w:left="2124" w:firstLine="851"/>
        <w:jc w:val="right"/>
        <w:rPr>
          <w:rFonts w:ascii="Arial" w:hAnsi="Arial" w:cs="Arial"/>
          <w:b/>
          <w:i/>
          <w:color w:val="1F497D" w:themeColor="text2"/>
          <w:sz w:val="20"/>
          <w:szCs w:val="20"/>
          <w:lang w:val="es-ES"/>
        </w:rPr>
      </w:pPr>
    </w:p>
    <w:p w14:paraId="73AA11A5" w14:textId="77777777" w:rsidR="00E26019" w:rsidRDefault="00E26019" w:rsidP="00FC6CED">
      <w:pPr>
        <w:ind w:left="2124" w:firstLine="851"/>
        <w:jc w:val="right"/>
        <w:rPr>
          <w:rFonts w:ascii="Arial" w:hAnsi="Arial" w:cs="Arial"/>
          <w:b/>
          <w:i/>
          <w:color w:val="1F497D" w:themeColor="text2"/>
          <w:sz w:val="20"/>
          <w:szCs w:val="20"/>
          <w:lang w:val="es-ES"/>
        </w:rPr>
      </w:pPr>
    </w:p>
    <w:p w14:paraId="5E73CDE4" w14:textId="77777777" w:rsidR="00E26019" w:rsidRDefault="00E26019" w:rsidP="00FC6CED">
      <w:pPr>
        <w:ind w:left="2124" w:firstLine="851"/>
        <w:jc w:val="right"/>
        <w:rPr>
          <w:rFonts w:ascii="Arial" w:hAnsi="Arial" w:cs="Arial"/>
          <w:b/>
          <w:i/>
          <w:color w:val="1F497D" w:themeColor="text2"/>
          <w:sz w:val="20"/>
          <w:szCs w:val="20"/>
          <w:lang w:val="es-ES"/>
        </w:rPr>
      </w:pPr>
    </w:p>
    <w:p w14:paraId="1BAE93D9" w14:textId="77777777" w:rsidR="00E26019" w:rsidRDefault="00E26019" w:rsidP="00FC6CED">
      <w:pPr>
        <w:ind w:left="2124" w:firstLine="851"/>
        <w:jc w:val="right"/>
        <w:rPr>
          <w:rFonts w:ascii="Arial" w:hAnsi="Arial" w:cs="Arial"/>
          <w:b/>
          <w:i/>
          <w:color w:val="1F497D" w:themeColor="text2"/>
          <w:sz w:val="20"/>
          <w:szCs w:val="20"/>
          <w:lang w:val="es-ES"/>
        </w:rPr>
      </w:pPr>
    </w:p>
    <w:p w14:paraId="136AB484" w14:textId="77777777" w:rsidR="00E26019" w:rsidRDefault="00E26019" w:rsidP="00FC6CED">
      <w:pPr>
        <w:ind w:left="2124" w:firstLine="851"/>
        <w:jc w:val="right"/>
        <w:rPr>
          <w:rFonts w:ascii="Arial" w:hAnsi="Arial" w:cs="Arial"/>
          <w:b/>
          <w:i/>
          <w:color w:val="1F497D" w:themeColor="text2"/>
          <w:sz w:val="20"/>
          <w:szCs w:val="20"/>
          <w:lang w:val="es-ES"/>
        </w:rPr>
      </w:pPr>
    </w:p>
    <w:p w14:paraId="7F9BE6C5" w14:textId="77777777" w:rsidR="00E26019" w:rsidRDefault="00E26019" w:rsidP="00FC6CED">
      <w:pPr>
        <w:ind w:left="2124" w:firstLine="851"/>
        <w:jc w:val="right"/>
        <w:rPr>
          <w:rFonts w:ascii="Arial" w:hAnsi="Arial" w:cs="Arial"/>
          <w:b/>
          <w:i/>
          <w:color w:val="1F497D" w:themeColor="text2"/>
          <w:sz w:val="20"/>
          <w:szCs w:val="20"/>
          <w:lang w:val="es-ES"/>
        </w:rPr>
      </w:pPr>
    </w:p>
    <w:p w14:paraId="1AF103F6" w14:textId="77777777" w:rsidR="00E26019" w:rsidRDefault="00E26019" w:rsidP="00FC6CED">
      <w:pPr>
        <w:ind w:left="2124" w:firstLine="851"/>
        <w:jc w:val="right"/>
        <w:rPr>
          <w:rFonts w:ascii="Arial" w:hAnsi="Arial" w:cs="Arial"/>
          <w:b/>
          <w:i/>
          <w:color w:val="1F497D" w:themeColor="text2"/>
          <w:sz w:val="20"/>
          <w:szCs w:val="20"/>
          <w:lang w:val="es-ES"/>
        </w:rPr>
      </w:pPr>
    </w:p>
    <w:p w14:paraId="2B31B987" w14:textId="77777777" w:rsidR="00E26019" w:rsidRDefault="00E26019" w:rsidP="002D6CE8">
      <w:pPr>
        <w:ind w:left="2124" w:firstLine="851"/>
        <w:jc w:val="right"/>
        <w:rPr>
          <w:rFonts w:ascii="Arial" w:hAnsi="Arial" w:cs="Arial"/>
          <w:b/>
          <w:i/>
          <w:color w:val="1F497D" w:themeColor="text2"/>
          <w:sz w:val="28"/>
          <w:szCs w:val="28"/>
          <w:lang w:val="es-ES"/>
        </w:rPr>
      </w:pPr>
    </w:p>
    <w:p w14:paraId="2DA73C9F" w14:textId="77777777" w:rsidR="00E75195" w:rsidRDefault="00E75195" w:rsidP="002D6CE8">
      <w:pPr>
        <w:ind w:left="2124" w:firstLine="851"/>
        <w:jc w:val="right"/>
        <w:rPr>
          <w:rFonts w:ascii="Arial" w:hAnsi="Arial" w:cs="Arial"/>
          <w:b/>
          <w:i/>
          <w:color w:val="1F497D" w:themeColor="text2"/>
          <w:sz w:val="28"/>
          <w:szCs w:val="28"/>
          <w:lang w:val="es-ES"/>
        </w:rPr>
      </w:pPr>
    </w:p>
    <w:p w14:paraId="03CD6BAB" w14:textId="77777777" w:rsidR="00E75195" w:rsidRDefault="00E75195" w:rsidP="002D6CE8">
      <w:pPr>
        <w:ind w:left="2124" w:firstLine="851"/>
        <w:jc w:val="right"/>
        <w:rPr>
          <w:rFonts w:ascii="Arial" w:hAnsi="Arial" w:cs="Arial"/>
          <w:b/>
          <w:i/>
          <w:color w:val="1F497D" w:themeColor="text2"/>
          <w:sz w:val="28"/>
          <w:szCs w:val="28"/>
          <w:lang w:val="es-ES"/>
        </w:rPr>
      </w:pPr>
    </w:p>
    <w:p w14:paraId="7AA832AB" w14:textId="77777777" w:rsidR="00E75195" w:rsidRDefault="00E75195" w:rsidP="002D6CE8">
      <w:pPr>
        <w:ind w:left="2124" w:firstLine="851"/>
        <w:jc w:val="right"/>
        <w:rPr>
          <w:rFonts w:ascii="Arial" w:hAnsi="Arial" w:cs="Arial"/>
          <w:b/>
          <w:i/>
          <w:color w:val="1F497D" w:themeColor="text2"/>
          <w:sz w:val="28"/>
          <w:szCs w:val="28"/>
          <w:lang w:val="es-ES"/>
        </w:rPr>
      </w:pPr>
    </w:p>
    <w:p w14:paraId="21ACC920" w14:textId="77777777" w:rsidR="00E75195" w:rsidRPr="002D6CE8" w:rsidRDefault="00E75195" w:rsidP="002D6CE8">
      <w:pPr>
        <w:ind w:left="2124" w:firstLine="851"/>
        <w:jc w:val="right"/>
        <w:rPr>
          <w:rFonts w:ascii="Arial" w:hAnsi="Arial" w:cs="Arial"/>
          <w:b/>
          <w:i/>
          <w:color w:val="1F497D" w:themeColor="text2"/>
          <w:sz w:val="28"/>
          <w:szCs w:val="28"/>
          <w:lang w:val="es-ES"/>
        </w:rPr>
      </w:pPr>
    </w:p>
    <w:p w14:paraId="7CACA5F7" w14:textId="77777777" w:rsidR="00E26019" w:rsidRDefault="00E26019" w:rsidP="00FC6CED">
      <w:pPr>
        <w:ind w:left="2124" w:firstLine="851"/>
        <w:jc w:val="right"/>
        <w:rPr>
          <w:rFonts w:ascii="Arial" w:hAnsi="Arial" w:cs="Arial"/>
          <w:b/>
          <w:i/>
          <w:color w:val="1F497D" w:themeColor="text2"/>
          <w:sz w:val="20"/>
          <w:szCs w:val="20"/>
          <w:lang w:val="es-ES"/>
        </w:rPr>
      </w:pPr>
    </w:p>
    <w:p w14:paraId="0667F0AA" w14:textId="77777777" w:rsidR="00E26019" w:rsidRDefault="00E26019" w:rsidP="00FC6CED">
      <w:pPr>
        <w:ind w:left="2124" w:firstLine="851"/>
        <w:jc w:val="right"/>
        <w:rPr>
          <w:rFonts w:ascii="Arial" w:hAnsi="Arial" w:cs="Arial"/>
          <w:b/>
          <w:i/>
          <w:color w:val="1F497D" w:themeColor="text2"/>
          <w:sz w:val="20"/>
          <w:szCs w:val="20"/>
          <w:lang w:val="es-ES"/>
        </w:rPr>
      </w:pPr>
    </w:p>
    <w:p w14:paraId="5C886E04" w14:textId="77777777" w:rsidR="00E26019" w:rsidRDefault="00C40DA9" w:rsidP="00C40DA9">
      <w:pPr>
        <w:ind w:left="2124" w:firstLine="851"/>
        <w:rPr>
          <w:rFonts w:ascii="Arial" w:hAnsi="Arial" w:cs="Arial"/>
          <w:b/>
          <w:i/>
          <w:color w:val="1F497D" w:themeColor="text2"/>
          <w:sz w:val="20"/>
          <w:szCs w:val="20"/>
          <w:lang w:val="es-ES"/>
        </w:rPr>
      </w:pPr>
      <w:r>
        <w:rPr>
          <w:rFonts w:ascii="Helvetica" w:hAnsi="Helvetica" w:cs="Helvetica"/>
          <w:noProof/>
          <w:lang w:val="es-ES"/>
        </w:rPr>
        <w:drawing>
          <wp:inline distT="0" distB="0" distL="0" distR="0" wp14:anchorId="5DD4A921" wp14:editId="4269486E">
            <wp:extent cx="1949709" cy="1294130"/>
            <wp:effectExtent l="0" t="0" r="6350" b="127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709" cy="1294130"/>
                    </a:xfrm>
                    <a:prstGeom prst="rect">
                      <a:avLst/>
                    </a:prstGeom>
                    <a:noFill/>
                    <a:ln>
                      <a:noFill/>
                    </a:ln>
                  </pic:spPr>
                </pic:pic>
              </a:graphicData>
            </a:graphic>
          </wp:inline>
        </w:drawing>
      </w:r>
    </w:p>
    <w:p w14:paraId="78F17B7F" w14:textId="77777777" w:rsidR="00E26019" w:rsidRDefault="00E26019" w:rsidP="00FC6CED">
      <w:pPr>
        <w:ind w:left="2124" w:firstLine="851"/>
        <w:jc w:val="right"/>
        <w:rPr>
          <w:rFonts w:ascii="Arial" w:hAnsi="Arial" w:cs="Arial"/>
          <w:b/>
          <w:i/>
          <w:color w:val="1F497D" w:themeColor="text2"/>
          <w:sz w:val="20"/>
          <w:szCs w:val="20"/>
          <w:lang w:val="es-ES"/>
        </w:rPr>
      </w:pPr>
    </w:p>
    <w:p w14:paraId="631BB47D" w14:textId="77777777" w:rsidR="00E26019" w:rsidRDefault="00E26019" w:rsidP="00FC6CED">
      <w:pPr>
        <w:ind w:left="2124" w:firstLine="851"/>
        <w:jc w:val="right"/>
        <w:rPr>
          <w:rFonts w:ascii="Arial" w:hAnsi="Arial" w:cs="Arial"/>
          <w:b/>
          <w:i/>
          <w:color w:val="1F497D" w:themeColor="text2"/>
          <w:sz w:val="20"/>
          <w:szCs w:val="20"/>
          <w:lang w:val="es-ES"/>
        </w:rPr>
      </w:pPr>
    </w:p>
    <w:p w14:paraId="38E81B44" w14:textId="77777777" w:rsidR="00E26019" w:rsidRDefault="00E26019" w:rsidP="00FC6CED">
      <w:pPr>
        <w:ind w:left="2124" w:firstLine="851"/>
        <w:jc w:val="right"/>
        <w:rPr>
          <w:rFonts w:ascii="Arial" w:hAnsi="Arial" w:cs="Arial"/>
          <w:b/>
          <w:i/>
          <w:color w:val="1F497D" w:themeColor="text2"/>
          <w:sz w:val="20"/>
          <w:szCs w:val="20"/>
          <w:lang w:val="es-ES"/>
        </w:rPr>
      </w:pPr>
    </w:p>
    <w:p w14:paraId="3B6AE335" w14:textId="77777777" w:rsidR="00C40DA9" w:rsidRDefault="00C40DA9" w:rsidP="00FC6CED">
      <w:pPr>
        <w:ind w:left="2124" w:firstLine="851"/>
        <w:jc w:val="right"/>
        <w:rPr>
          <w:rFonts w:ascii="Arial" w:hAnsi="Arial" w:cs="Arial"/>
          <w:b/>
          <w:i/>
          <w:color w:val="1F497D" w:themeColor="text2"/>
          <w:sz w:val="20"/>
          <w:szCs w:val="20"/>
          <w:lang w:val="es-ES"/>
        </w:rPr>
      </w:pPr>
    </w:p>
    <w:p w14:paraId="0E9B4A7D" w14:textId="77777777" w:rsidR="00C40DA9" w:rsidRDefault="00C40DA9" w:rsidP="00FC6CED">
      <w:pPr>
        <w:ind w:left="2124" w:firstLine="851"/>
        <w:jc w:val="right"/>
        <w:rPr>
          <w:rFonts w:ascii="Arial" w:hAnsi="Arial" w:cs="Arial"/>
          <w:b/>
          <w:i/>
          <w:color w:val="1F497D" w:themeColor="text2"/>
          <w:sz w:val="20"/>
          <w:szCs w:val="20"/>
          <w:lang w:val="es-ES"/>
        </w:rPr>
      </w:pPr>
    </w:p>
    <w:p w14:paraId="768555E7" w14:textId="77777777" w:rsidR="00C40DA9" w:rsidRDefault="00C40DA9" w:rsidP="00FC6CED">
      <w:pPr>
        <w:ind w:left="2124" w:firstLine="851"/>
        <w:jc w:val="right"/>
        <w:rPr>
          <w:rFonts w:ascii="Arial" w:hAnsi="Arial" w:cs="Arial"/>
          <w:b/>
          <w:i/>
          <w:color w:val="1F497D" w:themeColor="text2"/>
          <w:sz w:val="20"/>
          <w:szCs w:val="20"/>
          <w:lang w:val="es-ES"/>
        </w:rPr>
      </w:pPr>
    </w:p>
    <w:p w14:paraId="743D7D78" w14:textId="77777777" w:rsidR="00C40DA9" w:rsidRDefault="00C40DA9" w:rsidP="00C40DA9">
      <w:pPr>
        <w:rPr>
          <w:rFonts w:ascii="Arial" w:hAnsi="Arial" w:cs="Arial"/>
          <w:b/>
          <w:i/>
          <w:color w:val="1F497D" w:themeColor="text2"/>
          <w:sz w:val="20"/>
          <w:szCs w:val="20"/>
          <w:lang w:val="es-ES"/>
        </w:rPr>
      </w:pPr>
    </w:p>
    <w:p w14:paraId="76035CDA" w14:textId="77777777" w:rsidR="00C40DA9" w:rsidRDefault="00C40DA9" w:rsidP="00C40DA9">
      <w:pPr>
        <w:jc w:val="center"/>
        <w:rPr>
          <w:rFonts w:ascii="Arial" w:hAnsi="Arial" w:cs="Arial"/>
          <w:b/>
          <w:color w:val="1F497D" w:themeColor="text2"/>
          <w:sz w:val="28"/>
          <w:szCs w:val="28"/>
          <w:lang w:val="es-ES"/>
        </w:rPr>
      </w:pPr>
      <w:r>
        <w:rPr>
          <w:rFonts w:ascii="Arial" w:hAnsi="Arial" w:cs="Arial"/>
          <w:b/>
          <w:color w:val="1F497D" w:themeColor="text2"/>
          <w:sz w:val="28"/>
          <w:szCs w:val="28"/>
          <w:lang w:val="es-ES"/>
        </w:rPr>
        <w:t>Aprobado</w:t>
      </w:r>
      <w:r w:rsidRPr="00C40DA9">
        <w:rPr>
          <w:rFonts w:ascii="Arial" w:hAnsi="Arial" w:cs="Arial"/>
          <w:b/>
          <w:color w:val="1F497D" w:themeColor="text2"/>
          <w:sz w:val="28"/>
          <w:szCs w:val="28"/>
          <w:lang w:val="es-ES"/>
        </w:rPr>
        <w:t xml:space="preserve"> por el Comité Ejecutivo del CERMI Estatal </w:t>
      </w:r>
    </w:p>
    <w:p w14:paraId="7A0E0590" w14:textId="77777777" w:rsidR="00E26019" w:rsidRPr="00C40DA9" w:rsidRDefault="00C40DA9" w:rsidP="00C40DA9">
      <w:pPr>
        <w:jc w:val="center"/>
        <w:rPr>
          <w:rFonts w:ascii="Arial" w:hAnsi="Arial" w:cs="Arial"/>
          <w:b/>
          <w:color w:val="1F497D" w:themeColor="text2"/>
          <w:sz w:val="28"/>
          <w:szCs w:val="28"/>
          <w:lang w:val="es-ES"/>
        </w:rPr>
      </w:pPr>
      <w:r w:rsidRPr="00C40DA9">
        <w:rPr>
          <w:rFonts w:ascii="Arial" w:hAnsi="Arial" w:cs="Arial"/>
          <w:b/>
          <w:color w:val="1F497D" w:themeColor="text2"/>
          <w:sz w:val="28"/>
          <w:szCs w:val="28"/>
          <w:lang w:val="es-ES"/>
        </w:rPr>
        <w:t>en su reunión de 14 de septiembre de 2017</w:t>
      </w:r>
    </w:p>
    <w:p w14:paraId="06F85496" w14:textId="77777777" w:rsidR="00E26019" w:rsidRDefault="00E26019" w:rsidP="00C40DA9">
      <w:pPr>
        <w:ind w:left="2124" w:firstLine="851"/>
        <w:jc w:val="center"/>
        <w:rPr>
          <w:rFonts w:ascii="Arial" w:hAnsi="Arial" w:cs="Arial"/>
          <w:b/>
          <w:i/>
          <w:color w:val="1F497D" w:themeColor="text2"/>
          <w:sz w:val="20"/>
          <w:szCs w:val="20"/>
          <w:lang w:val="es-ES"/>
        </w:rPr>
      </w:pPr>
    </w:p>
    <w:p w14:paraId="7FD1A7ED" w14:textId="77777777" w:rsidR="00E26019" w:rsidRDefault="00E26019" w:rsidP="00E26019">
      <w:pPr>
        <w:rPr>
          <w:rFonts w:ascii="Arial" w:hAnsi="Arial" w:cs="Arial"/>
          <w:sz w:val="22"/>
          <w:szCs w:val="22"/>
          <w:lang w:val="es-ES"/>
        </w:rPr>
      </w:pPr>
    </w:p>
    <w:p w14:paraId="29241A19" w14:textId="77777777" w:rsidR="00E26019" w:rsidRPr="00900174" w:rsidRDefault="00E26019" w:rsidP="00E26019">
      <w:pPr>
        <w:pStyle w:val="TITULO-1"/>
        <w:jc w:val="both"/>
        <w:rPr>
          <w:lang w:val="es-ES"/>
        </w:rPr>
      </w:pPr>
      <w:bookmarkStart w:id="1" w:name="_Toc429656930"/>
      <w:r w:rsidRPr="00900174">
        <w:rPr>
          <w:lang w:val="es-ES"/>
        </w:rPr>
        <w:t xml:space="preserve">I. INTRODUCCIÓN: </w:t>
      </w:r>
      <w:r>
        <w:rPr>
          <w:lang w:val="es-ES"/>
        </w:rPr>
        <w:t xml:space="preserve">EL VALOR PRIMORDIAL DE LA INFANCIA Y EL DERECHO </w:t>
      </w:r>
      <w:bookmarkEnd w:id="1"/>
      <w:r>
        <w:rPr>
          <w:lang w:val="es-ES"/>
        </w:rPr>
        <w:t xml:space="preserve">FUNDAMENTAL </w:t>
      </w:r>
      <w:r w:rsidRPr="00542457">
        <w:rPr>
          <w:lang w:val="es-ES"/>
        </w:rPr>
        <w:t xml:space="preserve">A </w:t>
      </w:r>
      <w:r w:rsidR="00625B8B" w:rsidRPr="00542457">
        <w:rPr>
          <w:lang w:val="es-ES"/>
        </w:rPr>
        <w:t xml:space="preserve">LA SALUD Y </w:t>
      </w:r>
      <w:r w:rsidR="00625B8B">
        <w:rPr>
          <w:lang w:val="es-ES"/>
        </w:rPr>
        <w:t xml:space="preserve">A </w:t>
      </w:r>
      <w:r>
        <w:rPr>
          <w:lang w:val="es-ES"/>
        </w:rPr>
        <w:t>SU PLENO DESARROLLO</w:t>
      </w:r>
    </w:p>
    <w:p w14:paraId="6909F33E" w14:textId="77777777" w:rsidR="00E26019" w:rsidRDefault="00E26019" w:rsidP="00E26019">
      <w:pPr>
        <w:rPr>
          <w:rFonts w:ascii="Arial" w:hAnsi="Arial" w:cs="Arial"/>
          <w:b/>
          <w:color w:val="000090"/>
          <w:lang w:val="es-ES"/>
        </w:rPr>
      </w:pPr>
    </w:p>
    <w:p w14:paraId="3DC57A46" w14:textId="77777777" w:rsidR="00E26019" w:rsidRPr="003370FC" w:rsidRDefault="00E26019" w:rsidP="00E26019">
      <w:pPr>
        <w:jc w:val="right"/>
        <w:rPr>
          <w:rFonts w:ascii="Arial" w:hAnsi="Arial" w:cs="Arial"/>
          <w:i/>
          <w:color w:val="808080"/>
          <w:sz w:val="20"/>
          <w:szCs w:val="20"/>
          <w:lang w:val="es-ES"/>
        </w:rPr>
      </w:pPr>
      <w:r w:rsidRPr="003370FC">
        <w:rPr>
          <w:rFonts w:ascii="Arial" w:hAnsi="Arial" w:cs="Arial"/>
          <w:i/>
          <w:color w:val="808080"/>
          <w:sz w:val="20"/>
          <w:szCs w:val="20"/>
          <w:lang w:val="es-ES"/>
        </w:rPr>
        <w:t>"</w:t>
      </w:r>
      <w:r w:rsidRPr="0084004B">
        <w:rPr>
          <w:rFonts w:ascii="Arial" w:hAnsi="Arial" w:cs="Arial"/>
          <w:i/>
          <w:color w:val="808080"/>
          <w:sz w:val="20"/>
          <w:szCs w:val="20"/>
          <w:lang w:val="es-ES"/>
        </w:rPr>
        <w:t>No hay causa que merezca más alta prioridad que la protección y el desarrollo del niño, de quien dependen la supervivencia, la estabilidad y el progreso de todas las naciones y, de hecho, de la civilización humana</w:t>
      </w:r>
      <w:r w:rsidRPr="003370FC">
        <w:rPr>
          <w:rFonts w:ascii="Arial" w:hAnsi="Arial" w:cs="Arial"/>
          <w:i/>
          <w:color w:val="808080"/>
          <w:sz w:val="20"/>
          <w:szCs w:val="20"/>
          <w:lang w:val="es-ES"/>
        </w:rPr>
        <w:t>". Plan de Acción de la Cumbre Mundial a favor de la Infancia, 30 de septiembre de 1990.</w:t>
      </w:r>
    </w:p>
    <w:p w14:paraId="5BF0A6B8" w14:textId="77777777" w:rsidR="00E26019" w:rsidRDefault="00E26019" w:rsidP="00E26019">
      <w:pPr>
        <w:rPr>
          <w:rFonts w:ascii="Arial" w:hAnsi="Arial" w:cs="Arial"/>
          <w:b/>
          <w:color w:val="000090"/>
          <w:lang w:val="es-ES"/>
        </w:rPr>
      </w:pPr>
    </w:p>
    <w:p w14:paraId="3A38D223" w14:textId="77777777" w:rsidR="00E26019" w:rsidRPr="002D48D7" w:rsidRDefault="00E26019" w:rsidP="00E26019">
      <w:pPr>
        <w:jc w:val="both"/>
        <w:rPr>
          <w:rFonts w:ascii="Arial" w:hAnsi="Arial" w:cs="Arial"/>
          <w:sz w:val="22"/>
          <w:szCs w:val="22"/>
          <w:lang w:val="es-ES"/>
        </w:rPr>
      </w:pPr>
      <w:bookmarkStart w:id="2" w:name="_Toc359321915"/>
      <w:bookmarkStart w:id="3" w:name="_Toc256516140"/>
      <w:r w:rsidRPr="002D48D7">
        <w:rPr>
          <w:rFonts w:ascii="Arial" w:hAnsi="Arial" w:cs="Arial"/>
          <w:sz w:val="22"/>
          <w:szCs w:val="22"/>
          <w:lang w:val="es-ES"/>
        </w:rPr>
        <w:t xml:space="preserve">La </w:t>
      </w:r>
      <w:r w:rsidRPr="002D48D7">
        <w:rPr>
          <w:rFonts w:ascii="Arial" w:hAnsi="Arial" w:cs="Arial"/>
          <w:b/>
          <w:sz w:val="22"/>
          <w:szCs w:val="22"/>
          <w:lang w:val="es-ES"/>
        </w:rPr>
        <w:t>Convención sobre los derechos del niño</w:t>
      </w:r>
      <w:r w:rsidRPr="002D48D7">
        <w:rPr>
          <w:rStyle w:val="Refdenotaalpie"/>
          <w:rFonts w:ascii="Arial" w:hAnsi="Arial" w:cs="Arial"/>
          <w:b/>
          <w:sz w:val="22"/>
          <w:szCs w:val="22"/>
          <w:lang w:val="es-ES"/>
        </w:rPr>
        <w:footnoteReference w:id="1"/>
      </w:r>
      <w:r w:rsidRPr="002D48D7">
        <w:rPr>
          <w:rFonts w:ascii="Arial" w:hAnsi="Arial" w:cs="Arial"/>
          <w:sz w:val="22"/>
          <w:szCs w:val="22"/>
          <w:lang w:val="es-ES"/>
        </w:rPr>
        <w:t>, aprobada por la Naciones Unidas el 20 de Noviembre de 1989, c</w:t>
      </w:r>
      <w:r w:rsidR="007E1752">
        <w:rPr>
          <w:rFonts w:ascii="Arial" w:hAnsi="Arial" w:cs="Arial"/>
          <w:sz w:val="22"/>
          <w:szCs w:val="22"/>
          <w:lang w:val="es-ES"/>
        </w:rPr>
        <w:t xml:space="preserve">onsidera el desarrollo pleno y </w:t>
      </w:r>
      <w:r w:rsidRPr="002D48D7">
        <w:rPr>
          <w:rFonts w:ascii="Arial" w:hAnsi="Arial" w:cs="Arial"/>
          <w:sz w:val="22"/>
          <w:szCs w:val="22"/>
          <w:lang w:val="es-ES"/>
        </w:rPr>
        <w:t>armonioso de la infancia como una responsabilidad colectiva de todas las instituciones públicas, de todas las organizaciones que configuran la sociedad donde vivimos y de toda la ciudadanía mundial. Así, desarrollar tanto como se pueda la personalidad, el talento y la capacidad mental y física del niño</w:t>
      </w:r>
      <w:r w:rsidR="0084004B">
        <w:rPr>
          <w:rFonts w:ascii="Arial" w:hAnsi="Arial" w:cs="Arial"/>
          <w:sz w:val="22"/>
          <w:szCs w:val="22"/>
          <w:lang w:val="es-ES"/>
        </w:rPr>
        <w:t xml:space="preserve"> y niña</w:t>
      </w:r>
      <w:r w:rsidRPr="002D48D7">
        <w:rPr>
          <w:rFonts w:ascii="Arial" w:hAnsi="Arial" w:cs="Arial"/>
          <w:sz w:val="22"/>
          <w:szCs w:val="22"/>
          <w:lang w:val="es-ES"/>
        </w:rPr>
        <w:t xml:space="preserve"> es uno de sus mandatos esenciales. </w:t>
      </w:r>
    </w:p>
    <w:p w14:paraId="30E254C5" w14:textId="77777777" w:rsidR="00E26019" w:rsidRPr="002D48D7" w:rsidRDefault="00E26019" w:rsidP="00E26019">
      <w:pPr>
        <w:jc w:val="both"/>
        <w:rPr>
          <w:rFonts w:ascii="Arial" w:hAnsi="Arial" w:cs="Arial"/>
          <w:sz w:val="22"/>
          <w:szCs w:val="22"/>
          <w:lang w:val="es-ES"/>
        </w:rPr>
      </w:pPr>
    </w:p>
    <w:p w14:paraId="75DACB0D" w14:textId="77777777" w:rsidR="00E26019" w:rsidRPr="002D48D7" w:rsidRDefault="00E26019" w:rsidP="00E26019">
      <w:pPr>
        <w:jc w:val="both"/>
        <w:rPr>
          <w:rFonts w:ascii="Arial" w:hAnsi="Arial" w:cs="Arial"/>
          <w:sz w:val="22"/>
          <w:szCs w:val="22"/>
          <w:lang w:val="es-ES"/>
        </w:rPr>
      </w:pPr>
      <w:r w:rsidRPr="002D48D7">
        <w:rPr>
          <w:rFonts w:ascii="Arial" w:hAnsi="Arial" w:cs="Arial"/>
          <w:sz w:val="22"/>
          <w:szCs w:val="22"/>
          <w:lang w:val="es-ES"/>
        </w:rPr>
        <w:t>Esta convención internacional, señala el interés primordial de la infancia en todas las acciones que lleven a cabo las instituciones de bienestar social públicas o privadas, los tribunales de justicia, las autoridades administrati</w:t>
      </w:r>
      <w:r w:rsidR="00DA5419">
        <w:rPr>
          <w:rFonts w:ascii="Arial" w:hAnsi="Arial" w:cs="Arial"/>
          <w:sz w:val="22"/>
          <w:szCs w:val="22"/>
          <w:lang w:val="es-ES"/>
        </w:rPr>
        <w:t>vas o los cuerpos legislativos, señalando, en su artículo 6, el mandato imperativo de que “</w:t>
      </w:r>
      <w:r w:rsidR="00DA5419" w:rsidRPr="0084004B">
        <w:rPr>
          <w:rFonts w:ascii="Arial" w:hAnsi="Arial" w:cs="Arial"/>
          <w:i/>
          <w:sz w:val="22"/>
          <w:szCs w:val="22"/>
          <w:lang w:val="es-ES"/>
        </w:rPr>
        <w:t>los Estados Partes garanticen, en la máxima medida posible, la supervivencia y el desarrollo del niño</w:t>
      </w:r>
      <w:r w:rsidR="00DA5419">
        <w:rPr>
          <w:rFonts w:ascii="Arial" w:hAnsi="Arial" w:cs="Arial"/>
          <w:sz w:val="22"/>
          <w:szCs w:val="22"/>
          <w:lang w:val="es-ES"/>
        </w:rPr>
        <w:t>.”</w:t>
      </w:r>
    </w:p>
    <w:p w14:paraId="65ACA87B" w14:textId="77777777" w:rsidR="00E26019" w:rsidRPr="002D48D7" w:rsidRDefault="00E26019" w:rsidP="00E26019">
      <w:pPr>
        <w:jc w:val="both"/>
        <w:rPr>
          <w:rFonts w:ascii="Arial" w:hAnsi="Arial" w:cs="Arial"/>
          <w:sz w:val="22"/>
          <w:szCs w:val="22"/>
          <w:lang w:val="es-ES"/>
        </w:rPr>
      </w:pPr>
    </w:p>
    <w:p w14:paraId="2BC87324" w14:textId="77777777" w:rsidR="00A30AF4" w:rsidRPr="00542457" w:rsidRDefault="00E26019" w:rsidP="00E26019">
      <w:pPr>
        <w:jc w:val="both"/>
        <w:rPr>
          <w:rFonts w:ascii="Arial" w:hAnsi="Arial" w:cs="Arial"/>
          <w:sz w:val="22"/>
          <w:szCs w:val="22"/>
          <w:lang w:val="es-ES"/>
        </w:rPr>
      </w:pPr>
      <w:r w:rsidRPr="002D48D7">
        <w:rPr>
          <w:rFonts w:ascii="Arial" w:hAnsi="Arial" w:cs="Arial"/>
          <w:sz w:val="22"/>
          <w:szCs w:val="22"/>
          <w:lang w:val="es-ES"/>
        </w:rPr>
        <w:t xml:space="preserve">Años más tarde, el 2006, las Naciones Unidas, con la aprobación de la </w:t>
      </w:r>
      <w:r w:rsidRPr="002D48D7">
        <w:rPr>
          <w:rFonts w:ascii="Arial" w:hAnsi="Arial" w:cs="Arial"/>
          <w:b/>
          <w:sz w:val="22"/>
          <w:szCs w:val="22"/>
          <w:lang w:val="es-ES"/>
        </w:rPr>
        <w:t>Convención internacional sobre los derechos de las personas con discapacidad</w:t>
      </w:r>
      <w:r w:rsidRPr="002D48D7">
        <w:rPr>
          <w:rStyle w:val="Refdenotaalpie"/>
          <w:rFonts w:ascii="Arial" w:hAnsi="Arial" w:cs="Arial"/>
          <w:b/>
          <w:sz w:val="22"/>
          <w:szCs w:val="22"/>
          <w:lang w:val="es-ES"/>
        </w:rPr>
        <w:footnoteReference w:id="2"/>
      </w:r>
      <w:r w:rsidRPr="002D48D7">
        <w:rPr>
          <w:rFonts w:ascii="Arial" w:hAnsi="Arial" w:cs="Arial"/>
          <w:b/>
          <w:sz w:val="22"/>
          <w:szCs w:val="22"/>
          <w:lang w:val="es-ES"/>
        </w:rPr>
        <w:t xml:space="preserve">, </w:t>
      </w:r>
      <w:r w:rsidRPr="002D48D7">
        <w:rPr>
          <w:rFonts w:ascii="Arial" w:hAnsi="Arial" w:cs="Arial"/>
          <w:sz w:val="22"/>
          <w:szCs w:val="22"/>
          <w:lang w:val="es-ES"/>
        </w:rPr>
        <w:t xml:space="preserve">proclamaban, una vez más, el valor y la dignidad intrínseca de cada ser humano, y establecían un claro mandato a favor del máximo desarrollo del potencial, la personalidad, los talentos y la creatividad de </w:t>
      </w:r>
      <w:r w:rsidR="0084004B">
        <w:rPr>
          <w:rFonts w:ascii="Arial" w:hAnsi="Arial" w:cs="Arial"/>
          <w:sz w:val="22"/>
          <w:szCs w:val="22"/>
          <w:lang w:val="es-ES"/>
        </w:rPr>
        <w:t>la infancia</w:t>
      </w:r>
      <w:r w:rsidRPr="002D48D7">
        <w:rPr>
          <w:rFonts w:ascii="Arial" w:hAnsi="Arial" w:cs="Arial"/>
          <w:sz w:val="22"/>
          <w:szCs w:val="22"/>
          <w:lang w:val="es-ES"/>
        </w:rPr>
        <w:t xml:space="preserve"> con discapacidad o riesgo de padecerla. Así mismo, esta convención, destaca la prioridad de trabajar, con todos los recursos que se tengan al alcance para que todos los niños y todas las niñas puedan crecer en todas sus aptitudes mentales y físicas y en sentido de dignidad y autoestima, reforzando el respeto por los derechos humanos, las libertades fundamentales y la diversidad humana.</w:t>
      </w:r>
      <w:r w:rsidR="00A30AF4">
        <w:rPr>
          <w:rFonts w:ascii="Arial" w:hAnsi="Arial" w:cs="Arial"/>
          <w:sz w:val="22"/>
          <w:szCs w:val="22"/>
          <w:lang w:val="es-ES"/>
        </w:rPr>
        <w:t xml:space="preserve"> </w:t>
      </w:r>
      <w:r w:rsidR="00A30AF4" w:rsidRPr="00542457">
        <w:rPr>
          <w:rFonts w:ascii="Arial" w:hAnsi="Arial" w:cs="Arial"/>
          <w:sz w:val="22"/>
          <w:szCs w:val="22"/>
          <w:lang w:val="es-ES"/>
        </w:rPr>
        <w:t xml:space="preserve">De manera aún más directa, el artículo 25 b) de esta Convención, sobre el </w:t>
      </w:r>
      <w:r w:rsidR="00A30AF4" w:rsidRPr="00542457">
        <w:rPr>
          <w:rFonts w:ascii="Arial" w:hAnsi="Arial" w:cs="Arial"/>
          <w:b/>
          <w:sz w:val="22"/>
          <w:szCs w:val="22"/>
          <w:lang w:val="es-ES"/>
        </w:rPr>
        <w:t>derecho a la salud</w:t>
      </w:r>
      <w:r w:rsidR="00A30AF4" w:rsidRPr="00542457">
        <w:rPr>
          <w:rFonts w:ascii="Arial" w:hAnsi="Arial" w:cs="Arial"/>
          <w:sz w:val="22"/>
          <w:szCs w:val="22"/>
          <w:lang w:val="es-ES"/>
        </w:rPr>
        <w:t>, establece un mandato directo a los Estados Partes de la misma en el sentido de:</w:t>
      </w:r>
    </w:p>
    <w:p w14:paraId="43F5FA9A" w14:textId="77777777" w:rsidR="00A30AF4" w:rsidRPr="00542457" w:rsidRDefault="00A30AF4" w:rsidP="00E26019">
      <w:pPr>
        <w:jc w:val="both"/>
        <w:rPr>
          <w:rFonts w:ascii="Arial" w:hAnsi="Arial" w:cs="Arial"/>
          <w:sz w:val="22"/>
          <w:szCs w:val="22"/>
          <w:lang w:val="es-ES"/>
        </w:rPr>
      </w:pPr>
    </w:p>
    <w:p w14:paraId="4E9BCD92" w14:textId="77777777" w:rsidR="00A30AF4" w:rsidRPr="00542457" w:rsidRDefault="009959DB" w:rsidP="00A30AF4">
      <w:pPr>
        <w:jc w:val="both"/>
        <w:rPr>
          <w:rFonts w:ascii="Arial" w:hAnsi="Arial" w:cs="Arial"/>
          <w:sz w:val="22"/>
          <w:szCs w:val="22"/>
          <w:lang w:val="es-ES"/>
        </w:rPr>
      </w:pPr>
      <w:r w:rsidRPr="00542457">
        <w:rPr>
          <w:rFonts w:ascii="Arial" w:hAnsi="Arial" w:cs="Arial"/>
          <w:sz w:val="22"/>
          <w:szCs w:val="22"/>
          <w:lang w:val="es-ES"/>
        </w:rPr>
        <w:t>“</w:t>
      </w:r>
      <w:r w:rsidR="00A30AF4" w:rsidRPr="0084004B">
        <w:rPr>
          <w:rFonts w:ascii="Arial" w:hAnsi="Arial" w:cs="Arial"/>
          <w:b/>
          <w:i/>
          <w:sz w:val="22"/>
          <w:szCs w:val="22"/>
          <w:lang w:val="es-ES"/>
        </w:rPr>
        <w:t>Proporcionar los</w:t>
      </w:r>
      <w:r w:rsidR="00A30AF4" w:rsidRPr="0084004B">
        <w:rPr>
          <w:rFonts w:ascii="Arial" w:hAnsi="Arial" w:cs="Arial"/>
          <w:i/>
          <w:sz w:val="22"/>
          <w:szCs w:val="22"/>
          <w:lang w:val="es-ES"/>
        </w:rPr>
        <w:t xml:space="preserve"> </w:t>
      </w:r>
      <w:r w:rsidR="00A30AF4" w:rsidRPr="0084004B">
        <w:rPr>
          <w:rFonts w:ascii="Arial" w:hAnsi="Arial" w:cs="Arial"/>
          <w:b/>
          <w:i/>
          <w:sz w:val="22"/>
          <w:szCs w:val="22"/>
          <w:lang w:val="es-ES"/>
        </w:rPr>
        <w:t>servicios de salud</w:t>
      </w:r>
      <w:r w:rsidR="00A30AF4" w:rsidRPr="0084004B">
        <w:rPr>
          <w:rFonts w:ascii="Arial" w:hAnsi="Arial" w:cs="Arial"/>
          <w:i/>
          <w:sz w:val="22"/>
          <w:szCs w:val="22"/>
          <w:lang w:val="es-ES"/>
        </w:rPr>
        <w:t xml:space="preserve"> que necesiten las personas con discapacidad específicamente como consecuencia de su discapacidad, </w:t>
      </w:r>
      <w:r w:rsidR="0084004B">
        <w:rPr>
          <w:rFonts w:ascii="Arial" w:hAnsi="Arial" w:cs="Arial"/>
          <w:b/>
          <w:i/>
          <w:sz w:val="22"/>
          <w:szCs w:val="22"/>
          <w:lang w:val="es-ES"/>
        </w:rPr>
        <w:t xml:space="preserve">incluidas la pronta </w:t>
      </w:r>
      <w:r w:rsidR="00A30AF4" w:rsidRPr="0084004B">
        <w:rPr>
          <w:rFonts w:ascii="Arial" w:hAnsi="Arial" w:cs="Arial"/>
          <w:b/>
          <w:i/>
          <w:sz w:val="22"/>
          <w:szCs w:val="22"/>
          <w:lang w:val="es-ES"/>
        </w:rPr>
        <w:t>detección e intervención</w:t>
      </w:r>
      <w:r w:rsidR="00A30AF4" w:rsidRPr="0084004B">
        <w:rPr>
          <w:rFonts w:ascii="Arial" w:hAnsi="Arial" w:cs="Arial"/>
          <w:i/>
          <w:sz w:val="22"/>
          <w:szCs w:val="22"/>
          <w:lang w:val="es-ES"/>
        </w:rPr>
        <w:t>, cuando proceda, y servicios destinados a prevenir y reducir al máximo la aparición de nuevas discapacidades, incluidos los niños y l</w:t>
      </w:r>
      <w:r w:rsidRPr="0084004B">
        <w:rPr>
          <w:rFonts w:ascii="Arial" w:hAnsi="Arial" w:cs="Arial"/>
          <w:i/>
          <w:sz w:val="22"/>
          <w:szCs w:val="22"/>
          <w:lang w:val="es-ES"/>
        </w:rPr>
        <w:t>as niñas y las personas mayores</w:t>
      </w:r>
      <w:r w:rsidRPr="00542457">
        <w:rPr>
          <w:rFonts w:ascii="Arial" w:hAnsi="Arial" w:cs="Arial"/>
          <w:sz w:val="22"/>
          <w:szCs w:val="22"/>
          <w:lang w:val="es-ES"/>
        </w:rPr>
        <w:t>.”</w:t>
      </w:r>
    </w:p>
    <w:p w14:paraId="4A2A3BE5" w14:textId="77777777" w:rsidR="00F9060B" w:rsidRDefault="00F9060B" w:rsidP="00E26019">
      <w:pPr>
        <w:jc w:val="both"/>
        <w:rPr>
          <w:rFonts w:ascii="Arial" w:hAnsi="Arial" w:cs="Arial"/>
          <w:sz w:val="22"/>
          <w:szCs w:val="22"/>
          <w:lang w:val="es-ES"/>
        </w:rPr>
      </w:pPr>
    </w:p>
    <w:p w14:paraId="5148A292" w14:textId="77777777" w:rsidR="00F9060B" w:rsidRDefault="00F9060B" w:rsidP="00E26019">
      <w:pPr>
        <w:jc w:val="both"/>
        <w:rPr>
          <w:rFonts w:ascii="Arial" w:hAnsi="Arial" w:cs="Arial"/>
          <w:sz w:val="22"/>
          <w:szCs w:val="22"/>
          <w:lang w:val="es-ES"/>
        </w:rPr>
      </w:pPr>
      <w:r>
        <w:rPr>
          <w:rFonts w:ascii="Arial" w:hAnsi="Arial" w:cs="Arial"/>
          <w:sz w:val="22"/>
          <w:szCs w:val="22"/>
          <w:lang w:val="es-ES"/>
        </w:rPr>
        <w:t xml:space="preserve">Asimismo la </w:t>
      </w:r>
      <w:r w:rsidRPr="007830BF">
        <w:rPr>
          <w:rFonts w:ascii="Arial" w:hAnsi="Arial" w:cs="Arial"/>
          <w:b/>
          <w:sz w:val="22"/>
          <w:szCs w:val="22"/>
          <w:lang w:val="es-ES"/>
        </w:rPr>
        <w:t>Ley 1/2013, de 29 de noviembre, de derechos de las personas con discapacidad y de su inclusión social</w:t>
      </w:r>
      <w:r>
        <w:rPr>
          <w:rStyle w:val="Refdenotaalpie"/>
          <w:rFonts w:ascii="Arial" w:hAnsi="Arial" w:cs="Arial"/>
          <w:sz w:val="22"/>
          <w:szCs w:val="22"/>
          <w:lang w:val="es-ES"/>
        </w:rPr>
        <w:footnoteReference w:id="3"/>
      </w:r>
      <w:r>
        <w:rPr>
          <w:rFonts w:ascii="Arial" w:hAnsi="Arial" w:cs="Arial"/>
          <w:sz w:val="22"/>
          <w:szCs w:val="22"/>
          <w:lang w:val="es-ES"/>
        </w:rPr>
        <w:t xml:space="preserve">, </w:t>
      </w:r>
      <w:r w:rsidR="00E210DC">
        <w:rPr>
          <w:rFonts w:ascii="Arial" w:hAnsi="Arial" w:cs="Arial"/>
          <w:sz w:val="22"/>
          <w:szCs w:val="22"/>
          <w:lang w:val="es-ES"/>
        </w:rPr>
        <w:t xml:space="preserve">recoge en varios de sus artículos mandatos orientados a la prevención de deficiencias y de intensificación de discapacidades (artículo 11), </w:t>
      </w:r>
      <w:r w:rsidR="007830BF">
        <w:rPr>
          <w:rFonts w:ascii="Arial" w:hAnsi="Arial" w:cs="Arial"/>
          <w:sz w:val="22"/>
          <w:szCs w:val="22"/>
          <w:lang w:val="es-ES"/>
        </w:rPr>
        <w:t xml:space="preserve">de atención, tratamiento y orientación psicológica (artículo 15), </w:t>
      </w:r>
      <w:r w:rsidR="00E210DC">
        <w:rPr>
          <w:rFonts w:ascii="Arial" w:hAnsi="Arial" w:cs="Arial"/>
          <w:sz w:val="22"/>
          <w:szCs w:val="22"/>
          <w:lang w:val="es-ES"/>
        </w:rPr>
        <w:t xml:space="preserve">de atención integral (artículo 13), de habilitación y rehabilitación (artículo 14), de </w:t>
      </w:r>
      <w:r w:rsidR="00E210DC">
        <w:rPr>
          <w:rFonts w:ascii="Arial" w:hAnsi="Arial" w:cs="Arial"/>
          <w:sz w:val="22"/>
          <w:szCs w:val="22"/>
          <w:lang w:val="es-ES"/>
        </w:rPr>
        <w:lastRenderedPageBreak/>
        <w:t>protección social (artículos 49 y 50) y medidas de acción positiva (artículos 67 y 68). Todos ellos también suponen un diáfano fundamento de las propuestas que se realizan en este informe.</w:t>
      </w:r>
    </w:p>
    <w:p w14:paraId="6A91A7D5" w14:textId="77777777" w:rsidR="00187F78" w:rsidRDefault="00187F78" w:rsidP="00E26019">
      <w:pPr>
        <w:jc w:val="both"/>
        <w:rPr>
          <w:rFonts w:ascii="Arial" w:hAnsi="Arial" w:cs="Arial"/>
          <w:sz w:val="22"/>
          <w:szCs w:val="22"/>
          <w:lang w:val="es-ES"/>
        </w:rPr>
      </w:pPr>
    </w:p>
    <w:p w14:paraId="70E08CB0" w14:textId="77777777" w:rsidR="00187F78" w:rsidRDefault="00187F78" w:rsidP="00E26019">
      <w:pPr>
        <w:jc w:val="both"/>
        <w:rPr>
          <w:rFonts w:ascii="Arial" w:hAnsi="Arial" w:cs="Arial"/>
          <w:sz w:val="22"/>
          <w:szCs w:val="22"/>
          <w:lang w:val="es-ES"/>
        </w:rPr>
      </w:pPr>
      <w:r>
        <w:rPr>
          <w:rFonts w:ascii="Arial" w:hAnsi="Arial" w:cs="Arial"/>
          <w:sz w:val="22"/>
          <w:szCs w:val="22"/>
          <w:lang w:val="es-ES"/>
        </w:rPr>
        <w:t>Fundamentos jurídicos y de derecho que suponen, de acuerdo con nuestro ordenamiento constitucional, un claro mandato a los poderes públicos en cuanto “</w:t>
      </w:r>
      <w:r w:rsidRPr="0084004B">
        <w:rPr>
          <w:rFonts w:ascii="Arial" w:hAnsi="Arial" w:cs="Arial"/>
          <w:i/>
          <w:sz w:val="22"/>
          <w:szCs w:val="22"/>
          <w:lang w:val="es-ES"/>
        </w:rPr>
        <w:t>promover las condiciones para que la libertad y la igualdad del individuo</w:t>
      </w:r>
      <w:r w:rsidR="00DE5260" w:rsidRPr="0084004B">
        <w:rPr>
          <w:rFonts w:ascii="Arial" w:hAnsi="Arial" w:cs="Arial"/>
          <w:i/>
          <w:sz w:val="22"/>
          <w:szCs w:val="22"/>
          <w:lang w:val="es-ES"/>
        </w:rPr>
        <w:t>,</w:t>
      </w:r>
      <w:r w:rsidRPr="0084004B">
        <w:rPr>
          <w:rFonts w:ascii="Arial" w:hAnsi="Arial" w:cs="Arial"/>
          <w:i/>
          <w:sz w:val="22"/>
          <w:szCs w:val="22"/>
          <w:lang w:val="es-ES"/>
        </w:rPr>
        <w:t xml:space="preserve"> y de los grupos en que se integra, </w:t>
      </w:r>
      <w:r w:rsidR="00DE5260" w:rsidRPr="0084004B">
        <w:rPr>
          <w:rFonts w:ascii="Arial" w:hAnsi="Arial" w:cs="Arial"/>
          <w:i/>
          <w:sz w:val="22"/>
          <w:szCs w:val="22"/>
          <w:lang w:val="es-ES"/>
        </w:rPr>
        <w:t>sean reales y efectivas, remover los obstáculos que impidan o dificulten su plenitud y facilitar la participación en la vida política, cultural y social</w:t>
      </w:r>
      <w:r w:rsidR="00DE5260">
        <w:rPr>
          <w:rFonts w:ascii="Arial" w:hAnsi="Arial" w:cs="Arial"/>
          <w:sz w:val="22"/>
          <w:szCs w:val="22"/>
          <w:lang w:val="es-ES"/>
        </w:rPr>
        <w:t xml:space="preserve">” (artículo 9 </w:t>
      </w:r>
      <w:r w:rsidR="00DE5260" w:rsidRPr="0084004B">
        <w:rPr>
          <w:rFonts w:ascii="Arial" w:hAnsi="Arial" w:cs="Arial"/>
          <w:b/>
          <w:sz w:val="22"/>
          <w:szCs w:val="22"/>
          <w:lang w:val="es-ES"/>
        </w:rPr>
        <w:t>de la Constitución Española</w:t>
      </w:r>
      <w:r w:rsidR="00DE5260">
        <w:rPr>
          <w:rFonts w:ascii="Arial" w:hAnsi="Arial" w:cs="Arial"/>
          <w:sz w:val="22"/>
          <w:szCs w:val="22"/>
          <w:lang w:val="es-ES"/>
        </w:rPr>
        <w:t>).</w:t>
      </w:r>
    </w:p>
    <w:p w14:paraId="718234DE" w14:textId="77777777" w:rsidR="00553D15" w:rsidRDefault="00553D15" w:rsidP="00E26019">
      <w:pPr>
        <w:jc w:val="both"/>
        <w:rPr>
          <w:rFonts w:ascii="Arial" w:hAnsi="Arial" w:cs="Arial"/>
          <w:sz w:val="22"/>
          <w:szCs w:val="22"/>
          <w:lang w:val="es-ES"/>
        </w:rPr>
      </w:pPr>
    </w:p>
    <w:p w14:paraId="2B332F72" w14:textId="77777777" w:rsidR="00553D15" w:rsidRPr="00E75195" w:rsidRDefault="00553D15" w:rsidP="00E26019">
      <w:pPr>
        <w:jc w:val="both"/>
        <w:rPr>
          <w:rFonts w:ascii="Arial" w:hAnsi="Arial" w:cs="Arial"/>
          <w:sz w:val="22"/>
          <w:szCs w:val="22"/>
          <w:lang w:val="es-ES"/>
        </w:rPr>
      </w:pPr>
      <w:r w:rsidRPr="00E75195">
        <w:rPr>
          <w:rFonts w:ascii="Arial" w:hAnsi="Arial" w:cs="Arial"/>
          <w:sz w:val="22"/>
          <w:szCs w:val="22"/>
          <w:lang w:val="es-ES"/>
        </w:rPr>
        <w:t xml:space="preserve">También en la </w:t>
      </w:r>
      <w:r w:rsidRPr="00E75195">
        <w:rPr>
          <w:rFonts w:ascii="Arial" w:hAnsi="Arial" w:cs="Arial"/>
          <w:b/>
          <w:sz w:val="22"/>
          <w:szCs w:val="22"/>
          <w:lang w:val="es-ES"/>
        </w:rPr>
        <w:t>Estrategia Europea 2020 sobre Discapacidad</w:t>
      </w:r>
      <w:r w:rsidRPr="00E75195">
        <w:rPr>
          <w:rStyle w:val="Refdenotaalpie"/>
          <w:rFonts w:ascii="Arial" w:hAnsi="Arial" w:cs="Arial"/>
          <w:sz w:val="22"/>
          <w:szCs w:val="22"/>
          <w:lang w:val="es-ES"/>
        </w:rPr>
        <w:footnoteReference w:id="4"/>
      </w:r>
      <w:r w:rsidRPr="00E75195">
        <w:rPr>
          <w:rFonts w:ascii="Arial" w:hAnsi="Arial" w:cs="Arial"/>
          <w:sz w:val="22"/>
          <w:szCs w:val="22"/>
          <w:lang w:val="es-ES"/>
        </w:rPr>
        <w:t xml:space="preserve"> se insta a los Estados Miembros a ofrecer y desarrollar de servicios de intervención temprana y evaluación de las necesidades.</w:t>
      </w:r>
    </w:p>
    <w:p w14:paraId="65AFF98F" w14:textId="77777777" w:rsidR="00E26019" w:rsidRPr="00E75195" w:rsidRDefault="00E26019" w:rsidP="00E26019">
      <w:pPr>
        <w:jc w:val="both"/>
        <w:rPr>
          <w:rFonts w:ascii="Arial" w:hAnsi="Arial" w:cs="Arial"/>
          <w:sz w:val="22"/>
          <w:szCs w:val="22"/>
          <w:lang w:val="es-ES"/>
        </w:rPr>
      </w:pPr>
    </w:p>
    <w:p w14:paraId="2B05D84A"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En este sentido, un </w:t>
      </w:r>
      <w:r w:rsidRPr="00E75195">
        <w:rPr>
          <w:rFonts w:ascii="Arial" w:hAnsi="Arial" w:cs="Arial"/>
          <w:b/>
          <w:sz w:val="22"/>
          <w:szCs w:val="22"/>
          <w:lang w:val="es-ES"/>
        </w:rPr>
        <w:t>completo informe sobre la atención precoz en Europa</w:t>
      </w:r>
      <w:r w:rsidRPr="00E75195">
        <w:rPr>
          <w:rStyle w:val="Refdenotaalpie"/>
          <w:rFonts w:ascii="Arial" w:hAnsi="Arial" w:cs="Arial"/>
          <w:b/>
          <w:sz w:val="22"/>
          <w:szCs w:val="22"/>
          <w:lang w:val="es-ES"/>
        </w:rPr>
        <w:footnoteReference w:id="5"/>
      </w:r>
      <w:r w:rsidRPr="00E75195">
        <w:rPr>
          <w:rFonts w:ascii="Arial" w:hAnsi="Arial" w:cs="Arial"/>
          <w:sz w:val="22"/>
          <w:szCs w:val="22"/>
          <w:lang w:val="es-ES"/>
        </w:rPr>
        <w:t>, señalaba la importancia de unos buenos dispositivos profesionales de atención temprana, en orden a tres grandes objetivos:</w:t>
      </w:r>
    </w:p>
    <w:p w14:paraId="1A475398" w14:textId="77777777" w:rsidR="00E26019" w:rsidRPr="00E75195" w:rsidRDefault="00E26019" w:rsidP="00A74160">
      <w:pPr>
        <w:pStyle w:val="Prrafodelista"/>
        <w:numPr>
          <w:ilvl w:val="0"/>
          <w:numId w:val="5"/>
        </w:numPr>
        <w:spacing w:before="120" w:after="120"/>
        <w:jc w:val="both"/>
        <w:rPr>
          <w:rFonts w:ascii="Arial" w:hAnsi="Arial" w:cs="Arial"/>
          <w:sz w:val="22"/>
          <w:szCs w:val="22"/>
          <w:lang w:val="es-ES"/>
        </w:rPr>
      </w:pPr>
      <w:r w:rsidRPr="00E75195">
        <w:rPr>
          <w:rFonts w:ascii="Arial" w:hAnsi="Arial" w:cs="Arial"/>
          <w:sz w:val="22"/>
          <w:szCs w:val="22"/>
          <w:lang w:val="es-ES"/>
        </w:rPr>
        <w:t>Alcanzar el mejor desarrollo de</w:t>
      </w:r>
      <w:r w:rsidR="0084004B">
        <w:rPr>
          <w:rFonts w:ascii="Arial" w:hAnsi="Arial" w:cs="Arial"/>
          <w:sz w:val="22"/>
          <w:szCs w:val="22"/>
          <w:lang w:val="es-ES"/>
        </w:rPr>
        <w:t xml:space="preserve"> la niña y e</w:t>
      </w:r>
      <w:r w:rsidRPr="00E75195">
        <w:rPr>
          <w:rFonts w:ascii="Arial" w:hAnsi="Arial" w:cs="Arial"/>
          <w:sz w:val="22"/>
          <w:szCs w:val="22"/>
          <w:lang w:val="es-ES"/>
        </w:rPr>
        <w:t>l niño con necesidades de apoyo, asegurando y mejorando su evolución personal.</w:t>
      </w:r>
    </w:p>
    <w:p w14:paraId="3D5EB759" w14:textId="77777777" w:rsidR="00E26019" w:rsidRPr="00E75195" w:rsidRDefault="00E26019" w:rsidP="00A74160">
      <w:pPr>
        <w:pStyle w:val="Prrafodelista"/>
        <w:numPr>
          <w:ilvl w:val="0"/>
          <w:numId w:val="5"/>
        </w:numPr>
        <w:spacing w:before="120" w:after="120"/>
        <w:jc w:val="both"/>
        <w:rPr>
          <w:rFonts w:ascii="Arial" w:hAnsi="Arial" w:cs="Arial"/>
          <w:sz w:val="22"/>
          <w:szCs w:val="22"/>
          <w:lang w:val="es-ES"/>
        </w:rPr>
      </w:pPr>
      <w:r w:rsidRPr="00E75195">
        <w:rPr>
          <w:rFonts w:ascii="Arial" w:hAnsi="Arial" w:cs="Arial"/>
          <w:sz w:val="22"/>
          <w:szCs w:val="22"/>
          <w:lang w:val="es-ES"/>
        </w:rPr>
        <w:t>Reforzar las competencias y la calidad de vida de la familia.</w:t>
      </w:r>
    </w:p>
    <w:p w14:paraId="75ACB5F5" w14:textId="77777777" w:rsidR="00E26019" w:rsidRPr="00E75195" w:rsidRDefault="00E26019" w:rsidP="00A74160">
      <w:pPr>
        <w:pStyle w:val="Prrafodelista"/>
        <w:numPr>
          <w:ilvl w:val="0"/>
          <w:numId w:val="5"/>
        </w:numPr>
        <w:spacing w:before="120" w:after="120"/>
        <w:jc w:val="both"/>
        <w:rPr>
          <w:rFonts w:ascii="Arial" w:hAnsi="Arial" w:cs="Arial"/>
          <w:sz w:val="22"/>
          <w:szCs w:val="22"/>
          <w:lang w:val="es-ES"/>
        </w:rPr>
      </w:pPr>
      <w:r w:rsidRPr="00E75195">
        <w:rPr>
          <w:rFonts w:ascii="Arial" w:hAnsi="Arial" w:cs="Arial"/>
          <w:sz w:val="22"/>
          <w:szCs w:val="22"/>
          <w:lang w:val="es-ES"/>
        </w:rPr>
        <w:t>Fomentar una plena inclusión social de la familia y el niño</w:t>
      </w:r>
      <w:r w:rsidR="0084004B">
        <w:rPr>
          <w:rFonts w:ascii="Arial" w:hAnsi="Arial" w:cs="Arial"/>
          <w:sz w:val="22"/>
          <w:szCs w:val="22"/>
          <w:lang w:val="es-ES"/>
        </w:rPr>
        <w:t>/a</w:t>
      </w:r>
      <w:r w:rsidRPr="00E75195">
        <w:rPr>
          <w:rFonts w:ascii="Arial" w:hAnsi="Arial" w:cs="Arial"/>
          <w:sz w:val="22"/>
          <w:szCs w:val="22"/>
          <w:lang w:val="es-ES"/>
        </w:rPr>
        <w:t>.</w:t>
      </w:r>
    </w:p>
    <w:p w14:paraId="7DCD7608" w14:textId="77777777" w:rsidR="00E26019" w:rsidRPr="00E75195" w:rsidRDefault="00E26019" w:rsidP="00E26019">
      <w:pPr>
        <w:pStyle w:val="Prrafodelista"/>
        <w:spacing w:before="120" w:after="120"/>
        <w:jc w:val="both"/>
        <w:rPr>
          <w:rFonts w:ascii="Arial" w:hAnsi="Arial" w:cs="Arial"/>
          <w:sz w:val="22"/>
          <w:szCs w:val="22"/>
          <w:lang w:val="es-ES"/>
        </w:rPr>
      </w:pPr>
    </w:p>
    <w:p w14:paraId="4E35FED3"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Por tanto, el primer fundamento del proyecto que nos ocupa es </w:t>
      </w:r>
      <w:r w:rsidRPr="00E75195">
        <w:rPr>
          <w:rFonts w:ascii="Arial" w:hAnsi="Arial" w:cs="Arial"/>
          <w:b/>
          <w:sz w:val="22"/>
          <w:szCs w:val="22"/>
          <w:lang w:val="es-ES"/>
        </w:rPr>
        <w:t xml:space="preserve">el derecho de toda la infancia a un pleno desarrollo. </w:t>
      </w:r>
      <w:r w:rsidR="007411A4" w:rsidRPr="00E75195">
        <w:rPr>
          <w:rFonts w:ascii="Arial" w:hAnsi="Arial" w:cs="Arial"/>
          <w:sz w:val="22"/>
          <w:szCs w:val="22"/>
          <w:lang w:val="es-ES"/>
        </w:rPr>
        <w:t>Un derecho aún pendiente en su nivel más garantista,</w:t>
      </w:r>
      <w:r w:rsidRPr="00E75195">
        <w:rPr>
          <w:rFonts w:ascii="Arial" w:hAnsi="Arial" w:cs="Arial"/>
          <w:sz w:val="22"/>
          <w:szCs w:val="22"/>
          <w:lang w:val="es-ES"/>
        </w:rPr>
        <w:t xml:space="preserve"> que nos compromete</w:t>
      </w:r>
      <w:r w:rsidR="007411A4" w:rsidRPr="00E75195">
        <w:rPr>
          <w:rFonts w:ascii="Arial" w:hAnsi="Arial" w:cs="Arial"/>
          <w:sz w:val="22"/>
          <w:szCs w:val="22"/>
          <w:lang w:val="es-ES"/>
        </w:rPr>
        <w:t xml:space="preserve"> a reivindicar, trabajar e</w:t>
      </w:r>
      <w:r w:rsidRPr="00E75195">
        <w:rPr>
          <w:rFonts w:ascii="Arial" w:hAnsi="Arial" w:cs="Arial"/>
          <w:sz w:val="22"/>
          <w:szCs w:val="22"/>
          <w:lang w:val="es-ES"/>
        </w:rPr>
        <w:t xml:space="preserve"> innovar, de manera continua, en conocimientos, prácticas y dispositivos al servicio del desarrollo infantil a lo largo de toda su etapa vital de crecimiento</w:t>
      </w:r>
      <w:r w:rsidR="006B2A23" w:rsidRPr="00E75195">
        <w:rPr>
          <w:rFonts w:ascii="Arial" w:hAnsi="Arial" w:cs="Arial"/>
          <w:sz w:val="22"/>
          <w:szCs w:val="22"/>
          <w:lang w:val="es-ES"/>
        </w:rPr>
        <w:t xml:space="preserve"> y a lo largo de todos los contextos naturales de participación</w:t>
      </w:r>
      <w:r w:rsidRPr="00E75195">
        <w:rPr>
          <w:rFonts w:ascii="Arial" w:hAnsi="Arial" w:cs="Arial"/>
          <w:sz w:val="22"/>
          <w:szCs w:val="22"/>
          <w:lang w:val="es-ES"/>
        </w:rPr>
        <w:t>.</w:t>
      </w:r>
    </w:p>
    <w:p w14:paraId="087DD07A" w14:textId="77777777" w:rsidR="00E26019" w:rsidRPr="00E75195" w:rsidRDefault="00E26019" w:rsidP="00E26019">
      <w:pPr>
        <w:jc w:val="both"/>
        <w:rPr>
          <w:rFonts w:ascii="Arial" w:hAnsi="Arial" w:cs="Arial"/>
          <w:sz w:val="22"/>
          <w:szCs w:val="22"/>
          <w:lang w:val="es-ES"/>
        </w:rPr>
      </w:pPr>
    </w:p>
    <w:p w14:paraId="5DB39A68"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Así mismo, el </w:t>
      </w:r>
      <w:r w:rsidRPr="00E75195">
        <w:rPr>
          <w:rFonts w:ascii="Arial" w:hAnsi="Arial" w:cs="Arial"/>
          <w:b/>
          <w:sz w:val="22"/>
          <w:szCs w:val="22"/>
          <w:lang w:val="es-ES"/>
        </w:rPr>
        <w:t>Libro Blanco de Atención Temprana</w:t>
      </w:r>
      <w:r w:rsidRPr="00E75195">
        <w:rPr>
          <w:rFonts w:ascii="Arial" w:hAnsi="Arial" w:cs="Arial"/>
          <w:b/>
          <w:sz w:val="22"/>
          <w:szCs w:val="22"/>
          <w:vertAlign w:val="superscript"/>
          <w:lang w:val="es-ES"/>
        </w:rPr>
        <w:footnoteReference w:id="6"/>
      </w:r>
      <w:r w:rsidRPr="00E75195">
        <w:rPr>
          <w:rFonts w:ascii="Arial" w:hAnsi="Arial" w:cs="Arial"/>
          <w:sz w:val="22"/>
          <w:szCs w:val="22"/>
          <w:lang w:val="es-ES"/>
        </w:rPr>
        <w:t>, define la Atención Temprana como “</w:t>
      </w:r>
      <w:r w:rsidRPr="00CF47C0">
        <w:rPr>
          <w:rFonts w:ascii="Arial" w:hAnsi="Arial" w:cs="Arial"/>
          <w:i/>
          <w:sz w:val="22"/>
          <w:szCs w:val="22"/>
          <w:lang w:val="es-ES"/>
        </w:rPr>
        <w:t>el conjunto de intervenciones, dirigidas a la población infantil de 0-6 años, a la familia y al entorno, que tienen por objetivo dar respuesta lo más pronto posible a las necesidades transitorias o permanentes que presentan los niños con trastornos en su desarrollo o que tienen el riesgo de padecerlos</w:t>
      </w:r>
      <w:r w:rsidR="00D50529">
        <w:rPr>
          <w:rFonts w:ascii="Arial" w:hAnsi="Arial" w:cs="Arial"/>
          <w:i/>
          <w:sz w:val="22"/>
          <w:szCs w:val="22"/>
          <w:lang w:val="es-ES"/>
        </w:rPr>
        <w:t>…</w:t>
      </w:r>
      <w:r w:rsidRPr="00E75195">
        <w:rPr>
          <w:rFonts w:ascii="Arial" w:hAnsi="Arial" w:cs="Arial"/>
          <w:sz w:val="22"/>
          <w:szCs w:val="22"/>
          <w:lang w:val="es-ES"/>
        </w:rPr>
        <w:t>”.</w:t>
      </w:r>
    </w:p>
    <w:p w14:paraId="4E376990" w14:textId="77777777" w:rsidR="002D6CE8" w:rsidRPr="00E75195" w:rsidRDefault="002D6CE8" w:rsidP="002D6CE8">
      <w:pPr>
        <w:pStyle w:val="Textoindependiente"/>
        <w:ind w:right="100"/>
        <w:jc w:val="both"/>
        <w:rPr>
          <w:rFonts w:ascii="Arial" w:hAnsi="Arial" w:cs="Arial"/>
          <w:sz w:val="22"/>
          <w:szCs w:val="22"/>
          <w:lang w:val="es-ES"/>
        </w:rPr>
      </w:pPr>
    </w:p>
    <w:p w14:paraId="3ED994BA" w14:textId="77777777" w:rsidR="002D6CE8" w:rsidRPr="00E75195" w:rsidRDefault="002D6CE8" w:rsidP="002D6CE8">
      <w:pPr>
        <w:pStyle w:val="Textoindependiente"/>
        <w:ind w:right="100"/>
        <w:jc w:val="both"/>
        <w:rPr>
          <w:rFonts w:ascii="Arial" w:hAnsi="Arial" w:cs="Arial"/>
          <w:sz w:val="22"/>
          <w:szCs w:val="22"/>
          <w:lang w:val="es-ES"/>
        </w:rPr>
      </w:pPr>
      <w:r w:rsidRPr="00E75195">
        <w:rPr>
          <w:rFonts w:ascii="Arial" w:hAnsi="Arial" w:cs="Arial"/>
          <w:sz w:val="22"/>
          <w:szCs w:val="22"/>
          <w:lang w:val="es-ES"/>
        </w:rPr>
        <w:t>Los modelos actuales sobre el desarrollo infantil y los enfoques centrados en la familia aportan evidencias sobre la importancia de considerar los entornos naturales del niño</w:t>
      </w:r>
      <w:r w:rsidR="00CF47C0">
        <w:rPr>
          <w:rFonts w:ascii="Arial" w:hAnsi="Arial" w:cs="Arial"/>
          <w:sz w:val="22"/>
          <w:szCs w:val="22"/>
          <w:lang w:val="es-ES"/>
        </w:rPr>
        <w:t xml:space="preserve"> y la niña</w:t>
      </w:r>
      <w:r w:rsidRPr="00E75195">
        <w:rPr>
          <w:rFonts w:ascii="Arial" w:hAnsi="Arial" w:cs="Arial"/>
          <w:sz w:val="22"/>
          <w:szCs w:val="22"/>
          <w:lang w:val="es-ES"/>
        </w:rPr>
        <w:t xml:space="preserve"> como el contexto esencial del aprendizaje y el desarrollo infantil y la relación entre </w:t>
      </w:r>
      <w:r w:rsidR="00CF47C0">
        <w:rPr>
          <w:rFonts w:ascii="Arial" w:hAnsi="Arial" w:cs="Arial"/>
          <w:sz w:val="22"/>
          <w:szCs w:val="22"/>
          <w:lang w:val="es-ES"/>
        </w:rPr>
        <w:t>la niña/o</w:t>
      </w:r>
      <w:r w:rsidRPr="00E75195">
        <w:rPr>
          <w:rFonts w:ascii="Arial" w:hAnsi="Arial" w:cs="Arial"/>
          <w:sz w:val="22"/>
          <w:szCs w:val="22"/>
          <w:lang w:val="es-ES"/>
        </w:rPr>
        <w:t xml:space="preserve"> y su entorno como el principal marco para la intervención en atención temprana. </w:t>
      </w:r>
    </w:p>
    <w:p w14:paraId="3C2B6E20" w14:textId="77777777" w:rsidR="002D6CE8" w:rsidRPr="00E75195" w:rsidRDefault="002D6CE8" w:rsidP="002D6CE8">
      <w:pPr>
        <w:jc w:val="both"/>
        <w:rPr>
          <w:rFonts w:ascii="Arial" w:hAnsi="Arial" w:cs="Arial"/>
          <w:sz w:val="22"/>
          <w:szCs w:val="22"/>
          <w:lang w:val="es-ES"/>
        </w:rPr>
      </w:pPr>
    </w:p>
    <w:p w14:paraId="692C9132" w14:textId="77777777" w:rsidR="00E26019" w:rsidRPr="00E75195" w:rsidRDefault="00DE5260" w:rsidP="00E26019">
      <w:pPr>
        <w:rPr>
          <w:rFonts w:ascii="Arial" w:hAnsi="Arial" w:cs="Arial"/>
          <w:sz w:val="22"/>
          <w:szCs w:val="22"/>
          <w:lang w:val="es-ES"/>
        </w:rPr>
      </w:pPr>
      <w:r w:rsidRPr="00E75195">
        <w:rPr>
          <w:rFonts w:ascii="Arial" w:hAnsi="Arial" w:cs="Arial"/>
          <w:sz w:val="22"/>
          <w:szCs w:val="22"/>
          <w:lang w:val="es-ES"/>
        </w:rPr>
        <w:lastRenderedPageBreak/>
        <w:t>Aún</w:t>
      </w:r>
      <w:r w:rsidR="00E26019" w:rsidRPr="00E75195">
        <w:rPr>
          <w:rFonts w:ascii="Arial" w:hAnsi="Arial" w:cs="Arial"/>
          <w:sz w:val="22"/>
          <w:szCs w:val="22"/>
          <w:lang w:val="es-ES"/>
        </w:rPr>
        <w:t xml:space="preserve"> cabe destacar</w:t>
      </w:r>
      <w:r w:rsidRPr="00E75195">
        <w:rPr>
          <w:rFonts w:ascii="Arial" w:hAnsi="Arial" w:cs="Arial"/>
          <w:sz w:val="22"/>
          <w:szCs w:val="22"/>
          <w:lang w:val="es-ES"/>
        </w:rPr>
        <w:t>, en esta breve introducción,</w:t>
      </w:r>
      <w:r w:rsidR="00E26019" w:rsidRPr="00E75195">
        <w:rPr>
          <w:rFonts w:ascii="Arial" w:hAnsi="Arial" w:cs="Arial"/>
          <w:sz w:val="22"/>
          <w:szCs w:val="22"/>
          <w:lang w:val="es-ES"/>
        </w:rPr>
        <w:t xml:space="preserve"> algunas de las propuestas que el CERMI realizaba, hace más de 10 años, en su </w:t>
      </w:r>
      <w:r w:rsidR="00E26019" w:rsidRPr="00E75195">
        <w:rPr>
          <w:rFonts w:ascii="Arial" w:hAnsi="Arial" w:cs="Arial"/>
          <w:b/>
          <w:sz w:val="22"/>
          <w:szCs w:val="22"/>
          <w:lang w:val="es-ES"/>
        </w:rPr>
        <w:t>Plan de Acción en materia de atención temprana</w:t>
      </w:r>
      <w:r w:rsidR="00E26019" w:rsidRPr="00E75195">
        <w:rPr>
          <w:rFonts w:ascii="Arial" w:hAnsi="Arial" w:cs="Arial"/>
          <w:sz w:val="22"/>
          <w:szCs w:val="22"/>
          <w:lang w:val="es-ES"/>
        </w:rPr>
        <w:t xml:space="preserve"> a personas con discapacidad</w:t>
      </w:r>
      <w:r w:rsidR="00E26019" w:rsidRPr="00E75195">
        <w:rPr>
          <w:rStyle w:val="Refdenotaalpie"/>
          <w:rFonts w:ascii="Arial" w:hAnsi="Arial" w:cs="Arial"/>
          <w:sz w:val="22"/>
          <w:szCs w:val="22"/>
          <w:lang w:val="es-ES"/>
        </w:rPr>
        <w:footnoteReference w:id="7"/>
      </w:r>
      <w:r w:rsidR="00E26019" w:rsidRPr="00E75195">
        <w:rPr>
          <w:rFonts w:ascii="Arial" w:hAnsi="Arial" w:cs="Arial"/>
          <w:sz w:val="22"/>
          <w:szCs w:val="22"/>
          <w:lang w:val="es-ES"/>
        </w:rPr>
        <w:t>:</w:t>
      </w:r>
    </w:p>
    <w:p w14:paraId="6DCB279E" w14:textId="77777777" w:rsidR="00E26019" w:rsidRPr="00E75195" w:rsidRDefault="00E26019" w:rsidP="00E26019">
      <w:pPr>
        <w:rPr>
          <w:rFonts w:ascii="Arial" w:hAnsi="Arial" w:cs="Arial"/>
          <w:sz w:val="22"/>
          <w:szCs w:val="22"/>
          <w:lang w:val="es-ES"/>
        </w:rPr>
      </w:pPr>
    </w:p>
    <w:p w14:paraId="25BBCD4A" w14:textId="77777777" w:rsidR="00E26019" w:rsidRPr="00E75195" w:rsidRDefault="00E26019" w:rsidP="00A74160">
      <w:pPr>
        <w:pStyle w:val="Prrafodelista"/>
        <w:numPr>
          <w:ilvl w:val="0"/>
          <w:numId w:val="11"/>
        </w:numPr>
        <w:rPr>
          <w:rFonts w:ascii="Arial" w:hAnsi="Arial" w:cs="Arial"/>
          <w:i/>
          <w:sz w:val="22"/>
          <w:szCs w:val="22"/>
          <w:lang w:val="es-ES"/>
        </w:rPr>
      </w:pPr>
      <w:r w:rsidRPr="00E75195">
        <w:rPr>
          <w:rFonts w:ascii="Arial" w:hAnsi="Arial" w:cs="Arial"/>
          <w:i/>
          <w:sz w:val="22"/>
          <w:szCs w:val="22"/>
          <w:lang w:val="es-ES"/>
        </w:rPr>
        <w:t>Aprobar una norma legal de ámbito estatal sobre Atención Temprana, que establezca unos mínimos uniformes para t</w:t>
      </w:r>
      <w:r w:rsidR="00CF47C0">
        <w:rPr>
          <w:rFonts w:ascii="Arial" w:hAnsi="Arial" w:cs="Arial"/>
          <w:i/>
          <w:sz w:val="22"/>
          <w:szCs w:val="22"/>
          <w:lang w:val="es-ES"/>
        </w:rPr>
        <w:t xml:space="preserve">odo el territorio del Estado, </w:t>
      </w:r>
      <w:r w:rsidRPr="00E75195">
        <w:rPr>
          <w:rFonts w:ascii="Arial" w:hAnsi="Arial" w:cs="Arial"/>
          <w:i/>
          <w:sz w:val="22"/>
          <w:szCs w:val="22"/>
          <w:lang w:val="es-ES"/>
        </w:rPr>
        <w:t>que reconozca el derecho, delimite la Atención Temprana y la  garantice como servicio público, universal, gratuito, integral y sectorizado para todos los niños/niñas y familias que lo necesiten.</w:t>
      </w:r>
    </w:p>
    <w:p w14:paraId="30BF5126" w14:textId="77777777" w:rsidR="00E26019" w:rsidRPr="00E75195" w:rsidRDefault="00E26019" w:rsidP="00E26019">
      <w:pPr>
        <w:rPr>
          <w:rFonts w:ascii="Arial" w:hAnsi="Arial" w:cs="Arial"/>
          <w:i/>
          <w:sz w:val="22"/>
          <w:szCs w:val="22"/>
          <w:lang w:val="es-ES"/>
        </w:rPr>
      </w:pPr>
    </w:p>
    <w:p w14:paraId="3698DA4C" w14:textId="77777777" w:rsidR="00E26019" w:rsidRPr="00E75195" w:rsidRDefault="00E26019" w:rsidP="00A74160">
      <w:pPr>
        <w:pStyle w:val="Prrafodelista"/>
        <w:numPr>
          <w:ilvl w:val="0"/>
          <w:numId w:val="11"/>
        </w:numPr>
        <w:rPr>
          <w:rFonts w:ascii="Arial" w:hAnsi="Arial" w:cs="Arial"/>
          <w:i/>
          <w:sz w:val="22"/>
          <w:szCs w:val="22"/>
          <w:lang w:val="es-ES"/>
        </w:rPr>
      </w:pPr>
      <w:r w:rsidRPr="00E75195">
        <w:rPr>
          <w:rFonts w:ascii="Arial" w:hAnsi="Arial" w:cs="Arial"/>
          <w:i/>
          <w:sz w:val="22"/>
          <w:szCs w:val="22"/>
          <w:lang w:val="es-ES"/>
        </w:rPr>
        <w:t xml:space="preserve">Combinar la prestación ambulatoria en los centros del sistema de Atención Temprana con la prestación del servicio en los propios domicilios de las familias, de manera especial en las zonas rurales. </w:t>
      </w:r>
    </w:p>
    <w:p w14:paraId="20FB77FE" w14:textId="77777777" w:rsidR="00E26019" w:rsidRPr="00E75195" w:rsidRDefault="00E26019" w:rsidP="00E26019">
      <w:pPr>
        <w:rPr>
          <w:rFonts w:ascii="Arial" w:hAnsi="Arial" w:cs="Arial"/>
          <w:i/>
          <w:sz w:val="22"/>
          <w:szCs w:val="22"/>
          <w:lang w:val="es-ES"/>
        </w:rPr>
      </w:pPr>
    </w:p>
    <w:p w14:paraId="6A3711B4" w14:textId="77777777" w:rsidR="00E26019" w:rsidRPr="00E75195" w:rsidRDefault="00E26019" w:rsidP="00A74160">
      <w:pPr>
        <w:pStyle w:val="Prrafodelista"/>
        <w:numPr>
          <w:ilvl w:val="0"/>
          <w:numId w:val="11"/>
        </w:numPr>
        <w:rPr>
          <w:rFonts w:ascii="Arial" w:hAnsi="Arial" w:cs="Arial"/>
          <w:i/>
          <w:sz w:val="22"/>
          <w:szCs w:val="22"/>
          <w:lang w:val="es-ES"/>
        </w:rPr>
      </w:pPr>
      <w:r w:rsidRPr="00E75195">
        <w:rPr>
          <w:rFonts w:ascii="Arial" w:hAnsi="Arial" w:cs="Arial"/>
          <w:i/>
          <w:sz w:val="22"/>
          <w:szCs w:val="22"/>
          <w:lang w:val="es-ES"/>
        </w:rPr>
        <w:t>Impulsar el establecimiento de un consenso de mínimos con el Ministerio de Sanidad y Consumo, Ministerio de Educación y Ciencia, Ministerio de Trabajo y Asuntos Sociales y las Comunidades Autónomas, en colaboración con el movimiento asociativo de la discapacidad para la implantación de programas de detección precoz de las deficiencias que generan discapacidad, a través del Consejo Interterritorial del Sistema Nacional de Salud.</w:t>
      </w:r>
    </w:p>
    <w:p w14:paraId="5DAF1CB3" w14:textId="77777777" w:rsidR="00E26019" w:rsidRPr="00E75195" w:rsidRDefault="00E26019" w:rsidP="00E26019">
      <w:pPr>
        <w:rPr>
          <w:rFonts w:ascii="Century Gothic" w:hAnsi="Century Gothic"/>
          <w:sz w:val="22"/>
          <w:szCs w:val="22"/>
          <w:lang w:val="es-ES"/>
        </w:rPr>
      </w:pPr>
    </w:p>
    <w:p w14:paraId="21ECF7F7"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Propuestas que, aún hoy en día, no se han visto cumplidas. Un derecho universal y primordial que aún no ha alcanzado el pleno reconocimiento y la efectiva realización que, sin lugar a dudas, anhelamos el conjunto de la ciudadanía y nuestra infancia necesita de manera imperiosa.</w:t>
      </w:r>
    </w:p>
    <w:p w14:paraId="1AF178A7" w14:textId="77777777" w:rsidR="00E26019" w:rsidRPr="00E75195" w:rsidRDefault="00E26019" w:rsidP="00E26019">
      <w:pPr>
        <w:jc w:val="both"/>
        <w:rPr>
          <w:rFonts w:ascii="Arial" w:hAnsi="Arial" w:cs="Arial"/>
          <w:sz w:val="22"/>
          <w:szCs w:val="22"/>
          <w:lang w:val="es-ES"/>
        </w:rPr>
      </w:pPr>
    </w:p>
    <w:p w14:paraId="3CAE61CE" w14:textId="77777777" w:rsidR="00F874FB"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Y aunque sea en un segundo </w:t>
      </w:r>
      <w:r w:rsidR="00DE5260" w:rsidRPr="00E75195">
        <w:rPr>
          <w:rFonts w:ascii="Arial" w:hAnsi="Arial" w:cs="Arial"/>
          <w:sz w:val="22"/>
          <w:szCs w:val="22"/>
          <w:lang w:val="es-ES"/>
        </w:rPr>
        <w:t>nivel, también queremos señalar</w:t>
      </w:r>
      <w:r w:rsidRPr="00E75195">
        <w:rPr>
          <w:rFonts w:ascii="Arial" w:hAnsi="Arial" w:cs="Arial"/>
          <w:sz w:val="22"/>
          <w:szCs w:val="22"/>
          <w:lang w:val="es-ES"/>
        </w:rPr>
        <w:t xml:space="preserve"> que </w:t>
      </w:r>
      <w:r w:rsidRPr="00E75195">
        <w:rPr>
          <w:rFonts w:ascii="Arial" w:hAnsi="Arial" w:cs="Arial"/>
          <w:b/>
          <w:sz w:val="22"/>
          <w:szCs w:val="22"/>
          <w:lang w:val="es-ES"/>
        </w:rPr>
        <w:t>invertir en desarrollo infantil, genera un altísimo retorno social y económico</w:t>
      </w:r>
      <w:r w:rsidRPr="00E75195">
        <w:rPr>
          <w:rFonts w:ascii="Arial" w:hAnsi="Arial" w:cs="Arial"/>
          <w:sz w:val="22"/>
          <w:szCs w:val="22"/>
          <w:lang w:val="es-ES"/>
        </w:rPr>
        <w:t xml:space="preserve">. </w:t>
      </w:r>
    </w:p>
    <w:p w14:paraId="08EAEC16" w14:textId="77777777" w:rsidR="00F874FB" w:rsidRPr="00E75195" w:rsidRDefault="00F874FB" w:rsidP="00E26019">
      <w:pPr>
        <w:jc w:val="both"/>
        <w:rPr>
          <w:rFonts w:ascii="Arial" w:hAnsi="Arial" w:cs="Arial"/>
          <w:sz w:val="22"/>
          <w:szCs w:val="22"/>
          <w:lang w:val="es-ES"/>
        </w:rPr>
      </w:pPr>
    </w:p>
    <w:p w14:paraId="376FD013"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De manera sintética recogemos la sinopsis que realiza el profesor Jon Kvist de la </w:t>
      </w:r>
      <w:r w:rsidRPr="00E75195">
        <w:rPr>
          <w:rFonts w:ascii="Arial" w:hAnsi="Arial" w:cs="Arial"/>
          <w:sz w:val="22"/>
          <w:szCs w:val="22"/>
          <w:lang w:val="da-DK"/>
        </w:rPr>
        <w:t>Roskilde University (2014), respecto el retorno de las inversiones en politica social en las diversas etapas de la vida humana:</w:t>
      </w:r>
    </w:p>
    <w:p w14:paraId="578E38B3" w14:textId="77777777" w:rsidR="00E26019" w:rsidRPr="002D48D7" w:rsidRDefault="00E26019" w:rsidP="00E26019">
      <w:pPr>
        <w:jc w:val="both"/>
        <w:rPr>
          <w:rFonts w:ascii="Arial" w:hAnsi="Arial" w:cs="Arial"/>
          <w:sz w:val="22"/>
          <w:szCs w:val="22"/>
          <w:lang w:val="es-ES"/>
        </w:rPr>
      </w:pPr>
    </w:p>
    <w:p w14:paraId="06221607" w14:textId="77777777" w:rsidR="00E26019" w:rsidRDefault="00E26019" w:rsidP="00E26019">
      <w:pPr>
        <w:jc w:val="both"/>
        <w:rPr>
          <w:rFonts w:ascii="Arial" w:hAnsi="Arial" w:cs="Arial"/>
          <w:sz w:val="22"/>
          <w:szCs w:val="22"/>
          <w:lang w:val="es-ES"/>
        </w:rPr>
      </w:pPr>
      <w:r w:rsidRPr="003A310F">
        <w:rPr>
          <w:rFonts w:ascii="Arial" w:hAnsi="Arial" w:cs="Arial"/>
          <w:noProof/>
          <w:sz w:val="22"/>
          <w:szCs w:val="22"/>
          <w:lang w:val="es-ES"/>
        </w:rPr>
        <w:lastRenderedPageBreak/>
        <w:drawing>
          <wp:inline distT="0" distB="0" distL="0" distR="0" wp14:anchorId="5C0C7DF3" wp14:editId="6648B2E2">
            <wp:extent cx="4959350" cy="3627511"/>
            <wp:effectExtent l="0" t="0" r="0" b="0"/>
            <wp:docPr id="1" name="Pladsholder til indhold 4" descr="Skærmbillede 2012-11-27 kl. 23.49.08.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dsholder til indhold 4" descr="Skærmbillede 2012-11-27 kl. 23.49.08.png"/>
                    <pic:cNvPicPr>
                      <a:picLocks noGrp="1" noChangeAspect="1"/>
                    </pic:cNvPicPr>
                  </pic:nvPicPr>
                  <pic:blipFill rotWithShape="1">
                    <a:blip r:embed="rId10">
                      <a:extLst>
                        <a:ext uri="{28A0092B-C50C-407E-A947-70E740481C1C}">
                          <a14:useLocalDpi xmlns:a14="http://schemas.microsoft.com/office/drawing/2010/main" val="0"/>
                        </a:ext>
                      </a:extLst>
                    </a:blip>
                    <a:srcRect t="141" b="3657"/>
                    <a:stretch/>
                  </pic:blipFill>
                  <pic:spPr bwMode="auto">
                    <a:xfrm>
                      <a:off x="0" y="0"/>
                      <a:ext cx="4987761" cy="3648292"/>
                    </a:xfrm>
                    <a:prstGeom prst="rect">
                      <a:avLst/>
                    </a:prstGeom>
                    <a:ln>
                      <a:noFill/>
                    </a:ln>
                    <a:extLst>
                      <a:ext uri="{53640926-AAD7-44D8-BBD7-CCE9431645EC}">
                        <a14:shadowObscured xmlns:a14="http://schemas.microsoft.com/office/drawing/2010/main"/>
                      </a:ext>
                    </a:extLst>
                  </pic:spPr>
                </pic:pic>
              </a:graphicData>
            </a:graphic>
          </wp:inline>
        </w:drawing>
      </w:r>
    </w:p>
    <w:p w14:paraId="64B3CCB4" w14:textId="77777777" w:rsidR="00D50529" w:rsidRDefault="00D50529" w:rsidP="00E26019">
      <w:pPr>
        <w:spacing w:line="276" w:lineRule="auto"/>
        <w:jc w:val="both"/>
        <w:rPr>
          <w:rFonts w:ascii="Arial" w:hAnsi="Arial" w:cs="Arial"/>
          <w:sz w:val="22"/>
          <w:szCs w:val="22"/>
          <w:lang w:val="es-ES"/>
        </w:rPr>
      </w:pPr>
    </w:p>
    <w:p w14:paraId="60C0FE24" w14:textId="77777777" w:rsidR="00E26019" w:rsidRPr="003A310F" w:rsidRDefault="00DE5260" w:rsidP="00E26019">
      <w:pPr>
        <w:spacing w:line="276" w:lineRule="auto"/>
        <w:jc w:val="both"/>
        <w:rPr>
          <w:rFonts w:ascii="Arial" w:hAnsi="Arial" w:cs="Arial"/>
          <w:sz w:val="22"/>
          <w:szCs w:val="22"/>
          <w:lang w:val="es-ES"/>
        </w:rPr>
      </w:pPr>
      <w:r>
        <w:rPr>
          <w:rFonts w:ascii="Arial" w:hAnsi="Arial" w:cs="Arial"/>
          <w:sz w:val="22"/>
          <w:szCs w:val="22"/>
          <w:lang w:val="es-ES"/>
        </w:rPr>
        <w:t>En este sentido, d</w:t>
      </w:r>
      <w:r w:rsidR="00E26019" w:rsidRPr="003A310F">
        <w:rPr>
          <w:rFonts w:ascii="Arial" w:hAnsi="Arial" w:cs="Arial"/>
          <w:sz w:val="22"/>
          <w:szCs w:val="22"/>
          <w:lang w:val="es-ES"/>
        </w:rPr>
        <w:t>iversos estudios e investigaciones han demostrado el alto retorno humano</w:t>
      </w:r>
      <w:r w:rsidR="00E26019">
        <w:rPr>
          <w:rFonts w:ascii="Arial" w:hAnsi="Arial" w:cs="Arial"/>
          <w:sz w:val="22"/>
          <w:szCs w:val="22"/>
          <w:lang w:val="es-ES"/>
        </w:rPr>
        <w:t>, social</w:t>
      </w:r>
      <w:r w:rsidR="00E26019" w:rsidRPr="003A310F">
        <w:rPr>
          <w:rFonts w:ascii="Arial" w:hAnsi="Arial" w:cs="Arial"/>
          <w:sz w:val="22"/>
          <w:szCs w:val="22"/>
          <w:lang w:val="es-ES"/>
        </w:rPr>
        <w:t xml:space="preserve"> y económico que generan las actuaciones tempranas para un mejor desarrollo infantil. Invertir en una infancia sana y feliz es, sin lugar a dudas, lo mejor que podemos hacer pensando en el futuro </w:t>
      </w:r>
      <w:r w:rsidR="00E26019">
        <w:rPr>
          <w:rFonts w:ascii="Arial" w:hAnsi="Arial" w:cs="Arial"/>
          <w:sz w:val="22"/>
          <w:szCs w:val="22"/>
          <w:lang w:val="es-ES"/>
        </w:rPr>
        <w:t>de nuestra sociedad. Citando un estudio</w:t>
      </w:r>
      <w:r w:rsidR="00E26019" w:rsidRPr="003A310F">
        <w:rPr>
          <w:rFonts w:ascii="Arial" w:hAnsi="Arial" w:cs="Arial"/>
          <w:sz w:val="22"/>
          <w:szCs w:val="22"/>
          <w:lang w:val="es-ES"/>
        </w:rPr>
        <w:t xml:space="preserve"> realizado por el prestigioso Pew Research Center of Washington</w:t>
      </w:r>
      <w:r w:rsidR="00E26019" w:rsidRPr="003A310F">
        <w:rPr>
          <w:rStyle w:val="Refdenotaalpie"/>
          <w:rFonts w:ascii="Arial" w:hAnsi="Arial" w:cs="Arial"/>
          <w:sz w:val="22"/>
          <w:szCs w:val="22"/>
          <w:lang w:val="es-ES"/>
        </w:rPr>
        <w:footnoteReference w:id="8"/>
      </w:r>
      <w:r w:rsidR="00E26019" w:rsidRPr="003A310F">
        <w:rPr>
          <w:rFonts w:ascii="Arial" w:hAnsi="Arial" w:cs="Arial"/>
          <w:sz w:val="22"/>
          <w:szCs w:val="22"/>
          <w:lang w:val="es-ES"/>
        </w:rPr>
        <w:t>, por cada dólar invertido en el desarrollo infantil retornarán 7 a lo largo de la vida de ese niño o niña.</w:t>
      </w:r>
    </w:p>
    <w:p w14:paraId="66E2825E" w14:textId="77777777" w:rsidR="00E26019" w:rsidRDefault="00E26019" w:rsidP="00E26019">
      <w:pPr>
        <w:jc w:val="center"/>
        <w:rPr>
          <w:rFonts w:ascii="Arial" w:hAnsi="Arial" w:cs="Arial"/>
          <w:sz w:val="22"/>
          <w:szCs w:val="22"/>
          <w:lang w:val="es-ES"/>
        </w:rPr>
      </w:pPr>
      <w:r w:rsidRPr="003A310F">
        <w:rPr>
          <w:noProof/>
          <w:lang w:val="es-ES"/>
        </w:rPr>
        <w:drawing>
          <wp:inline distT="0" distB="0" distL="0" distR="0" wp14:anchorId="0E037F9E" wp14:editId="37437903">
            <wp:extent cx="3670300" cy="1848545"/>
            <wp:effectExtent l="0" t="0" r="6350" b="0"/>
            <wp:docPr id="484" name="Imagen 484" descr="http://www.healthychild.ucla.edu/wp-content/uploads/2015/05/BIHHD_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child.ucla.edu/wp-content/uploads/2015/05/BIHHD_pic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7942" cy="1852394"/>
                    </a:xfrm>
                    <a:prstGeom prst="rect">
                      <a:avLst/>
                    </a:prstGeom>
                    <a:noFill/>
                    <a:ln>
                      <a:noFill/>
                    </a:ln>
                  </pic:spPr>
                </pic:pic>
              </a:graphicData>
            </a:graphic>
          </wp:inline>
        </w:drawing>
      </w:r>
    </w:p>
    <w:p w14:paraId="1AB04171" w14:textId="77777777" w:rsidR="00E26019" w:rsidRDefault="00E26019" w:rsidP="00E26019">
      <w:pPr>
        <w:jc w:val="both"/>
        <w:rPr>
          <w:rFonts w:ascii="Arial" w:hAnsi="Arial" w:cs="Arial"/>
          <w:sz w:val="22"/>
          <w:szCs w:val="22"/>
          <w:highlight w:val="yellow"/>
          <w:lang w:val="es-ES"/>
        </w:rPr>
      </w:pPr>
    </w:p>
    <w:p w14:paraId="76CB581A" w14:textId="77777777" w:rsidR="00E26019" w:rsidRPr="00E75195" w:rsidRDefault="006B2A23" w:rsidP="00E26019">
      <w:pPr>
        <w:jc w:val="both"/>
        <w:rPr>
          <w:rFonts w:ascii="Arial" w:hAnsi="Arial" w:cs="Arial"/>
          <w:sz w:val="22"/>
          <w:szCs w:val="22"/>
          <w:lang w:val="es-ES"/>
        </w:rPr>
      </w:pPr>
      <w:r w:rsidRPr="00E75195">
        <w:rPr>
          <w:rFonts w:ascii="Arial" w:hAnsi="Arial" w:cs="Arial"/>
          <w:sz w:val="22"/>
          <w:szCs w:val="22"/>
          <w:lang w:val="es-ES"/>
        </w:rPr>
        <w:t>Con</w:t>
      </w:r>
      <w:r w:rsidR="00E26019" w:rsidRPr="00E75195">
        <w:rPr>
          <w:rFonts w:ascii="Arial" w:hAnsi="Arial" w:cs="Arial"/>
          <w:sz w:val="22"/>
          <w:szCs w:val="22"/>
          <w:lang w:val="es-ES"/>
        </w:rPr>
        <w:t xml:space="preserve"> todo ello, garantizar ese derecho primordial, mediante un </w:t>
      </w:r>
      <w:r w:rsidR="00E26019" w:rsidRPr="00E75195">
        <w:rPr>
          <w:rFonts w:ascii="Arial" w:hAnsi="Arial" w:cs="Arial"/>
          <w:b/>
          <w:sz w:val="22"/>
          <w:szCs w:val="22"/>
          <w:lang w:val="es-ES"/>
        </w:rPr>
        <w:t>Sistema Avanzado de Atención Temprana y de apoyo al Desarrollo Infantil</w:t>
      </w:r>
      <w:r w:rsidR="00E26019" w:rsidRPr="00E75195">
        <w:rPr>
          <w:rFonts w:ascii="Arial" w:hAnsi="Arial" w:cs="Arial"/>
          <w:sz w:val="22"/>
          <w:szCs w:val="22"/>
          <w:lang w:val="es-ES"/>
        </w:rPr>
        <w:t xml:space="preserve">, es sin lugar a duda, una de las actuaciones clave para que una sociedad crezca en calidad humana y en capacidad de crear un futuro mejor. </w:t>
      </w:r>
      <w:r w:rsidR="007E1752" w:rsidRPr="00E75195">
        <w:rPr>
          <w:rFonts w:ascii="Arial" w:hAnsi="Arial" w:cs="Arial"/>
          <w:sz w:val="22"/>
          <w:szCs w:val="22"/>
          <w:lang w:val="es-ES"/>
        </w:rPr>
        <w:t>Son cuatro</w:t>
      </w:r>
      <w:r w:rsidR="00E26019" w:rsidRPr="00E75195">
        <w:rPr>
          <w:rFonts w:ascii="Arial" w:hAnsi="Arial" w:cs="Arial"/>
          <w:sz w:val="22"/>
          <w:szCs w:val="22"/>
          <w:lang w:val="es-ES"/>
        </w:rPr>
        <w:t xml:space="preserve">, por tanto, los grandes </w:t>
      </w:r>
      <w:r w:rsidR="00E26019" w:rsidRPr="00E75195">
        <w:rPr>
          <w:rFonts w:ascii="Arial" w:hAnsi="Arial" w:cs="Arial"/>
          <w:b/>
          <w:sz w:val="22"/>
          <w:szCs w:val="22"/>
          <w:u w:val="single"/>
          <w:lang w:val="es-ES"/>
        </w:rPr>
        <w:t>objetivos</w:t>
      </w:r>
      <w:r w:rsidR="00E26019" w:rsidRPr="00E75195">
        <w:rPr>
          <w:rFonts w:ascii="Arial" w:hAnsi="Arial" w:cs="Arial"/>
          <w:sz w:val="22"/>
          <w:szCs w:val="22"/>
          <w:u w:val="single"/>
          <w:lang w:val="es-ES"/>
        </w:rPr>
        <w:t xml:space="preserve"> </w:t>
      </w:r>
      <w:r w:rsidR="00E26019" w:rsidRPr="00E75195">
        <w:rPr>
          <w:rFonts w:ascii="Arial" w:hAnsi="Arial" w:cs="Arial"/>
          <w:sz w:val="22"/>
          <w:szCs w:val="22"/>
          <w:lang w:val="es-ES"/>
        </w:rPr>
        <w:t>que motivan esta iniciativa:</w:t>
      </w:r>
    </w:p>
    <w:p w14:paraId="71FFC54B" w14:textId="77777777" w:rsidR="00E26019" w:rsidRPr="00AD1C52" w:rsidRDefault="007E1752" w:rsidP="00AD1C52">
      <w:pPr>
        <w:jc w:val="both"/>
        <w:rPr>
          <w:rFonts w:ascii="Arial" w:hAnsi="Arial" w:cs="Arial"/>
          <w:sz w:val="22"/>
          <w:szCs w:val="22"/>
          <w:lang w:val="es-ES"/>
        </w:rPr>
      </w:pPr>
      <w:r>
        <w:rPr>
          <w:rFonts w:ascii="Arial" w:hAnsi="Arial" w:cs="Arial"/>
          <w:i/>
          <w:noProof/>
          <w:sz w:val="22"/>
          <w:szCs w:val="22"/>
          <w:lang w:val="es-ES"/>
        </w:rPr>
        <w:lastRenderedPageBreak/>
        <w:drawing>
          <wp:inline distT="0" distB="0" distL="0" distR="0" wp14:anchorId="32862CCD" wp14:editId="60717D9A">
            <wp:extent cx="5400040" cy="3927302"/>
            <wp:effectExtent l="0" t="19050" r="10160"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C40C527" w14:textId="77777777" w:rsidR="00E26019" w:rsidRPr="00900174" w:rsidRDefault="00E26019" w:rsidP="00E26019">
      <w:pPr>
        <w:pStyle w:val="TITULO-1"/>
        <w:jc w:val="both"/>
        <w:rPr>
          <w:lang w:val="es-ES"/>
        </w:rPr>
      </w:pPr>
      <w:bookmarkStart w:id="4" w:name="_Toc429656931"/>
      <w:r w:rsidRPr="00900174">
        <w:rPr>
          <w:lang w:val="es-ES"/>
        </w:rPr>
        <w:t>I</w:t>
      </w:r>
      <w:r>
        <w:rPr>
          <w:lang w:val="es-ES"/>
        </w:rPr>
        <w:t>I</w:t>
      </w:r>
      <w:r w:rsidRPr="00900174">
        <w:rPr>
          <w:lang w:val="es-ES"/>
        </w:rPr>
        <w:t xml:space="preserve">. </w:t>
      </w:r>
      <w:r>
        <w:rPr>
          <w:lang w:val="es-ES"/>
        </w:rPr>
        <w:t xml:space="preserve">MARCO REFERENCIAL DE LA ATENCIÓN TEMPRANA Y </w:t>
      </w:r>
      <w:r w:rsidR="00DE5260">
        <w:rPr>
          <w:lang w:val="es-ES"/>
        </w:rPr>
        <w:t>APOYO A</w:t>
      </w:r>
      <w:r>
        <w:rPr>
          <w:lang w:val="es-ES"/>
        </w:rPr>
        <w:t xml:space="preserve">L DESARROLLO INFANTIL </w:t>
      </w:r>
      <w:bookmarkEnd w:id="4"/>
    </w:p>
    <w:p w14:paraId="5BD8738F" w14:textId="77777777" w:rsidR="00E26019" w:rsidRDefault="00E26019" w:rsidP="00E26019">
      <w:pPr>
        <w:rPr>
          <w:lang w:val="es-ES"/>
        </w:rPr>
      </w:pPr>
    </w:p>
    <w:p w14:paraId="19D621AC" w14:textId="77777777" w:rsidR="00E26019" w:rsidRPr="006C1BB1" w:rsidRDefault="00E26019" w:rsidP="00E26019">
      <w:pPr>
        <w:jc w:val="both"/>
        <w:rPr>
          <w:rFonts w:ascii="Arial" w:hAnsi="Arial" w:cs="Arial"/>
          <w:sz w:val="22"/>
          <w:szCs w:val="22"/>
          <w:lang w:val="es-ES"/>
        </w:rPr>
      </w:pPr>
    </w:p>
    <w:p w14:paraId="46D68C77" w14:textId="77777777" w:rsidR="00BC1AC6"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El </w:t>
      </w:r>
      <w:r w:rsidRPr="00E75195">
        <w:rPr>
          <w:rFonts w:ascii="Arial" w:hAnsi="Arial" w:cs="Arial"/>
          <w:b/>
          <w:sz w:val="22"/>
          <w:szCs w:val="22"/>
          <w:lang w:val="es-ES"/>
        </w:rPr>
        <w:t>Libro Blanco de Atención Temprana</w:t>
      </w:r>
      <w:r w:rsidRPr="00E75195">
        <w:rPr>
          <w:rFonts w:ascii="Arial" w:hAnsi="Arial" w:cs="Arial"/>
          <w:b/>
          <w:sz w:val="22"/>
          <w:szCs w:val="22"/>
          <w:vertAlign w:val="superscript"/>
          <w:lang w:val="es-ES"/>
        </w:rPr>
        <w:footnoteReference w:id="9"/>
      </w:r>
      <w:r w:rsidRPr="00E75195">
        <w:rPr>
          <w:rFonts w:ascii="Arial" w:hAnsi="Arial" w:cs="Arial"/>
          <w:sz w:val="22"/>
          <w:szCs w:val="22"/>
          <w:lang w:val="es-ES"/>
        </w:rPr>
        <w:t>, define la Atención Temprana como “</w:t>
      </w:r>
      <w:r w:rsidRPr="00D50529">
        <w:rPr>
          <w:rFonts w:ascii="Arial" w:hAnsi="Arial" w:cs="Arial"/>
          <w:i/>
          <w:sz w:val="22"/>
          <w:szCs w:val="22"/>
          <w:lang w:val="es-ES"/>
        </w:rPr>
        <w:t>el conjunto de intervenciones, dirigidas a la población infantil de 0-6 años, a la familia y al entorno, que tienen por objetivo dar respuesta lo más pronto posible a las necesidades transitorias o permanentes que presentan los niños con trastornos en su desarrollo o que tienen el riesgo de padecerlos. Estas intervenciones, que deben considerar la globalidad del niño, han de ser planificadas por un equipo de profesionales de orientación interdisciplinar o transdisciplinar</w:t>
      </w:r>
      <w:r w:rsidRPr="00E75195">
        <w:rPr>
          <w:rFonts w:ascii="Arial" w:hAnsi="Arial" w:cs="Arial"/>
          <w:sz w:val="22"/>
          <w:szCs w:val="22"/>
          <w:lang w:val="es-ES"/>
        </w:rPr>
        <w:t>”.</w:t>
      </w:r>
      <w:r w:rsidR="00BC1AC6" w:rsidRPr="00E75195">
        <w:rPr>
          <w:rFonts w:ascii="Arial" w:hAnsi="Arial" w:cs="Arial"/>
          <w:sz w:val="22"/>
          <w:szCs w:val="22"/>
          <w:lang w:val="es-ES"/>
        </w:rPr>
        <w:t xml:space="preserve"> </w:t>
      </w:r>
    </w:p>
    <w:p w14:paraId="2FD787EC" w14:textId="77777777" w:rsidR="00BC1AC6" w:rsidRPr="00E75195" w:rsidRDefault="00BC1AC6" w:rsidP="00E26019">
      <w:pPr>
        <w:jc w:val="both"/>
        <w:rPr>
          <w:rFonts w:ascii="Arial" w:hAnsi="Arial" w:cs="Arial"/>
          <w:sz w:val="22"/>
          <w:szCs w:val="22"/>
          <w:lang w:val="es-ES"/>
        </w:rPr>
      </w:pPr>
    </w:p>
    <w:p w14:paraId="7A8648A4" w14:textId="77777777" w:rsidR="00E26019" w:rsidRPr="00E75195" w:rsidRDefault="00BC1AC6" w:rsidP="00E26019">
      <w:pPr>
        <w:jc w:val="both"/>
        <w:rPr>
          <w:rFonts w:ascii="Arial" w:hAnsi="Arial" w:cs="Arial"/>
          <w:sz w:val="22"/>
          <w:szCs w:val="22"/>
          <w:lang w:val="es-ES"/>
        </w:rPr>
      </w:pPr>
      <w:r w:rsidRPr="00E75195">
        <w:rPr>
          <w:rFonts w:ascii="Arial" w:hAnsi="Arial" w:cs="Arial"/>
          <w:sz w:val="22"/>
          <w:szCs w:val="22"/>
          <w:lang w:val="es-ES"/>
        </w:rPr>
        <w:t>En este sentido, el</w:t>
      </w:r>
      <w:r w:rsidR="00E26019" w:rsidRPr="00E75195">
        <w:rPr>
          <w:rFonts w:ascii="Arial" w:hAnsi="Arial" w:cs="Arial"/>
          <w:sz w:val="22"/>
          <w:szCs w:val="22"/>
          <w:lang w:val="es-ES"/>
        </w:rPr>
        <w:t xml:space="preserve"> </w:t>
      </w:r>
      <w:r w:rsidR="00E26019" w:rsidRPr="00E75195">
        <w:rPr>
          <w:rFonts w:ascii="Arial" w:hAnsi="Arial" w:cs="Arial"/>
          <w:b/>
          <w:sz w:val="22"/>
          <w:szCs w:val="22"/>
          <w:lang w:val="es-ES"/>
        </w:rPr>
        <w:t>principal objetivo</w:t>
      </w:r>
      <w:r w:rsidR="00E26019" w:rsidRPr="00E75195">
        <w:rPr>
          <w:rFonts w:ascii="Arial" w:hAnsi="Arial" w:cs="Arial"/>
          <w:sz w:val="22"/>
          <w:szCs w:val="22"/>
          <w:vertAlign w:val="superscript"/>
          <w:lang w:val="es-ES"/>
        </w:rPr>
        <w:footnoteReference w:id="10"/>
      </w:r>
      <w:r w:rsidR="00E26019" w:rsidRPr="00E75195">
        <w:rPr>
          <w:rFonts w:ascii="Arial" w:hAnsi="Arial" w:cs="Arial"/>
          <w:sz w:val="22"/>
          <w:szCs w:val="22"/>
          <w:lang w:val="es-ES"/>
        </w:rPr>
        <w:t xml:space="preserve"> de la At</w:t>
      </w:r>
      <w:r w:rsidR="00096BF2" w:rsidRPr="00E75195">
        <w:rPr>
          <w:rFonts w:ascii="Arial" w:hAnsi="Arial" w:cs="Arial"/>
          <w:sz w:val="22"/>
          <w:szCs w:val="22"/>
          <w:lang w:val="es-ES"/>
        </w:rPr>
        <w:t>ención Temprana</w:t>
      </w:r>
      <w:r w:rsidR="002D6CE8" w:rsidRPr="00E75195">
        <w:rPr>
          <w:rFonts w:ascii="Arial" w:hAnsi="Arial" w:cs="Arial"/>
          <w:sz w:val="22"/>
          <w:szCs w:val="22"/>
          <w:lang w:val="es-ES"/>
        </w:rPr>
        <w:t>, según el Libro Blanco,</w:t>
      </w:r>
      <w:r w:rsidR="00096BF2" w:rsidRPr="00E75195">
        <w:rPr>
          <w:rFonts w:ascii="Arial" w:hAnsi="Arial" w:cs="Arial"/>
          <w:sz w:val="22"/>
          <w:szCs w:val="22"/>
          <w:lang w:val="es-ES"/>
        </w:rPr>
        <w:t xml:space="preserve"> es que los niños o niñas que presentan </w:t>
      </w:r>
      <w:r w:rsidR="00096BF2" w:rsidRPr="00E75195">
        <w:rPr>
          <w:rFonts w:ascii="Arial" w:hAnsi="Arial" w:cs="Arial"/>
          <w:b/>
          <w:sz w:val="22"/>
          <w:szCs w:val="22"/>
          <w:lang w:val="es-ES"/>
        </w:rPr>
        <w:t>alteraciones</w:t>
      </w:r>
      <w:r w:rsidR="00C530ED" w:rsidRPr="00E75195">
        <w:rPr>
          <w:rFonts w:ascii="Arial" w:hAnsi="Arial" w:cs="Arial"/>
          <w:b/>
          <w:sz w:val="22"/>
          <w:szCs w:val="22"/>
          <w:lang w:val="es-ES"/>
        </w:rPr>
        <w:t xml:space="preserve"> en el</w:t>
      </w:r>
      <w:r w:rsidR="00E26019" w:rsidRPr="00E75195">
        <w:rPr>
          <w:rFonts w:ascii="Arial" w:hAnsi="Arial" w:cs="Arial"/>
          <w:b/>
          <w:sz w:val="22"/>
          <w:szCs w:val="22"/>
          <w:lang w:val="es-ES"/>
        </w:rPr>
        <w:t xml:space="preserve"> desarrollo</w:t>
      </w:r>
      <w:r w:rsidR="00C530ED" w:rsidRPr="00E75195">
        <w:rPr>
          <w:rStyle w:val="Refdenotaalpie"/>
          <w:rFonts w:ascii="Arial" w:hAnsi="Arial" w:cs="Arial"/>
          <w:b/>
          <w:sz w:val="22"/>
          <w:szCs w:val="22"/>
          <w:lang w:val="es-ES"/>
        </w:rPr>
        <w:footnoteReference w:id="11"/>
      </w:r>
      <w:r w:rsidR="00E26019" w:rsidRPr="00E75195">
        <w:rPr>
          <w:rFonts w:ascii="Arial" w:hAnsi="Arial" w:cs="Arial"/>
          <w:b/>
          <w:sz w:val="22"/>
          <w:szCs w:val="22"/>
          <w:lang w:val="es-ES"/>
        </w:rPr>
        <w:t xml:space="preserve"> o tienen </w:t>
      </w:r>
      <w:r w:rsidR="00096BF2" w:rsidRPr="00E75195">
        <w:rPr>
          <w:rFonts w:ascii="Arial" w:hAnsi="Arial" w:cs="Arial"/>
          <w:b/>
          <w:sz w:val="22"/>
          <w:szCs w:val="22"/>
          <w:lang w:val="es-ES"/>
        </w:rPr>
        <w:t>el riesgo de padecerla</w:t>
      </w:r>
      <w:r w:rsidR="00E26019" w:rsidRPr="00E75195">
        <w:rPr>
          <w:rFonts w:ascii="Arial" w:hAnsi="Arial" w:cs="Arial"/>
          <w:b/>
          <w:sz w:val="22"/>
          <w:szCs w:val="22"/>
          <w:lang w:val="es-ES"/>
        </w:rPr>
        <w:t>s</w:t>
      </w:r>
      <w:r w:rsidR="00E26019" w:rsidRPr="00E75195">
        <w:rPr>
          <w:rFonts w:ascii="Arial" w:hAnsi="Arial" w:cs="Arial"/>
          <w:sz w:val="22"/>
          <w:szCs w:val="22"/>
          <w:lang w:val="es-ES"/>
        </w:rPr>
        <w:t xml:space="preserve">, reciban, siguiendo un modelo que considere los aspectos bio-psico-sociales, todo aquello que desde la vertiente preventiva y asistencial pueda potenciar su capacidad de desarrollo y de bienestar, posibilitando de la forma más completa su integración en el medio familiar, escolar y social, así como su autonomía personal. </w:t>
      </w:r>
    </w:p>
    <w:p w14:paraId="0C9DA89A" w14:textId="77777777" w:rsidR="00BC1AC6" w:rsidRPr="00E75195" w:rsidRDefault="00BC1AC6" w:rsidP="00E26019">
      <w:pPr>
        <w:jc w:val="both"/>
        <w:rPr>
          <w:rFonts w:ascii="Arial" w:hAnsi="Arial" w:cs="Arial"/>
          <w:sz w:val="22"/>
          <w:szCs w:val="22"/>
          <w:lang w:val="es-ES"/>
        </w:rPr>
      </w:pPr>
    </w:p>
    <w:p w14:paraId="1759DA83"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lastRenderedPageBreak/>
        <w:t>De acuerdo a este marco, en el Libro Blanco de Atención Temprana, se definen los siguientes objetivos de la Atención Temprana:</w:t>
      </w:r>
    </w:p>
    <w:p w14:paraId="6D20A0C3"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Reducir los efectos de una deficiencia o déficit sobre el conjunto global del desarrollo del niño</w:t>
      </w:r>
      <w:r w:rsidR="00D50529">
        <w:rPr>
          <w:rFonts w:ascii="Arial" w:hAnsi="Arial" w:cs="Arial"/>
          <w:sz w:val="22"/>
          <w:szCs w:val="22"/>
          <w:lang w:val="es-ES"/>
        </w:rPr>
        <w:t xml:space="preserve"> y la niña</w:t>
      </w:r>
      <w:r w:rsidRPr="00E75195">
        <w:rPr>
          <w:rFonts w:ascii="Arial" w:hAnsi="Arial" w:cs="Arial"/>
          <w:sz w:val="22"/>
          <w:szCs w:val="22"/>
          <w:lang w:val="es-ES"/>
        </w:rPr>
        <w:t>.</w:t>
      </w:r>
    </w:p>
    <w:p w14:paraId="17C45C7E"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Optimizar, en la medida de lo posi</w:t>
      </w:r>
      <w:r w:rsidR="00D50529">
        <w:rPr>
          <w:rFonts w:ascii="Arial" w:hAnsi="Arial" w:cs="Arial"/>
          <w:sz w:val="22"/>
          <w:szCs w:val="22"/>
          <w:lang w:val="es-ES"/>
        </w:rPr>
        <w:t>ble, el curso del desarrollo de la niña y el</w:t>
      </w:r>
      <w:r w:rsidRPr="00E75195">
        <w:rPr>
          <w:rFonts w:ascii="Arial" w:hAnsi="Arial" w:cs="Arial"/>
          <w:sz w:val="22"/>
          <w:szCs w:val="22"/>
          <w:lang w:val="es-ES"/>
        </w:rPr>
        <w:t xml:space="preserve"> niño.</w:t>
      </w:r>
    </w:p>
    <w:p w14:paraId="631D06CB"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 xml:space="preserve">Introducir los mecanismos necesarios de compensación, de eliminación de barreras y adaptación a necesidades específicas. </w:t>
      </w:r>
    </w:p>
    <w:p w14:paraId="6B9A7C59"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 xml:space="preserve">Evitar o reducir la aparición de efectos o déficits secundarios o asociados producidos por un trastorno o situación de alto riesgo. </w:t>
      </w:r>
    </w:p>
    <w:p w14:paraId="20A16409"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Atender y cubrir las necesidades y demandas de la familia y el entorno en el que vive el niño</w:t>
      </w:r>
      <w:r w:rsidR="00D50529">
        <w:rPr>
          <w:rFonts w:ascii="Arial" w:hAnsi="Arial" w:cs="Arial"/>
          <w:sz w:val="22"/>
          <w:szCs w:val="22"/>
          <w:lang w:val="es-ES"/>
        </w:rPr>
        <w:t xml:space="preserve"> y la niña</w:t>
      </w:r>
      <w:r w:rsidRPr="00E75195">
        <w:rPr>
          <w:rFonts w:ascii="Arial" w:hAnsi="Arial" w:cs="Arial"/>
          <w:sz w:val="22"/>
          <w:szCs w:val="22"/>
          <w:lang w:val="es-ES"/>
        </w:rPr>
        <w:t>.</w:t>
      </w:r>
    </w:p>
    <w:p w14:paraId="6A8770ED" w14:textId="77777777" w:rsidR="00E26019" w:rsidRPr="00E75195" w:rsidRDefault="00E26019" w:rsidP="00A74160">
      <w:pPr>
        <w:numPr>
          <w:ilvl w:val="0"/>
          <w:numId w:val="6"/>
        </w:numPr>
        <w:spacing w:before="120"/>
        <w:ind w:left="419" w:hanging="357"/>
        <w:jc w:val="both"/>
        <w:rPr>
          <w:rFonts w:ascii="Arial" w:hAnsi="Arial" w:cs="Arial"/>
          <w:sz w:val="22"/>
          <w:szCs w:val="22"/>
          <w:lang w:val="es-ES"/>
        </w:rPr>
      </w:pPr>
      <w:r w:rsidRPr="00E75195">
        <w:rPr>
          <w:rFonts w:ascii="Arial" w:hAnsi="Arial" w:cs="Arial"/>
          <w:sz w:val="22"/>
          <w:szCs w:val="22"/>
          <w:lang w:val="es-ES"/>
        </w:rPr>
        <w:t>Considerar al niño</w:t>
      </w:r>
      <w:r w:rsidR="00D50529">
        <w:rPr>
          <w:rFonts w:ascii="Arial" w:hAnsi="Arial" w:cs="Arial"/>
          <w:sz w:val="22"/>
          <w:szCs w:val="22"/>
          <w:lang w:val="es-ES"/>
        </w:rPr>
        <w:t>/a</w:t>
      </w:r>
      <w:r w:rsidRPr="00E75195">
        <w:rPr>
          <w:rFonts w:ascii="Arial" w:hAnsi="Arial" w:cs="Arial"/>
          <w:sz w:val="22"/>
          <w:szCs w:val="22"/>
          <w:lang w:val="es-ES"/>
        </w:rPr>
        <w:t xml:space="preserve"> como sujeto activo de la intervención.</w:t>
      </w:r>
    </w:p>
    <w:p w14:paraId="6904351F" w14:textId="77777777" w:rsidR="00E26019" w:rsidRPr="00E75195" w:rsidRDefault="00E26019" w:rsidP="00E26019">
      <w:pPr>
        <w:jc w:val="both"/>
        <w:rPr>
          <w:rFonts w:ascii="Arial" w:hAnsi="Arial" w:cs="Arial"/>
          <w:sz w:val="22"/>
          <w:szCs w:val="22"/>
          <w:lang w:val="es-ES"/>
        </w:rPr>
      </w:pPr>
    </w:p>
    <w:p w14:paraId="6176DE38"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Habría que añadir los siguientes objetivos del proceso de atención integrada a niños/as con necesidades especiales</w:t>
      </w:r>
      <w:r w:rsidR="00BC1AC6" w:rsidRPr="00E75195">
        <w:rPr>
          <w:rFonts w:ascii="Arial" w:hAnsi="Arial" w:cs="Arial"/>
          <w:sz w:val="22"/>
          <w:szCs w:val="22"/>
          <w:lang w:val="es-ES"/>
        </w:rPr>
        <w:t xml:space="preserve"> de apoyo</w:t>
      </w:r>
      <w:r w:rsidRPr="00E75195">
        <w:rPr>
          <w:rFonts w:ascii="Arial" w:hAnsi="Arial" w:cs="Arial"/>
          <w:sz w:val="22"/>
          <w:szCs w:val="22"/>
          <w:lang w:val="es-ES"/>
        </w:rPr>
        <w:t>, con las actividades que desarrollan profesionales del sistema sanitario, los servicios sociales y el sistema educativo dirigidas a la población infantil, su familia y entorno</w:t>
      </w:r>
      <w:r w:rsidRPr="00E75195">
        <w:rPr>
          <w:rFonts w:ascii="Arial" w:hAnsi="Arial" w:cs="Arial"/>
          <w:sz w:val="22"/>
          <w:szCs w:val="22"/>
          <w:vertAlign w:val="superscript"/>
          <w:lang w:val="es-ES"/>
        </w:rPr>
        <w:footnoteReference w:id="12"/>
      </w:r>
      <w:r w:rsidRPr="00E75195">
        <w:rPr>
          <w:rFonts w:ascii="Arial" w:hAnsi="Arial" w:cs="Arial"/>
          <w:sz w:val="22"/>
          <w:szCs w:val="22"/>
          <w:lang w:val="es-ES"/>
        </w:rPr>
        <w:t>:</w:t>
      </w:r>
    </w:p>
    <w:p w14:paraId="28380321" w14:textId="77777777" w:rsidR="00E26019" w:rsidRPr="002D48D7" w:rsidRDefault="00E26019" w:rsidP="00E26019">
      <w:pPr>
        <w:autoSpaceDE w:val="0"/>
        <w:autoSpaceDN w:val="0"/>
        <w:adjustRightInd w:val="0"/>
        <w:ind w:left="426"/>
        <w:jc w:val="both"/>
        <w:rPr>
          <w:rFonts w:ascii="Arial" w:hAnsi="Arial" w:cs="Arial"/>
          <w:sz w:val="22"/>
          <w:szCs w:val="22"/>
          <w:lang w:val="es-ES"/>
        </w:rPr>
      </w:pPr>
    </w:p>
    <w:p w14:paraId="07DCDB57" w14:textId="77777777" w:rsidR="00E26019" w:rsidRPr="00E75195" w:rsidRDefault="00E26019" w:rsidP="00A74160">
      <w:pPr>
        <w:numPr>
          <w:ilvl w:val="0"/>
          <w:numId w:val="10"/>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 xml:space="preserve">Detectar precozmente los factores de riesgo biológico, psicológico y sociofamiliar que pueden </w:t>
      </w:r>
      <w:r w:rsidR="00D50529">
        <w:rPr>
          <w:rFonts w:ascii="Arial" w:hAnsi="Arial" w:cs="Arial"/>
          <w:sz w:val="22"/>
          <w:szCs w:val="22"/>
          <w:lang w:val="es-ES"/>
        </w:rPr>
        <w:t>afectar el normal desarrollo de la niña y el</w:t>
      </w:r>
      <w:r w:rsidRPr="00E75195">
        <w:rPr>
          <w:rFonts w:ascii="Arial" w:hAnsi="Arial" w:cs="Arial"/>
          <w:sz w:val="22"/>
          <w:szCs w:val="22"/>
          <w:lang w:val="es-ES"/>
        </w:rPr>
        <w:t xml:space="preserve"> niño. </w:t>
      </w:r>
    </w:p>
    <w:p w14:paraId="3ED73D9F" w14:textId="77777777" w:rsidR="00E26019" w:rsidRPr="00E75195" w:rsidRDefault="00E26019" w:rsidP="00A74160">
      <w:pPr>
        <w:numPr>
          <w:ilvl w:val="0"/>
          <w:numId w:val="10"/>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 xml:space="preserve">Detectar tempranamente las señales de alerta o cualquier alteración en el desarrollo. </w:t>
      </w:r>
    </w:p>
    <w:p w14:paraId="6263CC42" w14:textId="77777777" w:rsidR="00E26019" w:rsidRPr="00E75195" w:rsidRDefault="00E26019" w:rsidP="00A74160">
      <w:pPr>
        <w:numPr>
          <w:ilvl w:val="0"/>
          <w:numId w:val="10"/>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Instaurar las medidas terapéuticas individualizadas que permitan obtener el máximo de sus competencias, y alcanzar el máximo nivel de desarrollo personal y de inclusión educativa y social.</w:t>
      </w:r>
    </w:p>
    <w:p w14:paraId="299FF577" w14:textId="77777777" w:rsidR="00E26019" w:rsidRPr="00E75195" w:rsidRDefault="00E26019" w:rsidP="00A74160">
      <w:pPr>
        <w:numPr>
          <w:ilvl w:val="0"/>
          <w:numId w:val="10"/>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 xml:space="preserve">Obtener una mejora de su calidad de vida y la de su familia. </w:t>
      </w:r>
    </w:p>
    <w:p w14:paraId="7898A8E0" w14:textId="77777777" w:rsidR="006B2A23" w:rsidRPr="00E75195" w:rsidRDefault="00E26019" w:rsidP="00A74160">
      <w:pPr>
        <w:numPr>
          <w:ilvl w:val="0"/>
          <w:numId w:val="10"/>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Conseguir que estas actividades se realicen conforme a criterios de calidad en términos de efectividad, beneficio y satisfacción de las personas afectadas.</w:t>
      </w:r>
    </w:p>
    <w:p w14:paraId="139380A1" w14:textId="77777777" w:rsidR="006B2A23" w:rsidRPr="00E75195" w:rsidRDefault="006B2A23" w:rsidP="006B2A23">
      <w:pPr>
        <w:pStyle w:val="Prrafodelista"/>
        <w:widowControl w:val="0"/>
        <w:numPr>
          <w:ilvl w:val="0"/>
          <w:numId w:val="10"/>
        </w:numPr>
        <w:tabs>
          <w:tab w:val="left" w:pos="649"/>
        </w:tabs>
        <w:spacing w:before="16"/>
        <w:ind w:right="120"/>
        <w:contextualSpacing w:val="0"/>
        <w:rPr>
          <w:rFonts w:ascii="Arial" w:hAnsi="Arial" w:cs="Arial"/>
          <w:lang w:val="es-ES"/>
        </w:rPr>
      </w:pPr>
      <w:r w:rsidRPr="00E75195">
        <w:rPr>
          <w:rFonts w:ascii="Arial" w:hAnsi="Arial" w:cs="Arial"/>
          <w:sz w:val="22"/>
          <w:lang w:val="es-ES"/>
        </w:rPr>
        <w:t xml:space="preserve">Identificar y potenciar precozmente puntos fuertes en </w:t>
      </w:r>
      <w:r w:rsidR="00D50529">
        <w:rPr>
          <w:rFonts w:ascii="Arial" w:hAnsi="Arial" w:cs="Arial"/>
          <w:sz w:val="22"/>
          <w:lang w:val="es-ES"/>
        </w:rPr>
        <w:t>la infancia,</w:t>
      </w:r>
      <w:r w:rsidRPr="00E75195">
        <w:rPr>
          <w:rFonts w:ascii="Arial" w:hAnsi="Arial" w:cs="Arial"/>
          <w:sz w:val="22"/>
          <w:lang w:val="es-ES"/>
        </w:rPr>
        <w:t xml:space="preserve"> la familia y </w:t>
      </w:r>
      <w:r w:rsidR="00D50529">
        <w:rPr>
          <w:rFonts w:ascii="Arial" w:hAnsi="Arial" w:cs="Arial"/>
          <w:sz w:val="22"/>
          <w:lang w:val="es-ES"/>
        </w:rPr>
        <w:t xml:space="preserve">el </w:t>
      </w:r>
      <w:r w:rsidRPr="00E75195">
        <w:rPr>
          <w:rFonts w:ascii="Arial" w:hAnsi="Arial" w:cs="Arial"/>
          <w:sz w:val="22"/>
          <w:lang w:val="es-ES"/>
        </w:rPr>
        <w:t>entorno para construir entornos favorecedores del</w:t>
      </w:r>
      <w:r w:rsidRPr="00E75195">
        <w:rPr>
          <w:rFonts w:ascii="Arial" w:hAnsi="Arial" w:cs="Arial"/>
          <w:spacing w:val="-13"/>
          <w:sz w:val="22"/>
          <w:lang w:val="es-ES"/>
        </w:rPr>
        <w:t xml:space="preserve"> </w:t>
      </w:r>
      <w:r w:rsidRPr="00E75195">
        <w:rPr>
          <w:rFonts w:ascii="Arial" w:hAnsi="Arial" w:cs="Arial"/>
          <w:sz w:val="22"/>
          <w:lang w:val="es-ES"/>
        </w:rPr>
        <w:t>desarrollo</w:t>
      </w:r>
      <w:r w:rsidR="00D50529">
        <w:rPr>
          <w:rFonts w:ascii="Arial" w:hAnsi="Arial" w:cs="Arial"/>
          <w:sz w:val="22"/>
          <w:lang w:val="es-ES"/>
        </w:rPr>
        <w:t>.</w:t>
      </w:r>
    </w:p>
    <w:p w14:paraId="1CBA5FA8" w14:textId="77777777" w:rsidR="006B2A23" w:rsidRPr="00E75195" w:rsidRDefault="006B2A23" w:rsidP="006B2A23">
      <w:pPr>
        <w:pStyle w:val="Prrafodelista"/>
        <w:widowControl w:val="0"/>
        <w:numPr>
          <w:ilvl w:val="0"/>
          <w:numId w:val="10"/>
        </w:numPr>
        <w:tabs>
          <w:tab w:val="left" w:pos="668"/>
        </w:tabs>
        <w:spacing w:before="16"/>
        <w:ind w:right="115"/>
        <w:contextualSpacing w:val="0"/>
        <w:rPr>
          <w:rFonts w:ascii="Arial" w:hAnsi="Arial" w:cs="Arial"/>
          <w:lang w:val="es-ES"/>
        </w:rPr>
      </w:pPr>
      <w:r w:rsidRPr="00E75195">
        <w:rPr>
          <w:rFonts w:ascii="Arial" w:hAnsi="Arial" w:cs="Arial"/>
          <w:sz w:val="22"/>
          <w:lang w:val="es-ES"/>
        </w:rPr>
        <w:t>Promover el aprendizaje en las oportunidades diarias que ofrecen los entornos donde se desarrolla la vida del niño</w:t>
      </w:r>
      <w:r w:rsidR="00D50529">
        <w:rPr>
          <w:rFonts w:ascii="Arial" w:hAnsi="Arial" w:cs="Arial"/>
          <w:sz w:val="22"/>
          <w:lang w:val="es-ES"/>
        </w:rPr>
        <w:t>/a</w:t>
      </w:r>
      <w:r w:rsidRPr="00E75195">
        <w:rPr>
          <w:rFonts w:ascii="Arial" w:hAnsi="Arial" w:cs="Arial"/>
          <w:sz w:val="22"/>
          <w:lang w:val="es-ES"/>
        </w:rPr>
        <w:t xml:space="preserve"> y de la</w:t>
      </w:r>
      <w:r w:rsidRPr="00E75195">
        <w:rPr>
          <w:rFonts w:ascii="Arial" w:hAnsi="Arial" w:cs="Arial"/>
          <w:spacing w:val="-14"/>
          <w:sz w:val="22"/>
          <w:lang w:val="es-ES"/>
        </w:rPr>
        <w:t xml:space="preserve"> </w:t>
      </w:r>
      <w:r w:rsidRPr="00E75195">
        <w:rPr>
          <w:rFonts w:ascii="Arial" w:hAnsi="Arial" w:cs="Arial"/>
          <w:sz w:val="22"/>
          <w:lang w:val="es-ES"/>
        </w:rPr>
        <w:t>familia</w:t>
      </w:r>
    </w:p>
    <w:p w14:paraId="34F4683A" w14:textId="77777777" w:rsidR="006B2A23" w:rsidRPr="00E75195" w:rsidRDefault="006B2A23" w:rsidP="006B2A23">
      <w:pPr>
        <w:pStyle w:val="Prrafodelista"/>
        <w:widowControl w:val="0"/>
        <w:numPr>
          <w:ilvl w:val="0"/>
          <w:numId w:val="10"/>
        </w:numPr>
        <w:tabs>
          <w:tab w:val="left" w:pos="673"/>
        </w:tabs>
        <w:spacing w:before="16"/>
        <w:ind w:right="118"/>
        <w:contextualSpacing w:val="0"/>
        <w:jc w:val="both"/>
        <w:rPr>
          <w:rFonts w:ascii="Arial" w:hAnsi="Arial" w:cs="Arial"/>
          <w:lang w:val="es-ES"/>
        </w:rPr>
      </w:pPr>
      <w:r w:rsidRPr="00E75195">
        <w:rPr>
          <w:rFonts w:ascii="Arial" w:hAnsi="Arial" w:cs="Arial"/>
          <w:sz w:val="22"/>
          <w:lang w:val="es-ES"/>
        </w:rPr>
        <w:t>Promover y fortalecer la competencia y confianza de los padres en relación al modo en qué estos proporcionan oportunidades de aprendizaje a sus hijos</w:t>
      </w:r>
      <w:r w:rsidR="00D50529">
        <w:rPr>
          <w:rFonts w:ascii="Arial" w:hAnsi="Arial" w:cs="Arial"/>
          <w:sz w:val="22"/>
          <w:lang w:val="es-ES"/>
        </w:rPr>
        <w:t xml:space="preserve"> e hijas</w:t>
      </w:r>
      <w:r w:rsidRPr="00E75195">
        <w:rPr>
          <w:rFonts w:ascii="Arial" w:hAnsi="Arial" w:cs="Arial"/>
          <w:sz w:val="22"/>
          <w:lang w:val="es-ES"/>
        </w:rPr>
        <w:t xml:space="preserve"> y experiencias que mejoran y favorecen el desarrollo</w:t>
      </w:r>
      <w:r w:rsidRPr="00E75195">
        <w:rPr>
          <w:rFonts w:ascii="Arial" w:hAnsi="Arial" w:cs="Arial"/>
          <w:spacing w:val="-12"/>
          <w:sz w:val="22"/>
          <w:lang w:val="es-ES"/>
        </w:rPr>
        <w:t xml:space="preserve"> </w:t>
      </w:r>
      <w:r w:rsidRPr="00E75195">
        <w:rPr>
          <w:rFonts w:ascii="Arial" w:hAnsi="Arial" w:cs="Arial"/>
          <w:sz w:val="22"/>
          <w:lang w:val="es-ES"/>
        </w:rPr>
        <w:t>infantil</w:t>
      </w:r>
      <w:r w:rsidR="00D50529">
        <w:rPr>
          <w:rFonts w:ascii="Arial" w:hAnsi="Arial" w:cs="Arial"/>
          <w:sz w:val="22"/>
          <w:lang w:val="es-ES"/>
        </w:rPr>
        <w:t>.</w:t>
      </w:r>
    </w:p>
    <w:p w14:paraId="1F4F5BC1" w14:textId="77777777" w:rsidR="00E26019" w:rsidRPr="00E75195" w:rsidRDefault="00E26019" w:rsidP="006B2A23">
      <w:pPr>
        <w:autoSpaceDE w:val="0"/>
        <w:autoSpaceDN w:val="0"/>
        <w:adjustRightInd w:val="0"/>
        <w:ind w:left="720"/>
        <w:contextualSpacing/>
        <w:jc w:val="both"/>
        <w:rPr>
          <w:rFonts w:ascii="Arial" w:hAnsi="Arial" w:cs="Arial"/>
          <w:sz w:val="22"/>
          <w:szCs w:val="22"/>
          <w:lang w:val="es-ES"/>
        </w:rPr>
      </w:pPr>
      <w:r w:rsidRPr="00E75195">
        <w:rPr>
          <w:rFonts w:ascii="Arial" w:hAnsi="Arial" w:cs="Arial"/>
          <w:sz w:val="22"/>
          <w:szCs w:val="22"/>
          <w:lang w:val="es-ES"/>
        </w:rPr>
        <w:t xml:space="preserve"> </w:t>
      </w:r>
    </w:p>
    <w:p w14:paraId="427FB70E" w14:textId="77777777" w:rsidR="00E26019" w:rsidRPr="00E75195" w:rsidRDefault="00E26019" w:rsidP="00E26019">
      <w:pPr>
        <w:jc w:val="both"/>
        <w:rPr>
          <w:rFonts w:ascii="Arial" w:hAnsi="Arial" w:cs="Arial"/>
          <w:sz w:val="22"/>
          <w:szCs w:val="22"/>
          <w:lang w:val="es-ES"/>
        </w:rPr>
      </w:pPr>
    </w:p>
    <w:p w14:paraId="389E79EA" w14:textId="77777777" w:rsidR="00E26019" w:rsidRPr="00E75195" w:rsidRDefault="00E26019" w:rsidP="00E26019">
      <w:pPr>
        <w:jc w:val="both"/>
        <w:rPr>
          <w:rFonts w:ascii="Arial" w:hAnsi="Arial" w:cs="Arial"/>
          <w:sz w:val="22"/>
          <w:szCs w:val="22"/>
          <w:lang w:val="es-ES"/>
        </w:rPr>
      </w:pPr>
      <w:r w:rsidRPr="00E75195">
        <w:rPr>
          <w:rFonts w:ascii="Arial" w:hAnsi="Arial" w:cs="Arial"/>
          <w:sz w:val="22"/>
          <w:szCs w:val="22"/>
          <w:lang w:val="es-ES"/>
        </w:rPr>
        <w:t xml:space="preserve">El Libro Blanco, como hemos visto anteriormente, cuando señala el principal objetivo de la Atención Temprana, subraya que esos objetivos son: la </w:t>
      </w:r>
      <w:r w:rsidRPr="00E75195">
        <w:rPr>
          <w:rFonts w:ascii="Arial" w:hAnsi="Arial" w:cs="Arial"/>
          <w:b/>
          <w:sz w:val="22"/>
          <w:szCs w:val="22"/>
          <w:lang w:val="es-ES"/>
        </w:rPr>
        <w:t>integración</w:t>
      </w:r>
      <w:r w:rsidRPr="00E75195">
        <w:rPr>
          <w:rFonts w:ascii="Arial" w:hAnsi="Arial" w:cs="Arial"/>
          <w:sz w:val="22"/>
          <w:szCs w:val="22"/>
          <w:lang w:val="es-ES"/>
        </w:rPr>
        <w:t xml:space="preserve"> y la </w:t>
      </w:r>
      <w:r w:rsidRPr="00E75195">
        <w:rPr>
          <w:rFonts w:ascii="Arial" w:hAnsi="Arial" w:cs="Arial"/>
          <w:b/>
          <w:sz w:val="22"/>
          <w:szCs w:val="22"/>
          <w:lang w:val="es-ES"/>
        </w:rPr>
        <w:t>autonomía</w:t>
      </w:r>
      <w:r w:rsidRPr="00E75195">
        <w:rPr>
          <w:rFonts w:ascii="Arial" w:hAnsi="Arial" w:cs="Arial"/>
          <w:sz w:val="22"/>
          <w:szCs w:val="22"/>
          <w:lang w:val="es-ES"/>
        </w:rPr>
        <w:t>, es decir, dos objetivos unidos de una manera dinámica e interactiva, puesto que la autonomía, la presencia y la autoestima del niño</w:t>
      </w:r>
      <w:r w:rsidR="00D50529">
        <w:rPr>
          <w:rFonts w:ascii="Arial" w:hAnsi="Arial" w:cs="Arial"/>
          <w:sz w:val="22"/>
          <w:szCs w:val="22"/>
          <w:lang w:val="es-ES"/>
        </w:rPr>
        <w:t>/a</w:t>
      </w:r>
      <w:r w:rsidRPr="00E75195">
        <w:rPr>
          <w:rFonts w:ascii="Arial" w:hAnsi="Arial" w:cs="Arial"/>
          <w:sz w:val="22"/>
          <w:szCs w:val="22"/>
          <w:lang w:val="es-ES"/>
        </w:rPr>
        <w:t xml:space="preserve"> en un contexto social debe corresponderse con un clima de aceptación sensible, abierto y responsable en ese mismo contexto.</w:t>
      </w:r>
    </w:p>
    <w:p w14:paraId="32B7DA14" w14:textId="77777777" w:rsidR="00E26019" w:rsidRPr="00E75195" w:rsidRDefault="00E26019" w:rsidP="00E26019">
      <w:pPr>
        <w:jc w:val="both"/>
        <w:rPr>
          <w:rFonts w:ascii="Arial" w:hAnsi="Arial" w:cs="Arial"/>
          <w:sz w:val="22"/>
          <w:szCs w:val="22"/>
          <w:lang w:val="es-ES"/>
        </w:rPr>
      </w:pPr>
    </w:p>
    <w:p w14:paraId="52360376" w14:textId="77777777" w:rsidR="00E26019" w:rsidRPr="00E75195" w:rsidRDefault="00BC1AC6" w:rsidP="00E26019">
      <w:pPr>
        <w:jc w:val="both"/>
        <w:rPr>
          <w:rFonts w:ascii="Arial" w:hAnsi="Arial" w:cs="Arial"/>
          <w:sz w:val="22"/>
          <w:szCs w:val="22"/>
          <w:lang w:val="es-ES"/>
        </w:rPr>
      </w:pPr>
      <w:r w:rsidRPr="00E75195">
        <w:rPr>
          <w:rFonts w:ascii="Arial" w:hAnsi="Arial" w:cs="Arial"/>
          <w:sz w:val="22"/>
          <w:szCs w:val="22"/>
          <w:lang w:val="es-ES"/>
        </w:rPr>
        <w:t>En otro orden de cosas</w:t>
      </w:r>
      <w:r w:rsidR="00E26019" w:rsidRPr="00E75195">
        <w:rPr>
          <w:rFonts w:ascii="Arial" w:hAnsi="Arial" w:cs="Arial"/>
          <w:sz w:val="22"/>
          <w:szCs w:val="22"/>
          <w:lang w:val="es-ES"/>
        </w:rPr>
        <w:t xml:space="preserve">, y siguiendo cómo referencia la completa prospección que realiza la </w:t>
      </w:r>
      <w:r w:rsidR="00E26019" w:rsidRPr="00E75195">
        <w:rPr>
          <w:rFonts w:ascii="Arial" w:hAnsi="Arial" w:cs="Arial"/>
          <w:b/>
          <w:sz w:val="22"/>
          <w:szCs w:val="22"/>
          <w:lang w:val="es-ES"/>
        </w:rPr>
        <w:t>Guía de Estándares de Calidad en Atención Temprana</w:t>
      </w:r>
      <w:r w:rsidR="00E26019" w:rsidRPr="00E75195">
        <w:rPr>
          <w:rFonts w:ascii="Arial" w:hAnsi="Arial" w:cs="Arial"/>
          <w:sz w:val="22"/>
          <w:szCs w:val="22"/>
          <w:vertAlign w:val="superscript"/>
          <w:lang w:val="es-ES"/>
        </w:rPr>
        <w:footnoteReference w:id="13"/>
      </w:r>
      <w:r w:rsidR="00E26019" w:rsidRPr="00E75195">
        <w:rPr>
          <w:rFonts w:ascii="Arial" w:hAnsi="Arial" w:cs="Arial"/>
          <w:sz w:val="22"/>
          <w:szCs w:val="22"/>
          <w:lang w:val="es-ES"/>
        </w:rPr>
        <w:t>, así como otras fuentes complementarias consideradas relevantes, se proponen los siguientes principios como vertebradores para una Atención Temprana de Calidad y susceptible de mejora continua:</w:t>
      </w:r>
    </w:p>
    <w:p w14:paraId="7D2FA9AB" w14:textId="77777777" w:rsidR="00BC1AC6" w:rsidRPr="00E75195" w:rsidRDefault="00BC1AC6" w:rsidP="00E26019">
      <w:pPr>
        <w:jc w:val="both"/>
        <w:rPr>
          <w:rFonts w:ascii="Arial" w:hAnsi="Arial" w:cs="Arial"/>
          <w:sz w:val="22"/>
          <w:szCs w:val="22"/>
          <w:lang w:val="es-ES"/>
        </w:rPr>
      </w:pPr>
    </w:p>
    <w:p w14:paraId="288D033A" w14:textId="77777777" w:rsidR="00E26019" w:rsidRPr="00E75195" w:rsidRDefault="00E26019" w:rsidP="00A74160">
      <w:pPr>
        <w:numPr>
          <w:ilvl w:val="0"/>
          <w:numId w:val="9"/>
        </w:numPr>
        <w:autoSpaceDE w:val="0"/>
        <w:autoSpaceDN w:val="0"/>
        <w:adjustRightInd w:val="0"/>
        <w:contextualSpacing/>
        <w:jc w:val="both"/>
        <w:rPr>
          <w:rFonts w:ascii="Arial" w:hAnsi="Arial" w:cs="Arial"/>
          <w:sz w:val="22"/>
          <w:szCs w:val="22"/>
          <w:lang w:val="es-ES"/>
        </w:rPr>
      </w:pPr>
      <w:r w:rsidRPr="00E75195">
        <w:rPr>
          <w:rFonts w:ascii="Arial" w:hAnsi="Arial" w:cs="Arial"/>
          <w:sz w:val="22"/>
          <w:szCs w:val="22"/>
          <w:lang w:val="es-ES"/>
        </w:rPr>
        <w:t>Considerar al niño</w:t>
      </w:r>
      <w:r w:rsidR="00BC1AC6" w:rsidRPr="00E75195">
        <w:rPr>
          <w:rFonts w:ascii="Arial" w:hAnsi="Arial" w:cs="Arial"/>
          <w:sz w:val="22"/>
          <w:szCs w:val="22"/>
          <w:lang w:val="es-ES"/>
        </w:rPr>
        <w:t>/a</w:t>
      </w:r>
      <w:r w:rsidRPr="00E75195">
        <w:rPr>
          <w:rFonts w:ascii="Arial" w:hAnsi="Arial" w:cs="Arial"/>
          <w:sz w:val="22"/>
          <w:szCs w:val="22"/>
          <w:lang w:val="es-ES"/>
        </w:rPr>
        <w:t xml:space="preserve"> como sujeto activo de la intervención.</w:t>
      </w:r>
    </w:p>
    <w:p w14:paraId="44C19685"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Promover una participación activa de la familia.</w:t>
      </w:r>
    </w:p>
    <w:p w14:paraId="51B84CF9"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Dar apoyo al grupo familiar.</w:t>
      </w:r>
    </w:p>
    <w:p w14:paraId="266DD270"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Conseguir una óptima integración familiar, escolar y social.</w:t>
      </w:r>
    </w:p>
    <w:p w14:paraId="5E2ECE54"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Potenciar la autonomía personal.</w:t>
      </w:r>
    </w:p>
    <w:p w14:paraId="44AE5CD5"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Mejorar la calidad de vida.</w:t>
      </w:r>
    </w:p>
    <w:p w14:paraId="702C3BEE"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Defender la igualdad de oportunidades.</w:t>
      </w:r>
    </w:p>
    <w:p w14:paraId="6C041085"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Prevenir factores de riesgo.</w:t>
      </w:r>
    </w:p>
    <w:p w14:paraId="72FAB048"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Reducir los efectos de la deficiencia y optimizar el desarrollo.</w:t>
      </w:r>
    </w:p>
    <w:p w14:paraId="16499EA3"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Introducir medios de compensación, adaptación o eliminación de barreras.</w:t>
      </w:r>
    </w:p>
    <w:p w14:paraId="21579D05"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Evitar la aparición de efectos secundarios indeseables.</w:t>
      </w:r>
    </w:p>
    <w:p w14:paraId="392F9F6F"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Realizar una intervención sectorizada, descentralizada, gratuita y universal.</w:t>
      </w:r>
    </w:p>
    <w:p w14:paraId="73043E43"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Actuar con un método interdisciplinar en un marco de alta calificación profesional.</w:t>
      </w:r>
    </w:p>
    <w:p w14:paraId="04D5817C"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Garantizar la coordinación y concertación entre las instituciones.</w:t>
      </w:r>
    </w:p>
    <w:p w14:paraId="0DD53051" w14:textId="77777777" w:rsidR="00E26019" w:rsidRPr="00E75195" w:rsidRDefault="00E26019" w:rsidP="00A74160">
      <w:pPr>
        <w:numPr>
          <w:ilvl w:val="0"/>
          <w:numId w:val="9"/>
        </w:numPr>
        <w:autoSpaceDE w:val="0"/>
        <w:autoSpaceDN w:val="0"/>
        <w:adjustRightInd w:val="0"/>
        <w:contextualSpacing/>
        <w:rPr>
          <w:rFonts w:ascii="Arial" w:hAnsi="Arial" w:cs="Arial"/>
          <w:sz w:val="22"/>
          <w:szCs w:val="22"/>
          <w:lang w:val="es-ES"/>
        </w:rPr>
      </w:pPr>
      <w:r w:rsidRPr="00E75195">
        <w:rPr>
          <w:rFonts w:ascii="Arial" w:hAnsi="Arial" w:cs="Arial"/>
          <w:sz w:val="22"/>
          <w:szCs w:val="22"/>
          <w:lang w:val="es-ES"/>
        </w:rPr>
        <w:t>Crear y desarrollar de normativas legales garantistas.</w:t>
      </w:r>
    </w:p>
    <w:p w14:paraId="46AB44BB" w14:textId="77777777" w:rsidR="00E26019" w:rsidRDefault="00E26019" w:rsidP="00303944">
      <w:pPr>
        <w:autoSpaceDE w:val="0"/>
        <w:autoSpaceDN w:val="0"/>
        <w:adjustRightInd w:val="0"/>
        <w:jc w:val="both"/>
        <w:rPr>
          <w:rFonts w:ascii="Arial" w:hAnsi="Arial" w:cs="Arial"/>
          <w:sz w:val="22"/>
          <w:szCs w:val="22"/>
          <w:lang w:val="es-ES"/>
        </w:rPr>
      </w:pPr>
      <w:r w:rsidRPr="002D48D7">
        <w:rPr>
          <w:rFonts w:ascii="Arial" w:hAnsi="Arial" w:cs="Arial"/>
          <w:sz w:val="22"/>
          <w:szCs w:val="22"/>
          <w:lang w:val="es-ES"/>
        </w:rPr>
        <w:t xml:space="preserve">En resumen, </w:t>
      </w:r>
      <w:r w:rsidR="002D48D7" w:rsidRPr="002D48D7">
        <w:rPr>
          <w:rFonts w:ascii="Arial" w:hAnsi="Arial" w:cs="Arial"/>
          <w:sz w:val="22"/>
          <w:szCs w:val="22"/>
          <w:lang w:val="es-ES"/>
        </w:rPr>
        <w:t>desde</w:t>
      </w:r>
      <w:r w:rsidRPr="002D48D7">
        <w:rPr>
          <w:rFonts w:ascii="Arial" w:hAnsi="Arial" w:cs="Arial"/>
          <w:sz w:val="22"/>
          <w:szCs w:val="22"/>
          <w:lang w:val="es-ES"/>
        </w:rPr>
        <w:t xml:space="preserve"> la práctica profesional</w:t>
      </w:r>
      <w:r w:rsidR="0038627C" w:rsidRPr="002D48D7">
        <w:rPr>
          <w:rFonts w:ascii="Arial" w:hAnsi="Arial" w:cs="Arial"/>
          <w:sz w:val="22"/>
          <w:szCs w:val="22"/>
          <w:lang w:val="es-ES"/>
        </w:rPr>
        <w:t xml:space="preserve"> y la investigación</w:t>
      </w:r>
      <w:r w:rsidR="002D48D7" w:rsidRPr="002D48D7">
        <w:rPr>
          <w:rFonts w:ascii="Arial" w:hAnsi="Arial" w:cs="Arial"/>
          <w:sz w:val="22"/>
          <w:szCs w:val="22"/>
          <w:lang w:val="es-ES"/>
        </w:rPr>
        <w:t xml:space="preserve"> también se considera necesario priorizar</w:t>
      </w:r>
      <w:r w:rsidRPr="002D48D7">
        <w:rPr>
          <w:rFonts w:ascii="Arial" w:hAnsi="Arial" w:cs="Arial"/>
          <w:sz w:val="22"/>
          <w:szCs w:val="22"/>
          <w:lang w:val="es-ES"/>
        </w:rPr>
        <w:t xml:space="preserve"> los resultados en los niveles de integración, participación y autonomía de los niño/as en los entornos de referencia, la calidad de vida y la satisfacción de las familias, la accesibilidad a los diferentes contextos y la coordinación de las distintas instituciones.</w:t>
      </w:r>
    </w:p>
    <w:p w14:paraId="33788157" w14:textId="77777777" w:rsidR="00303944" w:rsidRDefault="00303944" w:rsidP="00303944">
      <w:pPr>
        <w:autoSpaceDE w:val="0"/>
        <w:autoSpaceDN w:val="0"/>
        <w:adjustRightInd w:val="0"/>
        <w:jc w:val="both"/>
        <w:rPr>
          <w:rFonts w:ascii="Arial" w:hAnsi="Arial" w:cs="Arial"/>
          <w:sz w:val="22"/>
          <w:szCs w:val="22"/>
          <w:lang w:val="es-ES"/>
        </w:rPr>
      </w:pPr>
    </w:p>
    <w:p w14:paraId="3106C46B" w14:textId="77777777" w:rsidR="00303944" w:rsidRPr="00D214B8" w:rsidRDefault="00303944" w:rsidP="00303944">
      <w:pPr>
        <w:autoSpaceDE w:val="0"/>
        <w:autoSpaceDN w:val="0"/>
        <w:adjustRightInd w:val="0"/>
        <w:jc w:val="both"/>
        <w:rPr>
          <w:rFonts w:ascii="Arial" w:hAnsi="Arial" w:cs="Arial"/>
          <w:sz w:val="22"/>
          <w:szCs w:val="22"/>
          <w:lang w:val="es-ES"/>
        </w:rPr>
      </w:pPr>
    </w:p>
    <w:p w14:paraId="6BAA003B" w14:textId="77777777" w:rsidR="00E26019" w:rsidRPr="00900174" w:rsidRDefault="00E26019" w:rsidP="00E26019">
      <w:pPr>
        <w:pStyle w:val="TITULO-1"/>
        <w:jc w:val="both"/>
        <w:rPr>
          <w:lang w:val="es-ES"/>
        </w:rPr>
      </w:pPr>
      <w:bookmarkStart w:id="5" w:name="_Toc429656933"/>
      <w:r w:rsidRPr="00900174">
        <w:rPr>
          <w:lang w:val="es-ES"/>
        </w:rPr>
        <w:t>I</w:t>
      </w:r>
      <w:r>
        <w:rPr>
          <w:lang w:val="es-ES"/>
        </w:rPr>
        <w:t>II</w:t>
      </w:r>
      <w:r w:rsidRPr="00900174">
        <w:rPr>
          <w:lang w:val="es-ES"/>
        </w:rPr>
        <w:t xml:space="preserve">. </w:t>
      </w:r>
      <w:r>
        <w:rPr>
          <w:lang w:val="es-ES"/>
        </w:rPr>
        <w:t>DEFICITS, RETOS Y POTENCIALES DE MEJORA DEL ACTUAL SISTEMA DE ATENCIÓN TEMPRANA Y DESARROLLO INFANTIL</w:t>
      </w:r>
      <w:bookmarkEnd w:id="5"/>
    </w:p>
    <w:p w14:paraId="73D7BC95" w14:textId="77777777" w:rsidR="00E26019" w:rsidRDefault="00E26019" w:rsidP="00E26019">
      <w:pPr>
        <w:jc w:val="both"/>
        <w:rPr>
          <w:rFonts w:ascii="Arial" w:hAnsi="Arial" w:cs="Arial"/>
          <w:sz w:val="22"/>
          <w:szCs w:val="22"/>
          <w:lang w:val="es-ES"/>
        </w:rPr>
      </w:pPr>
    </w:p>
    <w:p w14:paraId="366AA8B9" w14:textId="77777777" w:rsidR="00E26019" w:rsidRPr="001449B2" w:rsidRDefault="00E26019" w:rsidP="00E26019">
      <w:pPr>
        <w:jc w:val="both"/>
        <w:rPr>
          <w:rFonts w:ascii="Arial" w:hAnsi="Arial" w:cs="Arial"/>
          <w:color w:val="FF0000"/>
          <w:sz w:val="22"/>
          <w:szCs w:val="22"/>
          <w:lang w:val="es-ES"/>
        </w:rPr>
      </w:pPr>
      <w:r w:rsidRPr="002D48D7">
        <w:rPr>
          <w:rFonts w:ascii="Arial" w:hAnsi="Arial" w:cs="Arial"/>
          <w:sz w:val="22"/>
          <w:szCs w:val="22"/>
          <w:lang w:val="es-ES"/>
        </w:rPr>
        <w:t xml:space="preserve">Como ya hemos destacado al inicio de este documento, </w:t>
      </w:r>
      <w:r w:rsidR="0038627C" w:rsidRPr="002D48D7">
        <w:rPr>
          <w:rFonts w:ascii="Arial" w:hAnsi="Arial" w:cs="Arial"/>
          <w:sz w:val="22"/>
          <w:szCs w:val="22"/>
          <w:lang w:val="es-ES"/>
        </w:rPr>
        <w:t xml:space="preserve">tanto </w:t>
      </w:r>
      <w:r w:rsidRPr="002D48D7">
        <w:rPr>
          <w:rFonts w:ascii="Arial" w:hAnsi="Arial" w:cs="Arial"/>
          <w:sz w:val="22"/>
          <w:szCs w:val="22"/>
          <w:lang w:val="es-ES"/>
        </w:rPr>
        <w:t xml:space="preserve">la </w:t>
      </w:r>
      <w:r w:rsidRPr="002D48D7">
        <w:rPr>
          <w:rFonts w:ascii="Arial" w:hAnsi="Arial" w:cs="Arial"/>
          <w:b/>
          <w:sz w:val="22"/>
          <w:szCs w:val="22"/>
          <w:lang w:val="es-ES"/>
        </w:rPr>
        <w:t>Convención sobre los derechos del niño</w:t>
      </w:r>
      <w:r w:rsidRPr="002D48D7">
        <w:rPr>
          <w:rFonts w:ascii="Arial" w:hAnsi="Arial" w:cs="Arial"/>
          <w:b/>
          <w:sz w:val="22"/>
          <w:szCs w:val="22"/>
          <w:vertAlign w:val="superscript"/>
          <w:lang w:val="es-ES"/>
        </w:rPr>
        <w:footnoteReference w:id="14"/>
      </w:r>
      <w:r w:rsidRPr="002D48D7">
        <w:rPr>
          <w:rFonts w:ascii="Arial" w:hAnsi="Arial" w:cs="Arial"/>
          <w:sz w:val="22"/>
          <w:szCs w:val="22"/>
          <w:lang w:val="es-ES"/>
        </w:rPr>
        <w:t xml:space="preserve">, </w:t>
      </w:r>
      <w:r w:rsidR="0038627C" w:rsidRPr="002D48D7">
        <w:rPr>
          <w:rFonts w:ascii="Arial" w:hAnsi="Arial" w:cs="Arial"/>
          <w:sz w:val="22"/>
          <w:szCs w:val="22"/>
          <w:lang w:val="es-ES"/>
        </w:rPr>
        <w:t xml:space="preserve">como la </w:t>
      </w:r>
      <w:r w:rsidR="0038627C" w:rsidRPr="002D48D7">
        <w:rPr>
          <w:rFonts w:ascii="Arial" w:hAnsi="Arial" w:cs="Arial"/>
          <w:b/>
          <w:sz w:val="22"/>
          <w:szCs w:val="22"/>
          <w:lang w:val="es-ES"/>
        </w:rPr>
        <w:t>Convención internacional sobre los derechos de las personas con discapacidad</w:t>
      </w:r>
      <w:r w:rsidR="0038627C" w:rsidRPr="002D48D7">
        <w:rPr>
          <w:rFonts w:ascii="Arial" w:hAnsi="Arial" w:cs="Arial"/>
          <w:b/>
          <w:sz w:val="22"/>
          <w:szCs w:val="22"/>
          <w:vertAlign w:val="superscript"/>
          <w:lang w:val="es-ES"/>
        </w:rPr>
        <w:footnoteReference w:id="15"/>
      </w:r>
      <w:r w:rsidR="0038627C" w:rsidRPr="002D48D7">
        <w:rPr>
          <w:rFonts w:ascii="Arial" w:hAnsi="Arial" w:cs="Arial"/>
          <w:sz w:val="22"/>
          <w:szCs w:val="22"/>
          <w:lang w:val="es-ES"/>
        </w:rPr>
        <w:t xml:space="preserve">, </w:t>
      </w:r>
      <w:r w:rsidRPr="002D48D7">
        <w:rPr>
          <w:rFonts w:ascii="Arial" w:hAnsi="Arial" w:cs="Arial"/>
          <w:sz w:val="22"/>
          <w:szCs w:val="22"/>
          <w:lang w:val="es-ES"/>
        </w:rPr>
        <w:t>considera</w:t>
      </w:r>
      <w:r w:rsidR="0038627C" w:rsidRPr="002D48D7">
        <w:rPr>
          <w:rFonts w:ascii="Arial" w:hAnsi="Arial" w:cs="Arial"/>
          <w:sz w:val="22"/>
          <w:szCs w:val="22"/>
          <w:lang w:val="es-ES"/>
        </w:rPr>
        <w:t>n</w:t>
      </w:r>
      <w:r w:rsidR="001449B2">
        <w:rPr>
          <w:rFonts w:ascii="Arial" w:hAnsi="Arial" w:cs="Arial"/>
          <w:sz w:val="22"/>
          <w:szCs w:val="22"/>
          <w:lang w:val="es-ES"/>
        </w:rPr>
        <w:t xml:space="preserve"> el desarrollo pleno y </w:t>
      </w:r>
      <w:r w:rsidRPr="002D48D7">
        <w:rPr>
          <w:rFonts w:ascii="Arial" w:hAnsi="Arial" w:cs="Arial"/>
          <w:sz w:val="22"/>
          <w:szCs w:val="22"/>
          <w:lang w:val="es-ES"/>
        </w:rPr>
        <w:t>armonioso de la infancia como una responsabilidad colectiva de todas las instituciones públicas, de todas las organizaciones que configuran la sociedad donde vivimos</w:t>
      </w:r>
      <w:r w:rsidR="0038627C" w:rsidRPr="002D48D7">
        <w:rPr>
          <w:rFonts w:ascii="Arial" w:hAnsi="Arial" w:cs="Arial"/>
          <w:sz w:val="22"/>
          <w:szCs w:val="22"/>
          <w:lang w:val="es-ES"/>
        </w:rPr>
        <w:t xml:space="preserve"> y de toda la ciudadanía</w:t>
      </w:r>
      <w:r w:rsidRPr="002D48D7">
        <w:rPr>
          <w:rFonts w:ascii="Arial" w:hAnsi="Arial" w:cs="Arial"/>
          <w:sz w:val="22"/>
          <w:szCs w:val="22"/>
          <w:lang w:val="es-ES"/>
        </w:rPr>
        <w:t xml:space="preserve">. Sin embargo, </w:t>
      </w:r>
      <w:r w:rsidRPr="002D48D7">
        <w:rPr>
          <w:rFonts w:ascii="Arial" w:hAnsi="Arial" w:cs="Arial"/>
          <w:b/>
          <w:sz w:val="22"/>
          <w:szCs w:val="22"/>
          <w:lang w:val="es-ES"/>
        </w:rPr>
        <w:t>el actual sistema de atención temprana y apoyo al desarrollo infantil</w:t>
      </w:r>
      <w:r w:rsidR="0038627C" w:rsidRPr="002D48D7">
        <w:rPr>
          <w:rFonts w:ascii="Arial" w:hAnsi="Arial" w:cs="Arial"/>
          <w:b/>
          <w:sz w:val="22"/>
          <w:szCs w:val="22"/>
          <w:lang w:val="es-ES"/>
        </w:rPr>
        <w:t xml:space="preserve"> en España </w:t>
      </w:r>
      <w:r w:rsidRPr="002D48D7">
        <w:rPr>
          <w:rFonts w:ascii="Arial" w:hAnsi="Arial" w:cs="Arial"/>
          <w:b/>
          <w:sz w:val="22"/>
          <w:szCs w:val="22"/>
          <w:lang w:val="es-ES"/>
        </w:rPr>
        <w:t>supone una respuesta insuficiente</w:t>
      </w:r>
      <w:r w:rsidR="00BA32CF" w:rsidRPr="002D48D7">
        <w:rPr>
          <w:rFonts w:ascii="Arial" w:hAnsi="Arial" w:cs="Arial"/>
          <w:b/>
          <w:sz w:val="22"/>
          <w:szCs w:val="22"/>
          <w:lang w:val="es-ES"/>
        </w:rPr>
        <w:t xml:space="preserve"> y deficitaria</w:t>
      </w:r>
      <w:r w:rsidRPr="002D48D7">
        <w:rPr>
          <w:rFonts w:ascii="Arial" w:hAnsi="Arial" w:cs="Arial"/>
          <w:sz w:val="22"/>
          <w:szCs w:val="22"/>
          <w:lang w:val="es-ES"/>
        </w:rPr>
        <w:t>, tanto por sus</w:t>
      </w:r>
      <w:r w:rsidR="0038627C" w:rsidRPr="002D48D7">
        <w:rPr>
          <w:rFonts w:ascii="Arial" w:hAnsi="Arial" w:cs="Arial"/>
          <w:sz w:val="22"/>
          <w:szCs w:val="22"/>
          <w:lang w:val="es-ES"/>
        </w:rPr>
        <w:t xml:space="preserve"> bajos</w:t>
      </w:r>
      <w:r w:rsidRPr="002D48D7">
        <w:rPr>
          <w:rFonts w:ascii="Arial" w:hAnsi="Arial" w:cs="Arial"/>
          <w:sz w:val="22"/>
          <w:szCs w:val="22"/>
          <w:lang w:val="es-ES"/>
        </w:rPr>
        <w:t xml:space="preserve"> niveles de cobertura, como por las limitaciones en sus franjas de edad y po</w:t>
      </w:r>
      <w:r w:rsidR="0038627C" w:rsidRPr="002D48D7">
        <w:rPr>
          <w:rFonts w:ascii="Arial" w:hAnsi="Arial" w:cs="Arial"/>
          <w:sz w:val="22"/>
          <w:szCs w:val="22"/>
          <w:lang w:val="es-ES"/>
        </w:rPr>
        <w:t>r otros aspectos cualitativos que muestran un gran potencial de mejora</w:t>
      </w:r>
      <w:r w:rsidRPr="002D48D7">
        <w:rPr>
          <w:rFonts w:ascii="Arial" w:hAnsi="Arial" w:cs="Arial"/>
          <w:sz w:val="22"/>
          <w:szCs w:val="22"/>
          <w:lang w:val="es-ES"/>
        </w:rPr>
        <w:t>.</w:t>
      </w:r>
      <w:r w:rsidR="001449B2">
        <w:rPr>
          <w:rFonts w:ascii="Arial" w:hAnsi="Arial" w:cs="Arial"/>
          <w:sz w:val="22"/>
          <w:szCs w:val="22"/>
          <w:lang w:val="es-ES"/>
        </w:rPr>
        <w:t xml:space="preserve"> </w:t>
      </w:r>
      <w:r w:rsidR="001449B2" w:rsidRPr="00542457">
        <w:rPr>
          <w:rFonts w:ascii="Arial" w:hAnsi="Arial" w:cs="Arial"/>
          <w:sz w:val="22"/>
          <w:szCs w:val="22"/>
          <w:lang w:val="es-ES"/>
        </w:rPr>
        <w:t xml:space="preserve">Una respuesta insuficiente que, de facto, supone una </w:t>
      </w:r>
      <w:r w:rsidR="001449B2" w:rsidRPr="00542457">
        <w:rPr>
          <w:rFonts w:ascii="Arial" w:hAnsi="Arial" w:cs="Arial"/>
          <w:b/>
          <w:sz w:val="22"/>
          <w:szCs w:val="22"/>
          <w:lang w:val="es-ES"/>
        </w:rPr>
        <w:t>grave vulneración a los derechos más básicos de salud y desarrollo</w:t>
      </w:r>
      <w:r w:rsidR="001449B2" w:rsidRPr="00542457">
        <w:rPr>
          <w:rFonts w:ascii="Arial" w:hAnsi="Arial" w:cs="Arial"/>
          <w:sz w:val="22"/>
          <w:szCs w:val="22"/>
          <w:lang w:val="es-ES"/>
        </w:rPr>
        <w:t xml:space="preserve"> </w:t>
      </w:r>
      <w:r w:rsidR="001449B2" w:rsidRPr="00542457">
        <w:rPr>
          <w:rFonts w:ascii="Arial" w:hAnsi="Arial" w:cs="Arial"/>
          <w:b/>
          <w:sz w:val="22"/>
          <w:szCs w:val="22"/>
          <w:lang w:val="es-ES"/>
        </w:rPr>
        <w:t>pleno y armonioso</w:t>
      </w:r>
      <w:r w:rsidR="001449B2" w:rsidRPr="00542457">
        <w:rPr>
          <w:rFonts w:ascii="Arial" w:hAnsi="Arial" w:cs="Arial"/>
          <w:sz w:val="22"/>
          <w:szCs w:val="22"/>
          <w:lang w:val="es-ES"/>
        </w:rPr>
        <w:t xml:space="preserve"> de una parte muy importante de nuestra población infantil.</w:t>
      </w:r>
    </w:p>
    <w:p w14:paraId="34D7A024" w14:textId="77777777" w:rsidR="00E26019" w:rsidRPr="002D48D7" w:rsidRDefault="00E26019" w:rsidP="00E26019">
      <w:pPr>
        <w:jc w:val="both"/>
        <w:rPr>
          <w:rFonts w:ascii="Arial" w:hAnsi="Arial" w:cs="Arial"/>
          <w:sz w:val="22"/>
          <w:szCs w:val="22"/>
          <w:lang w:val="es-ES"/>
        </w:rPr>
      </w:pPr>
    </w:p>
    <w:p w14:paraId="4F27643D" w14:textId="77777777" w:rsidR="00E26019" w:rsidRPr="002D48D7" w:rsidRDefault="00E26019" w:rsidP="00E26019">
      <w:pPr>
        <w:jc w:val="both"/>
        <w:rPr>
          <w:rFonts w:ascii="Arial" w:hAnsi="Arial" w:cs="Arial"/>
          <w:b/>
          <w:sz w:val="22"/>
          <w:szCs w:val="22"/>
          <w:lang w:val="es-ES"/>
        </w:rPr>
      </w:pPr>
      <w:r w:rsidRPr="002D48D7">
        <w:rPr>
          <w:rFonts w:ascii="Arial" w:hAnsi="Arial" w:cs="Arial"/>
          <w:sz w:val="22"/>
          <w:szCs w:val="22"/>
          <w:lang w:val="es-ES"/>
        </w:rPr>
        <w:t>En este sentido,</w:t>
      </w:r>
      <w:r w:rsidRPr="002D48D7">
        <w:rPr>
          <w:rFonts w:ascii="Arial" w:hAnsi="Arial" w:cs="Arial"/>
          <w:b/>
          <w:sz w:val="22"/>
          <w:szCs w:val="22"/>
          <w:lang w:val="es-ES"/>
        </w:rPr>
        <w:t xml:space="preserve"> la problemát</w:t>
      </w:r>
      <w:r w:rsidR="0038627C" w:rsidRPr="002D48D7">
        <w:rPr>
          <w:rFonts w:ascii="Arial" w:hAnsi="Arial" w:cs="Arial"/>
          <w:b/>
          <w:sz w:val="22"/>
          <w:szCs w:val="22"/>
          <w:lang w:val="es-ES"/>
        </w:rPr>
        <w:t>ica que deriva de las alteraciones</w:t>
      </w:r>
      <w:r w:rsidRPr="002D48D7">
        <w:rPr>
          <w:rFonts w:ascii="Arial" w:hAnsi="Arial" w:cs="Arial"/>
          <w:b/>
          <w:sz w:val="22"/>
          <w:szCs w:val="22"/>
          <w:lang w:val="es-ES"/>
        </w:rPr>
        <w:t xml:space="preserve"> en el desarrollo de la población infantil requiere una solvente red de servicios de atención temprana y de apoyo integral al desarrollo infantil, </w:t>
      </w:r>
      <w:r w:rsidRPr="002D48D7">
        <w:rPr>
          <w:rFonts w:ascii="Arial" w:hAnsi="Arial" w:cs="Arial"/>
          <w:sz w:val="22"/>
          <w:szCs w:val="22"/>
          <w:lang w:val="es-ES"/>
        </w:rPr>
        <w:t>pero</w:t>
      </w:r>
      <w:r w:rsidRPr="002D48D7">
        <w:rPr>
          <w:rFonts w:ascii="Arial" w:hAnsi="Arial" w:cs="Arial"/>
          <w:b/>
          <w:sz w:val="22"/>
          <w:szCs w:val="22"/>
          <w:lang w:val="es-ES"/>
        </w:rPr>
        <w:t xml:space="preserve"> </w:t>
      </w:r>
      <w:r w:rsidRPr="002D48D7">
        <w:rPr>
          <w:rFonts w:ascii="Arial" w:hAnsi="Arial" w:cs="Arial"/>
          <w:sz w:val="22"/>
          <w:szCs w:val="22"/>
          <w:lang w:val="es-ES"/>
        </w:rPr>
        <w:t>no es una cuestión que deba abordarse exclusivamente en los centros de Atención Temprana, en los servicios sanitarios, educativos o desde otros recursos de protección social</w:t>
      </w:r>
      <w:r w:rsidR="00BA32CF" w:rsidRPr="002D48D7">
        <w:rPr>
          <w:rFonts w:ascii="Arial" w:hAnsi="Arial" w:cs="Arial"/>
          <w:sz w:val="22"/>
          <w:szCs w:val="22"/>
          <w:lang w:val="es-ES"/>
        </w:rPr>
        <w:t>; condiciones todas ellas fundamentales</w:t>
      </w:r>
      <w:r w:rsidRPr="002D48D7">
        <w:rPr>
          <w:rFonts w:ascii="Arial" w:hAnsi="Arial" w:cs="Arial"/>
          <w:sz w:val="22"/>
          <w:szCs w:val="22"/>
          <w:lang w:val="es-ES"/>
        </w:rPr>
        <w:t>.</w:t>
      </w:r>
      <w:r w:rsidR="00BA32CF" w:rsidRPr="002D48D7">
        <w:rPr>
          <w:rFonts w:ascii="Arial" w:hAnsi="Arial" w:cs="Arial"/>
          <w:sz w:val="22"/>
          <w:szCs w:val="22"/>
          <w:lang w:val="es-ES"/>
        </w:rPr>
        <w:t xml:space="preserve"> También se</w:t>
      </w:r>
      <w:r w:rsidRPr="002D48D7">
        <w:rPr>
          <w:rFonts w:ascii="Arial" w:hAnsi="Arial" w:cs="Arial"/>
          <w:sz w:val="22"/>
          <w:szCs w:val="22"/>
          <w:lang w:val="es-ES"/>
        </w:rPr>
        <w:t xml:space="preserve"> </w:t>
      </w:r>
      <w:r w:rsidR="00BA32CF" w:rsidRPr="002D48D7">
        <w:rPr>
          <w:rFonts w:ascii="Arial" w:hAnsi="Arial" w:cs="Arial"/>
          <w:b/>
          <w:sz w:val="22"/>
          <w:szCs w:val="22"/>
          <w:lang w:val="es-ES"/>
        </w:rPr>
        <w:t>d</w:t>
      </w:r>
      <w:r w:rsidRPr="002D48D7">
        <w:rPr>
          <w:rFonts w:ascii="Arial" w:hAnsi="Arial" w:cs="Arial"/>
          <w:b/>
          <w:sz w:val="22"/>
          <w:szCs w:val="22"/>
          <w:lang w:val="es-ES"/>
        </w:rPr>
        <w:t>ebe im</w:t>
      </w:r>
      <w:r w:rsidR="00BA32CF" w:rsidRPr="002D48D7">
        <w:rPr>
          <w:rFonts w:ascii="Arial" w:hAnsi="Arial" w:cs="Arial"/>
          <w:b/>
          <w:sz w:val="22"/>
          <w:szCs w:val="22"/>
          <w:lang w:val="es-ES"/>
        </w:rPr>
        <w:t xml:space="preserve">plicar </w:t>
      </w:r>
      <w:r w:rsidRPr="002D48D7">
        <w:rPr>
          <w:rFonts w:ascii="Arial" w:hAnsi="Arial" w:cs="Arial"/>
          <w:b/>
          <w:sz w:val="22"/>
          <w:szCs w:val="22"/>
          <w:lang w:val="es-ES"/>
        </w:rPr>
        <w:t xml:space="preserve">a cualquier sistema </w:t>
      </w:r>
      <w:r w:rsidR="001449B2" w:rsidRPr="00542457">
        <w:rPr>
          <w:rFonts w:ascii="Arial" w:hAnsi="Arial" w:cs="Arial"/>
          <w:b/>
          <w:sz w:val="22"/>
          <w:szCs w:val="22"/>
          <w:lang w:val="es-ES"/>
        </w:rPr>
        <w:t xml:space="preserve">público – de salud, educativo y </w:t>
      </w:r>
      <w:r w:rsidRPr="002D48D7">
        <w:rPr>
          <w:rFonts w:ascii="Arial" w:hAnsi="Arial" w:cs="Arial"/>
          <w:b/>
          <w:sz w:val="22"/>
          <w:szCs w:val="22"/>
          <w:lang w:val="es-ES"/>
        </w:rPr>
        <w:t>social</w:t>
      </w:r>
      <w:r w:rsidR="001449B2">
        <w:rPr>
          <w:rFonts w:ascii="Arial" w:hAnsi="Arial" w:cs="Arial"/>
          <w:b/>
          <w:sz w:val="22"/>
          <w:szCs w:val="22"/>
          <w:lang w:val="es-ES"/>
        </w:rPr>
        <w:t>-</w:t>
      </w:r>
      <w:r w:rsidRPr="002D48D7">
        <w:rPr>
          <w:rFonts w:ascii="Arial" w:hAnsi="Arial" w:cs="Arial"/>
          <w:b/>
          <w:sz w:val="22"/>
          <w:szCs w:val="22"/>
          <w:lang w:val="es-ES"/>
        </w:rPr>
        <w:t>, a los recursos comunitarios y a la sociedad en su conjunto</w:t>
      </w:r>
      <w:r w:rsidRPr="002D48D7">
        <w:rPr>
          <w:rFonts w:ascii="Arial" w:hAnsi="Arial" w:cs="Arial"/>
          <w:sz w:val="22"/>
          <w:szCs w:val="22"/>
          <w:lang w:val="es-ES"/>
        </w:rPr>
        <w:t>. Existen, más allá del aprovechamiento y optimización de las posibilidades de aprendizaje</w:t>
      </w:r>
      <w:r w:rsidR="00BA32CF" w:rsidRPr="002D48D7">
        <w:rPr>
          <w:rFonts w:ascii="Arial" w:hAnsi="Arial" w:cs="Arial"/>
          <w:sz w:val="22"/>
          <w:szCs w:val="22"/>
          <w:lang w:val="es-ES"/>
        </w:rPr>
        <w:t xml:space="preserve"> y desarrollo</w:t>
      </w:r>
      <w:r w:rsidRPr="002D48D7">
        <w:rPr>
          <w:rFonts w:ascii="Arial" w:hAnsi="Arial" w:cs="Arial"/>
          <w:sz w:val="22"/>
          <w:szCs w:val="22"/>
          <w:lang w:val="es-ES"/>
        </w:rPr>
        <w:t xml:space="preserve">, razones de derecho que así lo justifican, como son el </w:t>
      </w:r>
      <w:r w:rsidRPr="002D48D7">
        <w:rPr>
          <w:rFonts w:ascii="Arial" w:hAnsi="Arial" w:cs="Arial"/>
          <w:b/>
          <w:sz w:val="22"/>
          <w:szCs w:val="22"/>
          <w:lang w:val="es-ES"/>
        </w:rPr>
        <w:t>principio de igualdad de oportunidades, la mejora de la</w:t>
      </w:r>
      <w:r w:rsidR="001449B2">
        <w:rPr>
          <w:rFonts w:ascii="Arial" w:hAnsi="Arial" w:cs="Arial"/>
          <w:b/>
          <w:sz w:val="22"/>
          <w:szCs w:val="22"/>
          <w:lang w:val="es-ES"/>
        </w:rPr>
        <w:t xml:space="preserve"> </w:t>
      </w:r>
      <w:r w:rsidR="001449B2" w:rsidRPr="00542457">
        <w:rPr>
          <w:rFonts w:ascii="Arial" w:hAnsi="Arial" w:cs="Arial"/>
          <w:b/>
          <w:sz w:val="22"/>
          <w:szCs w:val="22"/>
          <w:lang w:val="es-ES"/>
        </w:rPr>
        <w:t>salud y la</w:t>
      </w:r>
      <w:r w:rsidRPr="00542457">
        <w:rPr>
          <w:rFonts w:ascii="Arial" w:hAnsi="Arial" w:cs="Arial"/>
          <w:b/>
          <w:sz w:val="22"/>
          <w:szCs w:val="22"/>
          <w:lang w:val="es-ES"/>
        </w:rPr>
        <w:t xml:space="preserve"> </w:t>
      </w:r>
      <w:r w:rsidRPr="002D48D7">
        <w:rPr>
          <w:rFonts w:ascii="Arial" w:hAnsi="Arial" w:cs="Arial"/>
          <w:b/>
          <w:sz w:val="22"/>
          <w:szCs w:val="22"/>
          <w:lang w:val="es-ES"/>
        </w:rPr>
        <w:t>calidad de vi</w:t>
      </w:r>
      <w:r w:rsidR="0038627C" w:rsidRPr="002D48D7">
        <w:rPr>
          <w:rFonts w:ascii="Arial" w:hAnsi="Arial" w:cs="Arial"/>
          <w:b/>
          <w:sz w:val="22"/>
          <w:szCs w:val="22"/>
          <w:lang w:val="es-ES"/>
        </w:rPr>
        <w:t>da del niño</w:t>
      </w:r>
      <w:r w:rsidR="00D50529">
        <w:rPr>
          <w:rFonts w:ascii="Arial" w:hAnsi="Arial" w:cs="Arial"/>
          <w:b/>
          <w:sz w:val="22"/>
          <w:szCs w:val="22"/>
          <w:lang w:val="es-ES"/>
        </w:rPr>
        <w:t>/a</w:t>
      </w:r>
      <w:r w:rsidR="0038627C" w:rsidRPr="002D48D7">
        <w:rPr>
          <w:rFonts w:ascii="Arial" w:hAnsi="Arial" w:cs="Arial"/>
          <w:b/>
          <w:sz w:val="22"/>
          <w:szCs w:val="22"/>
          <w:lang w:val="es-ES"/>
        </w:rPr>
        <w:t xml:space="preserve"> y de su familia y el progreso hacia una sociedad más inclusiva.</w:t>
      </w:r>
      <w:r w:rsidRPr="002D48D7">
        <w:rPr>
          <w:rFonts w:ascii="Arial" w:hAnsi="Arial" w:cs="Arial"/>
          <w:b/>
          <w:sz w:val="22"/>
          <w:szCs w:val="22"/>
          <w:lang w:val="es-ES"/>
        </w:rPr>
        <w:t xml:space="preserve"> </w:t>
      </w:r>
    </w:p>
    <w:p w14:paraId="353D45DD" w14:textId="77777777" w:rsidR="0038627C" w:rsidRPr="002D48D7" w:rsidRDefault="0038627C" w:rsidP="00E26019">
      <w:pPr>
        <w:jc w:val="both"/>
        <w:rPr>
          <w:rFonts w:ascii="Arial" w:hAnsi="Arial" w:cs="Arial"/>
          <w:sz w:val="22"/>
          <w:szCs w:val="22"/>
          <w:lang w:val="es-ES"/>
        </w:rPr>
      </w:pPr>
    </w:p>
    <w:p w14:paraId="0AADF0A0" w14:textId="77777777" w:rsidR="00E26019" w:rsidRPr="002D48D7" w:rsidRDefault="0038627C" w:rsidP="00E26019">
      <w:pPr>
        <w:jc w:val="both"/>
        <w:rPr>
          <w:rFonts w:ascii="Arial" w:hAnsi="Arial" w:cs="Arial"/>
          <w:sz w:val="22"/>
          <w:szCs w:val="22"/>
          <w:lang w:val="es-ES"/>
        </w:rPr>
      </w:pPr>
      <w:r w:rsidRPr="002D48D7">
        <w:rPr>
          <w:rFonts w:ascii="Arial" w:hAnsi="Arial" w:cs="Arial"/>
          <w:sz w:val="22"/>
          <w:szCs w:val="22"/>
          <w:lang w:val="es-ES"/>
        </w:rPr>
        <w:t>En contradicción con estos propósitos básicos</w:t>
      </w:r>
      <w:r w:rsidR="00BA32CF" w:rsidRPr="002D48D7">
        <w:rPr>
          <w:rFonts w:ascii="Arial" w:hAnsi="Arial" w:cs="Arial"/>
          <w:sz w:val="22"/>
          <w:szCs w:val="22"/>
          <w:lang w:val="es-ES"/>
        </w:rPr>
        <w:t>,</w:t>
      </w:r>
      <w:r w:rsidR="00E26019" w:rsidRPr="002D48D7">
        <w:rPr>
          <w:rFonts w:ascii="Arial" w:hAnsi="Arial" w:cs="Arial"/>
          <w:sz w:val="22"/>
          <w:szCs w:val="22"/>
          <w:lang w:val="es-ES"/>
        </w:rPr>
        <w:t xml:space="preserve"> </w:t>
      </w:r>
      <w:r w:rsidR="00E26019" w:rsidRPr="002D48D7">
        <w:rPr>
          <w:rFonts w:ascii="Arial" w:hAnsi="Arial" w:cs="Arial"/>
          <w:b/>
          <w:sz w:val="22"/>
          <w:szCs w:val="22"/>
          <w:lang w:val="es-ES"/>
        </w:rPr>
        <w:t>la realidad de la atención temprana en España es la de una irregular, escasa y desigual implantación</w:t>
      </w:r>
      <w:r w:rsidR="00E26019" w:rsidRPr="002D48D7">
        <w:rPr>
          <w:rFonts w:ascii="Arial" w:hAnsi="Arial" w:cs="Arial"/>
          <w:sz w:val="22"/>
          <w:szCs w:val="22"/>
          <w:lang w:val="es-ES"/>
        </w:rPr>
        <w:t>, sin avances generales desde que en el marco de la Ley 39/2006, de 14 de diciembre, de Promoción de la Autonomía Personal y Atención a las personas en situación de dependencia</w:t>
      </w:r>
      <w:r w:rsidR="00E26019" w:rsidRPr="002D48D7">
        <w:rPr>
          <w:rStyle w:val="Refdenotaalpie"/>
          <w:rFonts w:ascii="Arial" w:hAnsi="Arial" w:cs="Arial"/>
          <w:sz w:val="22"/>
          <w:szCs w:val="22"/>
          <w:lang w:val="es-ES"/>
        </w:rPr>
        <w:footnoteReference w:id="16"/>
      </w:r>
      <w:r w:rsidR="00E26019" w:rsidRPr="002D48D7">
        <w:rPr>
          <w:rFonts w:ascii="Arial" w:hAnsi="Arial" w:cs="Arial"/>
          <w:sz w:val="22"/>
          <w:szCs w:val="22"/>
          <w:lang w:val="es-ES"/>
        </w:rPr>
        <w:t>, en su disposición adicional decimotercera se promulgo el siguiente mandato:</w:t>
      </w:r>
    </w:p>
    <w:p w14:paraId="4DF4EC96" w14:textId="77777777" w:rsidR="00E26019" w:rsidRDefault="00E26019" w:rsidP="00E26019">
      <w:pPr>
        <w:jc w:val="both"/>
        <w:rPr>
          <w:rFonts w:ascii="Arial" w:hAnsi="Arial" w:cs="Arial"/>
          <w:sz w:val="22"/>
          <w:szCs w:val="22"/>
          <w:lang w:val="es-ES"/>
        </w:rPr>
      </w:pPr>
    </w:p>
    <w:p w14:paraId="482514C0" w14:textId="77777777" w:rsidR="00E26019" w:rsidRPr="002D48D7" w:rsidRDefault="00E26019" w:rsidP="000B018A">
      <w:pPr>
        <w:ind w:left="708"/>
        <w:jc w:val="both"/>
        <w:rPr>
          <w:rFonts w:ascii="Arial" w:hAnsi="Arial" w:cs="Arial"/>
          <w:i/>
          <w:sz w:val="22"/>
          <w:szCs w:val="22"/>
          <w:lang w:val="es-ES"/>
        </w:rPr>
      </w:pPr>
      <w:r w:rsidRPr="002D48D7">
        <w:rPr>
          <w:rFonts w:ascii="Arial" w:hAnsi="Arial" w:cs="Arial"/>
          <w:i/>
          <w:sz w:val="22"/>
          <w:szCs w:val="22"/>
          <w:lang w:val="es-ES"/>
        </w:rPr>
        <w:t>“En el seno del Consejo Territorial del Sistema para la Autonomía y Atención a la Dependencia se promoverá la adopción de un plan integral de atención para estos menores de 3 años en situación de dependencia, en el que se contemplen las medidas a adoptar por las Administraciones Públicas, sin perjuicio de sus competencias, para facilitar atención temprana y rehabilitación de sus capacidades físicas, mentales e intelectuales.”</w:t>
      </w:r>
    </w:p>
    <w:p w14:paraId="5199F6EB" w14:textId="77777777" w:rsidR="00E26019" w:rsidRPr="002D48D7" w:rsidRDefault="00E26019" w:rsidP="00E26019">
      <w:pPr>
        <w:jc w:val="both"/>
        <w:rPr>
          <w:rFonts w:ascii="Arial" w:hAnsi="Arial" w:cs="Arial"/>
          <w:sz w:val="22"/>
          <w:szCs w:val="22"/>
          <w:lang w:val="es-ES"/>
        </w:rPr>
      </w:pPr>
      <w:r w:rsidRPr="002D48D7">
        <w:rPr>
          <w:rFonts w:ascii="Arial" w:hAnsi="Arial" w:cs="Arial"/>
          <w:sz w:val="22"/>
          <w:szCs w:val="22"/>
          <w:lang w:val="es-ES"/>
        </w:rPr>
        <w:t>Un mandato, escasamente acorde en su terminología y edades a los postulados de las Convenciones Internacionales antes citadas, pero al fin un mandato incumplido, como ya hace unos años -2012- denunciaba Blanca Abella en un documentado artículo que se publicaba en la revista cermi.es</w:t>
      </w:r>
      <w:r w:rsidRPr="002D48D7">
        <w:rPr>
          <w:rStyle w:val="Refdenotaalpie"/>
          <w:rFonts w:ascii="Arial" w:hAnsi="Arial" w:cs="Arial"/>
          <w:sz w:val="22"/>
          <w:szCs w:val="22"/>
          <w:lang w:val="es-ES"/>
        </w:rPr>
        <w:footnoteReference w:id="17"/>
      </w:r>
      <w:r w:rsidRPr="002D48D7">
        <w:rPr>
          <w:rFonts w:ascii="Arial" w:hAnsi="Arial" w:cs="Arial"/>
          <w:sz w:val="22"/>
          <w:szCs w:val="22"/>
          <w:lang w:val="es-ES"/>
        </w:rPr>
        <w:t>:</w:t>
      </w:r>
    </w:p>
    <w:p w14:paraId="1AA2882A" w14:textId="77777777" w:rsidR="00E26019" w:rsidRPr="002D48D7" w:rsidRDefault="00E26019" w:rsidP="00E26019">
      <w:pPr>
        <w:jc w:val="both"/>
        <w:rPr>
          <w:rFonts w:ascii="Arial" w:hAnsi="Arial" w:cs="Arial"/>
          <w:sz w:val="22"/>
          <w:szCs w:val="22"/>
          <w:lang w:val="es-ES"/>
        </w:rPr>
      </w:pPr>
    </w:p>
    <w:p w14:paraId="684E7139" w14:textId="77777777" w:rsidR="00E26019" w:rsidRDefault="00E26019" w:rsidP="00E26019">
      <w:pPr>
        <w:jc w:val="both"/>
        <w:rPr>
          <w:rFonts w:ascii="Arial" w:hAnsi="Arial" w:cs="Arial"/>
          <w:i/>
          <w:sz w:val="22"/>
          <w:szCs w:val="22"/>
          <w:lang w:val="es-ES"/>
        </w:rPr>
      </w:pPr>
      <w:r w:rsidRPr="002D48D7">
        <w:rPr>
          <w:rFonts w:ascii="Arial" w:hAnsi="Arial" w:cs="Arial"/>
          <w:i/>
          <w:sz w:val="22"/>
          <w:szCs w:val="22"/>
          <w:lang w:val="es-ES"/>
        </w:rPr>
        <w:t>“La población atendida (43.986 niños) dista mucho de la población con discapacidad de 0-6 años estimada (78.397 niños) y está muy lejos de alcanzar la población de riesgo. Quedan muchos niños por atender. Sin embargo, estamos satisfechos porque podemos constatar que en los últimos años ha aumentado la población atendida y que la atención a los niños que presentan riesgo en su desarrollo comienza a ser u</w:t>
      </w:r>
      <w:r w:rsidR="00D50529">
        <w:rPr>
          <w:rFonts w:ascii="Arial" w:hAnsi="Arial" w:cs="Arial"/>
          <w:i/>
          <w:sz w:val="22"/>
          <w:szCs w:val="22"/>
          <w:lang w:val="es-ES"/>
        </w:rPr>
        <w:t xml:space="preserve">na realidad en nuestro país, no </w:t>
      </w:r>
      <w:r w:rsidRPr="002D48D7">
        <w:rPr>
          <w:rFonts w:ascii="Arial" w:hAnsi="Arial" w:cs="Arial"/>
          <w:i/>
          <w:sz w:val="22"/>
          <w:szCs w:val="22"/>
          <w:lang w:val="es-ES"/>
        </w:rPr>
        <w:t>obstante consideramos necesario incrementar sustancialmente el número de recursos de Atención Temprana de modo que puedan ser atendidas la totalidad de las necesidades y sobre todo para que se pueda garantizar la calidad de los servicios”.</w:t>
      </w:r>
    </w:p>
    <w:p w14:paraId="245A79DD" w14:textId="77777777" w:rsidR="00880BFF" w:rsidRDefault="00880BFF" w:rsidP="00E26019">
      <w:pPr>
        <w:jc w:val="both"/>
        <w:rPr>
          <w:rFonts w:ascii="Arial" w:hAnsi="Arial" w:cs="Arial"/>
          <w:i/>
          <w:sz w:val="22"/>
          <w:szCs w:val="22"/>
          <w:lang w:val="es-ES"/>
        </w:rPr>
      </w:pPr>
    </w:p>
    <w:p w14:paraId="3E01EB2D" w14:textId="77777777" w:rsidR="00880BFF" w:rsidRDefault="00880BFF" w:rsidP="00E26019">
      <w:pPr>
        <w:jc w:val="both"/>
        <w:rPr>
          <w:rFonts w:ascii="Arial" w:hAnsi="Arial" w:cs="Arial"/>
          <w:sz w:val="22"/>
          <w:szCs w:val="22"/>
          <w:lang w:val="es-ES"/>
        </w:rPr>
      </w:pPr>
      <w:r>
        <w:rPr>
          <w:rFonts w:ascii="Arial" w:hAnsi="Arial" w:cs="Arial"/>
          <w:sz w:val="22"/>
          <w:szCs w:val="22"/>
          <w:lang w:val="es-ES"/>
        </w:rPr>
        <w:t xml:space="preserve">Asimismo, en un estudio sobre </w:t>
      </w:r>
      <w:r w:rsidRPr="000B018A">
        <w:rPr>
          <w:rFonts w:ascii="Arial" w:hAnsi="Arial" w:cs="Arial"/>
          <w:b/>
          <w:sz w:val="22"/>
          <w:szCs w:val="22"/>
          <w:lang w:val="es-ES"/>
        </w:rPr>
        <w:t>“La realidad de la Atención Temprana en España”</w:t>
      </w:r>
      <w:r>
        <w:rPr>
          <w:rStyle w:val="Refdenotaalpie"/>
          <w:rFonts w:ascii="Arial" w:hAnsi="Arial" w:cs="Arial"/>
          <w:sz w:val="22"/>
          <w:szCs w:val="22"/>
          <w:lang w:val="es-ES"/>
        </w:rPr>
        <w:footnoteReference w:id="18"/>
      </w:r>
      <w:r>
        <w:rPr>
          <w:rFonts w:ascii="Arial" w:hAnsi="Arial" w:cs="Arial"/>
          <w:sz w:val="22"/>
          <w:szCs w:val="22"/>
          <w:lang w:val="es-ES"/>
        </w:rPr>
        <w:t xml:space="preserve"> –realizado en 2013 por la Federación Estatal de Profesionales de Atención Temprana – GAT -, después de un prolijo análisis de las diversas prácticas existentes en las Comunidades Autónomas, </w:t>
      </w:r>
      <w:r w:rsidR="00F9060B">
        <w:rPr>
          <w:rFonts w:ascii="Arial" w:hAnsi="Arial" w:cs="Arial"/>
          <w:sz w:val="22"/>
          <w:szCs w:val="22"/>
          <w:lang w:val="es-ES"/>
        </w:rPr>
        <w:t>llegaban a unas</w:t>
      </w:r>
      <w:r>
        <w:rPr>
          <w:rFonts w:ascii="Arial" w:hAnsi="Arial" w:cs="Arial"/>
          <w:sz w:val="22"/>
          <w:szCs w:val="22"/>
          <w:lang w:val="es-ES"/>
        </w:rPr>
        <w:t xml:space="preserve"> concl</w:t>
      </w:r>
      <w:r w:rsidR="00F9060B">
        <w:rPr>
          <w:rFonts w:ascii="Arial" w:hAnsi="Arial" w:cs="Arial"/>
          <w:sz w:val="22"/>
          <w:szCs w:val="22"/>
          <w:lang w:val="es-ES"/>
        </w:rPr>
        <w:t>usiones alarmantes. En base a las cuales se observa lo siguiente</w:t>
      </w:r>
      <w:r>
        <w:rPr>
          <w:rFonts w:ascii="Arial" w:hAnsi="Arial" w:cs="Arial"/>
          <w:sz w:val="22"/>
          <w:szCs w:val="22"/>
          <w:lang w:val="es-ES"/>
        </w:rPr>
        <w:t>:</w:t>
      </w:r>
    </w:p>
    <w:p w14:paraId="6AA7F9A8" w14:textId="77777777" w:rsidR="00880BFF" w:rsidRDefault="00880BFF" w:rsidP="00E26019">
      <w:pPr>
        <w:jc w:val="both"/>
        <w:rPr>
          <w:rFonts w:ascii="Arial" w:hAnsi="Arial" w:cs="Arial"/>
          <w:sz w:val="22"/>
          <w:szCs w:val="22"/>
          <w:lang w:val="es-ES"/>
        </w:rPr>
      </w:pPr>
    </w:p>
    <w:p w14:paraId="492199D7" w14:textId="77777777" w:rsidR="00880BFF" w:rsidRPr="000B018A" w:rsidRDefault="00880BFF" w:rsidP="00A74160">
      <w:pPr>
        <w:pStyle w:val="Prrafodelista"/>
        <w:numPr>
          <w:ilvl w:val="0"/>
          <w:numId w:val="18"/>
        </w:numPr>
        <w:jc w:val="both"/>
        <w:rPr>
          <w:rFonts w:ascii="Arial" w:hAnsi="Arial" w:cs="Arial"/>
          <w:sz w:val="22"/>
          <w:szCs w:val="22"/>
          <w:lang w:val="es-ES"/>
        </w:rPr>
      </w:pPr>
      <w:r w:rsidRPr="000B018A">
        <w:rPr>
          <w:rFonts w:ascii="Arial" w:hAnsi="Arial" w:cs="Arial"/>
          <w:sz w:val="22"/>
          <w:szCs w:val="22"/>
          <w:lang w:val="es-ES"/>
        </w:rPr>
        <w:lastRenderedPageBreak/>
        <w:t>La población atendida en España</w:t>
      </w:r>
      <w:r w:rsidR="00F9060B" w:rsidRPr="000B018A">
        <w:rPr>
          <w:rFonts w:ascii="Arial" w:hAnsi="Arial" w:cs="Arial"/>
          <w:sz w:val="22"/>
          <w:szCs w:val="22"/>
          <w:lang w:val="es-ES"/>
        </w:rPr>
        <w:t>, por los diversos servicios de Atención Temprana, era de 46.309 niños y niñas, suponiendo un porcentaje del 1’35% de la población infa</w:t>
      </w:r>
      <w:r w:rsidR="00D50529">
        <w:rPr>
          <w:rFonts w:ascii="Arial" w:hAnsi="Arial" w:cs="Arial"/>
          <w:sz w:val="22"/>
          <w:szCs w:val="22"/>
          <w:lang w:val="es-ES"/>
        </w:rPr>
        <w:t xml:space="preserve">ntil en esa franja de edad. Sin </w:t>
      </w:r>
      <w:r w:rsidR="00F9060B" w:rsidRPr="000B018A">
        <w:rPr>
          <w:rFonts w:ascii="Arial" w:hAnsi="Arial" w:cs="Arial"/>
          <w:sz w:val="22"/>
          <w:szCs w:val="22"/>
          <w:lang w:val="es-ES"/>
        </w:rPr>
        <w:t xml:space="preserve">embargo la población diana, según ese mismo estudio, debería cubrir un 10’25% de la infancia en esa etapa vital. Con lo cual se apreciaba </w:t>
      </w:r>
      <w:r w:rsidR="00F9060B" w:rsidRPr="000B018A">
        <w:rPr>
          <w:rFonts w:ascii="Arial" w:hAnsi="Arial" w:cs="Arial"/>
          <w:b/>
          <w:sz w:val="22"/>
          <w:szCs w:val="22"/>
          <w:lang w:val="es-ES"/>
        </w:rPr>
        <w:t>un nivel de cobertura inferior al 15% de la infancia con necesidades de apoyo de Atención Temprana</w:t>
      </w:r>
      <w:r w:rsidR="00F9060B" w:rsidRPr="000B018A">
        <w:rPr>
          <w:rFonts w:ascii="Arial" w:hAnsi="Arial" w:cs="Arial"/>
          <w:sz w:val="22"/>
          <w:szCs w:val="22"/>
          <w:lang w:val="es-ES"/>
        </w:rPr>
        <w:t>.</w:t>
      </w:r>
    </w:p>
    <w:p w14:paraId="2917B7F4" w14:textId="77777777" w:rsidR="00F9060B" w:rsidRDefault="00F9060B" w:rsidP="00E26019">
      <w:pPr>
        <w:jc w:val="both"/>
        <w:rPr>
          <w:rFonts w:ascii="Arial" w:hAnsi="Arial" w:cs="Arial"/>
          <w:sz w:val="22"/>
          <w:szCs w:val="22"/>
          <w:lang w:val="es-ES"/>
        </w:rPr>
      </w:pPr>
    </w:p>
    <w:p w14:paraId="0DF8E63B" w14:textId="77777777" w:rsidR="00F9060B" w:rsidRPr="000B018A" w:rsidRDefault="00F9060B" w:rsidP="00A74160">
      <w:pPr>
        <w:pStyle w:val="Prrafodelista"/>
        <w:numPr>
          <w:ilvl w:val="0"/>
          <w:numId w:val="18"/>
        </w:numPr>
        <w:jc w:val="both"/>
        <w:rPr>
          <w:rFonts w:ascii="Arial" w:hAnsi="Arial" w:cs="Arial"/>
          <w:sz w:val="22"/>
          <w:szCs w:val="22"/>
          <w:lang w:val="es-ES"/>
        </w:rPr>
      </w:pPr>
      <w:r w:rsidRPr="000B018A">
        <w:rPr>
          <w:rFonts w:ascii="Arial" w:hAnsi="Arial" w:cs="Arial"/>
          <w:sz w:val="22"/>
          <w:szCs w:val="22"/>
          <w:lang w:val="es-ES"/>
        </w:rPr>
        <w:t xml:space="preserve">En 12 Comunidades Autónomas la Atención Temprana </w:t>
      </w:r>
      <w:r w:rsidRPr="000B018A">
        <w:rPr>
          <w:rFonts w:ascii="Arial" w:hAnsi="Arial" w:cs="Arial"/>
          <w:b/>
          <w:sz w:val="22"/>
          <w:szCs w:val="22"/>
          <w:lang w:val="es-ES"/>
        </w:rPr>
        <w:t>no llega a las zonas rurales</w:t>
      </w:r>
      <w:r w:rsidRPr="000B018A">
        <w:rPr>
          <w:rFonts w:ascii="Arial" w:hAnsi="Arial" w:cs="Arial"/>
          <w:sz w:val="22"/>
          <w:szCs w:val="22"/>
          <w:lang w:val="es-ES"/>
        </w:rPr>
        <w:t>, produciéndose una grave discriminación, en función del lugar en que habiten las familias de los niños o niñas con alteraciones del desarrollo o riesgo de sufrirlas.</w:t>
      </w:r>
    </w:p>
    <w:p w14:paraId="20A53010" w14:textId="77777777" w:rsidR="007830BF" w:rsidRDefault="007830BF" w:rsidP="00E26019">
      <w:pPr>
        <w:jc w:val="both"/>
        <w:rPr>
          <w:rFonts w:ascii="Arial" w:hAnsi="Arial" w:cs="Arial"/>
          <w:sz w:val="22"/>
          <w:szCs w:val="22"/>
          <w:lang w:val="es-ES"/>
        </w:rPr>
      </w:pPr>
    </w:p>
    <w:p w14:paraId="7C31AC5A" w14:textId="77777777" w:rsidR="007830BF" w:rsidRPr="000B018A" w:rsidRDefault="007830BF" w:rsidP="00A74160">
      <w:pPr>
        <w:pStyle w:val="Prrafodelista"/>
        <w:numPr>
          <w:ilvl w:val="0"/>
          <w:numId w:val="18"/>
        </w:numPr>
        <w:jc w:val="both"/>
        <w:rPr>
          <w:rFonts w:ascii="Arial" w:hAnsi="Arial" w:cs="Arial"/>
          <w:sz w:val="22"/>
          <w:szCs w:val="22"/>
          <w:lang w:val="es-ES"/>
        </w:rPr>
      </w:pPr>
      <w:r w:rsidRPr="000B018A">
        <w:rPr>
          <w:rFonts w:ascii="Arial" w:hAnsi="Arial" w:cs="Arial"/>
          <w:sz w:val="22"/>
          <w:szCs w:val="22"/>
          <w:lang w:val="es-ES"/>
        </w:rPr>
        <w:t>En muchas Comunidades Autónomas los niños o niñas, que reciben la Atención Temprana, causan baja de estos servicios cuando son escolarizados, aunque no hayan cumplido los 6 años. Y en cuatro de ellas este servicio se limita a la etapa de 0 a 3 años.</w:t>
      </w:r>
    </w:p>
    <w:p w14:paraId="18ADF108" w14:textId="77777777" w:rsidR="007830BF" w:rsidRDefault="007830BF" w:rsidP="00E26019">
      <w:pPr>
        <w:jc w:val="both"/>
        <w:rPr>
          <w:rFonts w:ascii="Arial" w:hAnsi="Arial" w:cs="Arial"/>
          <w:sz w:val="22"/>
          <w:szCs w:val="22"/>
          <w:lang w:val="es-ES"/>
        </w:rPr>
      </w:pPr>
    </w:p>
    <w:p w14:paraId="64048EF4" w14:textId="77777777" w:rsidR="007830BF" w:rsidRPr="000B018A" w:rsidRDefault="007830BF" w:rsidP="00A74160">
      <w:pPr>
        <w:pStyle w:val="Prrafodelista"/>
        <w:numPr>
          <w:ilvl w:val="0"/>
          <w:numId w:val="18"/>
        </w:numPr>
        <w:jc w:val="both"/>
        <w:rPr>
          <w:rFonts w:ascii="Arial" w:hAnsi="Arial" w:cs="Arial"/>
          <w:sz w:val="22"/>
          <w:szCs w:val="22"/>
          <w:lang w:val="es-ES"/>
        </w:rPr>
      </w:pPr>
      <w:r w:rsidRPr="000B018A">
        <w:rPr>
          <w:rFonts w:ascii="Arial" w:hAnsi="Arial" w:cs="Arial"/>
          <w:sz w:val="22"/>
          <w:szCs w:val="22"/>
          <w:lang w:val="es-ES"/>
        </w:rPr>
        <w:t>También se constata que en muchos recursos no existen profesionales de las distintas disciplinas que deberían componer el Equipo de Atención Temprana de un Centro de Apoyo al Desarrollo Infantil y de Atención Temprana (CDIAT).</w:t>
      </w:r>
    </w:p>
    <w:p w14:paraId="1DED18AF" w14:textId="77777777" w:rsidR="007830BF" w:rsidRDefault="007830BF" w:rsidP="00E26019">
      <w:pPr>
        <w:jc w:val="both"/>
        <w:rPr>
          <w:rFonts w:ascii="Arial" w:hAnsi="Arial" w:cs="Arial"/>
          <w:sz w:val="22"/>
          <w:szCs w:val="22"/>
          <w:lang w:val="es-ES"/>
        </w:rPr>
      </w:pPr>
    </w:p>
    <w:p w14:paraId="2BD8B696" w14:textId="77777777" w:rsidR="007830BF" w:rsidRPr="000B018A" w:rsidRDefault="007830BF" w:rsidP="00A74160">
      <w:pPr>
        <w:pStyle w:val="Prrafodelista"/>
        <w:numPr>
          <w:ilvl w:val="0"/>
          <w:numId w:val="18"/>
        </w:numPr>
        <w:jc w:val="both"/>
        <w:rPr>
          <w:rFonts w:ascii="Arial" w:hAnsi="Arial" w:cs="Arial"/>
          <w:sz w:val="22"/>
          <w:szCs w:val="22"/>
          <w:lang w:val="es-ES"/>
        </w:rPr>
      </w:pPr>
      <w:r w:rsidRPr="000B018A">
        <w:rPr>
          <w:rFonts w:ascii="Arial" w:hAnsi="Arial" w:cs="Arial"/>
          <w:sz w:val="22"/>
          <w:szCs w:val="22"/>
          <w:lang w:val="es-ES"/>
        </w:rPr>
        <w:t>La legislación vigente en Atención Temprana, en las Comunidades Autónomas que disponen de normas legales en esta materia, data de la década de los años 80 y 90 del siglo pasado, observándose una escasa actualización en los últimos 15 años.</w:t>
      </w:r>
    </w:p>
    <w:p w14:paraId="33E15722" w14:textId="77777777" w:rsidR="000B018A" w:rsidRDefault="000B018A" w:rsidP="00E26019">
      <w:pPr>
        <w:jc w:val="both"/>
        <w:rPr>
          <w:rFonts w:ascii="Arial" w:hAnsi="Arial" w:cs="Arial"/>
          <w:sz w:val="22"/>
          <w:szCs w:val="22"/>
          <w:lang w:val="es-ES"/>
        </w:rPr>
      </w:pPr>
    </w:p>
    <w:p w14:paraId="66D8877E" w14:textId="77777777" w:rsidR="000B018A" w:rsidRDefault="000E2529" w:rsidP="00E26019">
      <w:pPr>
        <w:jc w:val="both"/>
        <w:rPr>
          <w:rFonts w:ascii="Arial" w:hAnsi="Arial" w:cs="Arial"/>
          <w:sz w:val="22"/>
          <w:szCs w:val="22"/>
          <w:lang w:val="es-ES"/>
        </w:rPr>
      </w:pPr>
      <w:r>
        <w:rPr>
          <w:rFonts w:ascii="Arial" w:hAnsi="Arial" w:cs="Arial"/>
          <w:sz w:val="22"/>
          <w:szCs w:val="22"/>
          <w:lang w:val="es-ES"/>
        </w:rPr>
        <w:t>De manera similar</w:t>
      </w:r>
      <w:r w:rsidR="002F5BA8">
        <w:rPr>
          <w:rFonts w:ascii="Arial" w:hAnsi="Arial" w:cs="Arial"/>
          <w:sz w:val="22"/>
          <w:szCs w:val="22"/>
          <w:lang w:val="es-ES"/>
        </w:rPr>
        <w:t xml:space="preserve"> la </w:t>
      </w:r>
      <w:r w:rsidR="00187F78" w:rsidRPr="00187F78">
        <w:rPr>
          <w:rFonts w:ascii="Arial" w:hAnsi="Arial" w:cs="Arial"/>
          <w:b/>
          <w:sz w:val="22"/>
          <w:szCs w:val="22"/>
          <w:lang w:val="es-ES"/>
        </w:rPr>
        <w:t>Agencia Europea para el Desarrollo de la Educación del Alumnado con Necesidades Educativas Especiales</w:t>
      </w:r>
      <w:r w:rsidR="00187F78">
        <w:rPr>
          <w:rFonts w:ascii="Arial" w:hAnsi="Arial" w:cs="Arial"/>
          <w:sz w:val="22"/>
          <w:szCs w:val="22"/>
          <w:lang w:val="es-ES"/>
        </w:rPr>
        <w:t xml:space="preserve">, </w:t>
      </w:r>
      <w:r w:rsidR="002F5BA8">
        <w:rPr>
          <w:rFonts w:ascii="Arial" w:hAnsi="Arial" w:cs="Arial"/>
          <w:sz w:val="22"/>
          <w:szCs w:val="22"/>
          <w:lang w:val="es-ES"/>
        </w:rPr>
        <w:t>en un informe</w:t>
      </w:r>
      <w:r w:rsidR="00187F78">
        <w:rPr>
          <w:rFonts w:ascii="Arial" w:hAnsi="Arial" w:cs="Arial"/>
          <w:sz w:val="22"/>
          <w:szCs w:val="22"/>
          <w:lang w:val="es-ES"/>
        </w:rPr>
        <w:t xml:space="preserve"> sobre la Atención Temprana,</w:t>
      </w:r>
      <w:r w:rsidR="002F5BA8">
        <w:rPr>
          <w:rFonts w:ascii="Arial" w:hAnsi="Arial" w:cs="Arial"/>
          <w:sz w:val="22"/>
          <w:szCs w:val="22"/>
          <w:lang w:val="es-ES"/>
        </w:rPr>
        <w:t xml:space="preserve"> publicado el año 2010</w:t>
      </w:r>
      <w:r w:rsidR="00187F78">
        <w:rPr>
          <w:rFonts w:ascii="Arial" w:hAnsi="Arial" w:cs="Arial"/>
          <w:sz w:val="22"/>
          <w:szCs w:val="22"/>
          <w:lang w:val="es-ES"/>
        </w:rPr>
        <w:t>,</w:t>
      </w:r>
      <w:r w:rsidR="002F5BA8">
        <w:rPr>
          <w:rFonts w:ascii="Arial" w:hAnsi="Arial" w:cs="Arial"/>
          <w:sz w:val="22"/>
          <w:szCs w:val="22"/>
          <w:lang w:val="es-ES"/>
        </w:rPr>
        <w:t xml:space="preserve"> planteaba, a partir de la observación de múltiples déficits y entre otras recomendaciones, la necesidad de atender a toda la población, niños</w:t>
      </w:r>
      <w:r w:rsidR="003B2E21">
        <w:rPr>
          <w:rFonts w:ascii="Arial" w:hAnsi="Arial" w:cs="Arial"/>
          <w:sz w:val="22"/>
          <w:szCs w:val="22"/>
          <w:lang w:val="es-ES"/>
        </w:rPr>
        <w:t>/as</w:t>
      </w:r>
      <w:r w:rsidR="002F5BA8">
        <w:rPr>
          <w:rFonts w:ascii="Arial" w:hAnsi="Arial" w:cs="Arial"/>
          <w:sz w:val="22"/>
          <w:szCs w:val="22"/>
          <w:lang w:val="es-ES"/>
        </w:rPr>
        <w:t xml:space="preserve"> y familias, que necesita</w:t>
      </w:r>
      <w:r w:rsidR="003B2E21">
        <w:rPr>
          <w:rFonts w:ascii="Arial" w:hAnsi="Arial" w:cs="Arial"/>
          <w:sz w:val="22"/>
          <w:szCs w:val="22"/>
          <w:lang w:val="es-ES"/>
        </w:rPr>
        <w:t>n</w:t>
      </w:r>
      <w:r w:rsidR="002F5BA8">
        <w:rPr>
          <w:rFonts w:ascii="Arial" w:hAnsi="Arial" w:cs="Arial"/>
          <w:sz w:val="22"/>
          <w:szCs w:val="22"/>
          <w:lang w:val="es-ES"/>
        </w:rPr>
        <w:t xml:space="preserve"> los servicios de la atención temprana,</w:t>
      </w:r>
      <w:r w:rsidR="00187F78">
        <w:rPr>
          <w:rFonts w:ascii="Arial" w:hAnsi="Arial" w:cs="Arial"/>
          <w:sz w:val="22"/>
          <w:szCs w:val="22"/>
          <w:lang w:val="es-ES"/>
        </w:rPr>
        <w:t xml:space="preserve"> a partir de criterios de calidad e igualdad en los estándares de los mismos, contando con un buen nivel de desarrollo profesional experto y con marcos legislativos garantistas.</w:t>
      </w:r>
    </w:p>
    <w:p w14:paraId="1BD2EC4E" w14:textId="77777777" w:rsidR="00F9060B" w:rsidRPr="00880BFF" w:rsidRDefault="00F9060B" w:rsidP="00E26019">
      <w:pPr>
        <w:jc w:val="both"/>
        <w:rPr>
          <w:rFonts w:ascii="Arial" w:hAnsi="Arial" w:cs="Arial"/>
          <w:sz w:val="22"/>
          <w:szCs w:val="22"/>
          <w:lang w:val="es-ES"/>
        </w:rPr>
      </w:pPr>
    </w:p>
    <w:p w14:paraId="05C025A9" w14:textId="77777777" w:rsidR="00E26019" w:rsidRDefault="00E26019" w:rsidP="00E26019">
      <w:pPr>
        <w:rPr>
          <w:rFonts w:ascii="Arial" w:hAnsi="Arial" w:cs="Arial"/>
          <w:sz w:val="22"/>
          <w:szCs w:val="22"/>
          <w:lang w:val="es-ES"/>
        </w:rPr>
      </w:pPr>
      <w:r w:rsidRPr="002D48D7">
        <w:rPr>
          <w:rFonts w:ascii="Arial" w:hAnsi="Arial" w:cs="Arial"/>
          <w:sz w:val="22"/>
          <w:szCs w:val="22"/>
          <w:lang w:val="es-ES"/>
        </w:rPr>
        <w:t xml:space="preserve">Desde esta constatación señalamos a continuación algunos de </w:t>
      </w:r>
      <w:r w:rsidR="003B2E21">
        <w:rPr>
          <w:rFonts w:ascii="Arial" w:hAnsi="Arial" w:cs="Arial"/>
          <w:b/>
          <w:sz w:val="22"/>
          <w:szCs w:val="22"/>
          <w:lang w:val="es-ES"/>
        </w:rPr>
        <w:t xml:space="preserve">los retos y </w:t>
      </w:r>
      <w:r w:rsidRPr="002D48D7">
        <w:rPr>
          <w:rFonts w:ascii="Arial" w:hAnsi="Arial" w:cs="Arial"/>
          <w:b/>
          <w:sz w:val="22"/>
          <w:szCs w:val="22"/>
          <w:lang w:val="es-ES"/>
        </w:rPr>
        <w:t>potenciales de mejora más significativos</w:t>
      </w:r>
      <w:r w:rsidRPr="002D48D7">
        <w:rPr>
          <w:rFonts w:ascii="Arial" w:hAnsi="Arial" w:cs="Arial"/>
          <w:sz w:val="22"/>
          <w:szCs w:val="22"/>
          <w:lang w:val="es-ES"/>
        </w:rPr>
        <w:t>:</w:t>
      </w:r>
    </w:p>
    <w:p w14:paraId="37717626" w14:textId="77777777" w:rsidR="007E1752" w:rsidRDefault="007E1752" w:rsidP="007E1752">
      <w:pPr>
        <w:rPr>
          <w:rFonts w:ascii="Arial" w:hAnsi="Arial" w:cs="Arial"/>
          <w:sz w:val="22"/>
          <w:szCs w:val="22"/>
          <w:lang w:val="es-ES"/>
        </w:rPr>
      </w:pPr>
    </w:p>
    <w:tbl>
      <w:tblPr>
        <w:tblStyle w:val="Sombreadoclaro-nfasis11"/>
        <w:tblW w:w="0" w:type="auto"/>
        <w:tblLook w:val="04A0" w:firstRow="1" w:lastRow="0" w:firstColumn="1" w:lastColumn="0" w:noHBand="0" w:noVBand="1"/>
      </w:tblPr>
      <w:tblGrid>
        <w:gridCol w:w="8644"/>
      </w:tblGrid>
      <w:tr w:rsidR="007E1752" w14:paraId="05FC964C" w14:textId="77777777" w:rsidTr="008F2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16CE5AA9" w14:textId="77777777" w:rsidR="007E1752" w:rsidRDefault="007E1752" w:rsidP="008F2D45">
            <w:pPr>
              <w:jc w:val="center"/>
              <w:rPr>
                <w:rFonts w:ascii="Arial" w:hAnsi="Arial" w:cs="Arial"/>
                <w:color w:val="002060"/>
                <w:sz w:val="22"/>
                <w:szCs w:val="22"/>
                <w:lang w:val="es-ES"/>
              </w:rPr>
            </w:pPr>
            <w:r>
              <w:rPr>
                <w:rFonts w:ascii="Arial" w:hAnsi="Arial" w:cs="Arial"/>
                <w:color w:val="002060"/>
                <w:sz w:val="22"/>
                <w:szCs w:val="22"/>
                <w:lang w:val="es-ES"/>
              </w:rPr>
              <w:t>PRINCIPALES RETOS Y POTENCIALES DE MEJORA DEL MODELO ACTUAL</w:t>
            </w:r>
          </w:p>
          <w:p w14:paraId="0578CA7B" w14:textId="77777777" w:rsidR="007E1752" w:rsidRPr="009822FE" w:rsidRDefault="007E1752" w:rsidP="008F2D45">
            <w:pPr>
              <w:jc w:val="center"/>
              <w:rPr>
                <w:rFonts w:ascii="Arial" w:hAnsi="Arial" w:cs="Arial"/>
                <w:color w:val="002060"/>
                <w:sz w:val="22"/>
                <w:szCs w:val="22"/>
                <w:lang w:val="es-ES"/>
              </w:rPr>
            </w:pPr>
          </w:p>
        </w:tc>
      </w:tr>
      <w:tr w:rsidR="007E1752" w14:paraId="334AA979" w14:textId="77777777" w:rsidTr="008F2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461E8B45" w14:textId="77777777" w:rsidR="007E1752" w:rsidRPr="00E75195" w:rsidRDefault="007E1752" w:rsidP="008F2D45">
            <w:pPr>
              <w:pStyle w:val="Prrafodelista"/>
              <w:numPr>
                <w:ilvl w:val="0"/>
                <w:numId w:val="7"/>
              </w:numPr>
              <w:jc w:val="both"/>
              <w:rPr>
                <w:rFonts w:ascii="Arial" w:hAnsi="Arial" w:cs="Arial"/>
                <w:color w:val="auto"/>
                <w:sz w:val="22"/>
                <w:szCs w:val="22"/>
                <w:lang w:val="es-ES"/>
              </w:rPr>
            </w:pPr>
            <w:r w:rsidRPr="00E75195">
              <w:rPr>
                <w:rFonts w:ascii="Arial" w:hAnsi="Arial" w:cs="Arial"/>
                <w:color w:val="auto"/>
                <w:sz w:val="22"/>
                <w:szCs w:val="22"/>
              </w:rPr>
              <w:t xml:space="preserve">Promulgar </w:t>
            </w:r>
            <w:r w:rsidRPr="00E75195">
              <w:rPr>
                <w:rFonts w:ascii="Arial" w:hAnsi="Arial" w:cs="Arial"/>
                <w:color w:val="auto"/>
                <w:sz w:val="22"/>
                <w:szCs w:val="22"/>
                <w:lang w:val="es-ES"/>
              </w:rPr>
              <w:t>el derecho universal y gratuito a una atención temprana integral y de calidad al alcance de toda la infancia con alteraciones en el desarrollo, o riesgo a padecerlos, así como a las familias: a través de futura ley estatal, de carácter orgánico, que reconozca este derecho universal y establezca los medios para su efectiva implantación.</w:t>
            </w:r>
          </w:p>
          <w:p w14:paraId="1CD1AF9C" w14:textId="77777777" w:rsidR="007E1752" w:rsidRPr="00E75195" w:rsidRDefault="007E1752" w:rsidP="008F2D45">
            <w:pPr>
              <w:pStyle w:val="Prrafodelista"/>
              <w:jc w:val="both"/>
              <w:rPr>
                <w:rFonts w:ascii="Arial" w:hAnsi="Arial" w:cs="Arial"/>
                <w:color w:val="auto"/>
                <w:sz w:val="22"/>
                <w:szCs w:val="22"/>
                <w:lang w:val="es-ES"/>
              </w:rPr>
            </w:pPr>
          </w:p>
        </w:tc>
      </w:tr>
      <w:tr w:rsidR="007E1752" w14:paraId="1BC7E5A1" w14:textId="77777777" w:rsidTr="008F2D45">
        <w:tc>
          <w:tcPr>
            <w:cnfStyle w:val="001000000000" w:firstRow="0" w:lastRow="0" w:firstColumn="1" w:lastColumn="0" w:oddVBand="0" w:evenVBand="0" w:oddHBand="0" w:evenHBand="0" w:firstRowFirstColumn="0" w:firstRowLastColumn="0" w:lastRowFirstColumn="0" w:lastRowLastColumn="0"/>
            <w:tcW w:w="8644" w:type="dxa"/>
          </w:tcPr>
          <w:p w14:paraId="52544A77" w14:textId="77777777" w:rsidR="007E1752" w:rsidRPr="00E75195" w:rsidRDefault="007E1752" w:rsidP="008F2D45">
            <w:pPr>
              <w:pStyle w:val="Prrafodelista"/>
              <w:numPr>
                <w:ilvl w:val="0"/>
                <w:numId w:val="7"/>
              </w:numPr>
              <w:jc w:val="both"/>
              <w:rPr>
                <w:rFonts w:ascii="Arial" w:hAnsi="Arial" w:cs="Arial"/>
                <w:color w:val="auto"/>
                <w:sz w:val="22"/>
                <w:szCs w:val="22"/>
              </w:rPr>
            </w:pPr>
            <w:r w:rsidRPr="00E75195">
              <w:rPr>
                <w:rFonts w:ascii="Arial" w:hAnsi="Arial" w:cs="Arial"/>
                <w:color w:val="auto"/>
                <w:sz w:val="22"/>
                <w:szCs w:val="22"/>
              </w:rPr>
              <w:t>Garantizar la calidad, continuidad y coherencia de los apoyos profesionales que requiere la infancia con alteraciones en el desarrollo o riesgo de padecerlos a lo largo de toda su etapa vital de crecimiento.</w:t>
            </w:r>
          </w:p>
          <w:p w14:paraId="06B9AA53" w14:textId="77777777" w:rsidR="007E1752" w:rsidRPr="00E75195" w:rsidRDefault="007E1752" w:rsidP="008F2D45">
            <w:pPr>
              <w:pStyle w:val="Prrafodelista"/>
              <w:jc w:val="both"/>
              <w:rPr>
                <w:rFonts w:ascii="Arial" w:hAnsi="Arial" w:cs="Arial"/>
                <w:color w:val="auto"/>
                <w:sz w:val="22"/>
                <w:szCs w:val="22"/>
                <w:lang w:val="es-ES"/>
              </w:rPr>
            </w:pPr>
          </w:p>
        </w:tc>
      </w:tr>
      <w:tr w:rsidR="007E1752" w14:paraId="5C2D7FBE" w14:textId="77777777" w:rsidTr="008F2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5EC12329" w14:textId="77777777" w:rsidR="007E1752" w:rsidRPr="00E75195" w:rsidRDefault="007E1752" w:rsidP="008F2D45">
            <w:pPr>
              <w:pStyle w:val="Prrafodelista"/>
              <w:numPr>
                <w:ilvl w:val="0"/>
                <w:numId w:val="7"/>
              </w:numPr>
              <w:jc w:val="both"/>
              <w:rPr>
                <w:rFonts w:ascii="Arial" w:hAnsi="Arial" w:cs="Arial"/>
                <w:color w:val="auto"/>
                <w:sz w:val="22"/>
                <w:szCs w:val="22"/>
                <w:lang w:val="es-ES"/>
              </w:rPr>
            </w:pPr>
            <w:r w:rsidRPr="00E75195">
              <w:rPr>
                <w:rFonts w:ascii="Arial" w:hAnsi="Arial" w:cs="Arial"/>
                <w:color w:val="auto"/>
                <w:sz w:val="22"/>
                <w:szCs w:val="22"/>
                <w:lang w:val="es-ES"/>
              </w:rPr>
              <w:t xml:space="preserve">Dotar una completa Red de Servicios de Atención Temprana y de apoyo al Desarrollo Infantil, a la vez que se logra una mayor coordinación </w:t>
            </w:r>
            <w:r w:rsidRPr="00E75195">
              <w:rPr>
                <w:rFonts w:ascii="Arial" w:hAnsi="Arial" w:cs="Arial"/>
                <w:color w:val="auto"/>
                <w:sz w:val="22"/>
                <w:szCs w:val="22"/>
                <w:lang w:val="es-ES"/>
              </w:rPr>
              <w:lastRenderedPageBreak/>
              <w:t>funcional de los sistemas de salud, educación y de servicios sociales para garantizar que cada niño o niña y sus familias reciba</w:t>
            </w:r>
            <w:r w:rsidR="003B2E21">
              <w:rPr>
                <w:rFonts w:ascii="Arial" w:hAnsi="Arial" w:cs="Arial"/>
                <w:color w:val="auto"/>
                <w:sz w:val="22"/>
                <w:szCs w:val="22"/>
                <w:lang w:val="es-ES"/>
              </w:rPr>
              <w:t>n</w:t>
            </w:r>
            <w:r w:rsidRPr="00E75195">
              <w:rPr>
                <w:rFonts w:ascii="Arial" w:hAnsi="Arial" w:cs="Arial"/>
                <w:color w:val="auto"/>
                <w:sz w:val="22"/>
                <w:szCs w:val="22"/>
                <w:lang w:val="es-ES"/>
              </w:rPr>
              <w:t xml:space="preserve"> los apoyos necesarios para su pleno desarrollo</w:t>
            </w:r>
          </w:p>
          <w:p w14:paraId="326EB549" w14:textId="77777777" w:rsidR="007E1752" w:rsidRPr="00E75195" w:rsidRDefault="007E1752" w:rsidP="008F2D45">
            <w:pPr>
              <w:pStyle w:val="Prrafodelista"/>
              <w:jc w:val="both"/>
              <w:rPr>
                <w:rFonts w:ascii="Arial" w:hAnsi="Arial" w:cs="Arial"/>
                <w:color w:val="auto"/>
                <w:sz w:val="22"/>
                <w:szCs w:val="22"/>
                <w:lang w:val="es-ES"/>
              </w:rPr>
            </w:pPr>
          </w:p>
        </w:tc>
      </w:tr>
      <w:tr w:rsidR="007E1752" w14:paraId="567BC70E" w14:textId="77777777" w:rsidTr="008F2D45">
        <w:tc>
          <w:tcPr>
            <w:cnfStyle w:val="001000000000" w:firstRow="0" w:lastRow="0" w:firstColumn="1" w:lastColumn="0" w:oddVBand="0" w:evenVBand="0" w:oddHBand="0" w:evenHBand="0" w:firstRowFirstColumn="0" w:firstRowLastColumn="0" w:lastRowFirstColumn="0" w:lastRowLastColumn="0"/>
            <w:tcW w:w="8644" w:type="dxa"/>
          </w:tcPr>
          <w:p w14:paraId="588A8E23" w14:textId="77777777" w:rsidR="007E1752" w:rsidRPr="003B2E21" w:rsidRDefault="007E1752" w:rsidP="003B2E21">
            <w:pPr>
              <w:pStyle w:val="Prrafodelista"/>
              <w:numPr>
                <w:ilvl w:val="0"/>
                <w:numId w:val="7"/>
              </w:numPr>
              <w:jc w:val="both"/>
              <w:rPr>
                <w:rFonts w:ascii="Arial" w:hAnsi="Arial" w:cs="Arial"/>
                <w:color w:val="auto"/>
                <w:sz w:val="22"/>
                <w:szCs w:val="22"/>
                <w:lang w:val="es-ES"/>
              </w:rPr>
            </w:pPr>
            <w:r w:rsidRPr="00E75195">
              <w:rPr>
                <w:rFonts w:ascii="Arial" w:hAnsi="Arial" w:cs="Arial"/>
                <w:color w:val="auto"/>
                <w:sz w:val="22"/>
                <w:szCs w:val="22"/>
                <w:lang w:val="es-ES"/>
              </w:rPr>
              <w:lastRenderedPageBreak/>
              <w:t>Garantizar intervenciones conjuntas y coordinadas a través de protocolos de detección precoz e itinerarios de derivación, emprendiendo acciones para la prevención primaria, prevención secundaria y prevención terciaria de las alteraciones en el desarrollo y sus factores de riesgo</w:t>
            </w:r>
          </w:p>
        </w:tc>
      </w:tr>
      <w:tr w:rsidR="007E1752" w14:paraId="6AB2B29C" w14:textId="77777777" w:rsidTr="008F2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659044F7" w14:textId="77777777" w:rsidR="007E1752" w:rsidRPr="00506919" w:rsidRDefault="003B2E21" w:rsidP="003B2E21">
            <w:pPr>
              <w:pStyle w:val="Prrafodelista"/>
              <w:numPr>
                <w:ilvl w:val="0"/>
                <w:numId w:val="7"/>
              </w:numPr>
              <w:jc w:val="both"/>
              <w:rPr>
                <w:rFonts w:ascii="Arial" w:hAnsi="Arial" w:cs="Arial"/>
                <w:color w:val="auto"/>
                <w:sz w:val="22"/>
                <w:szCs w:val="22"/>
                <w:lang w:val="es-ES"/>
              </w:rPr>
            </w:pPr>
            <w:r w:rsidRPr="00E75195">
              <w:rPr>
                <w:rFonts w:ascii="Arial" w:hAnsi="Arial" w:cs="Arial"/>
                <w:color w:val="auto"/>
                <w:sz w:val="22"/>
                <w:szCs w:val="22"/>
                <w:lang w:val="es-ES"/>
              </w:rPr>
              <w:t>Avanzar, de manera significativa, en la valoración y el apoyo a los profesionales de la atención temprana, a través del diseño de acciones formativas, elaboración y divulgación de estudios de investigación y campañas de información y sensibilización.</w:t>
            </w:r>
          </w:p>
        </w:tc>
      </w:tr>
      <w:tr w:rsidR="007E1752" w14:paraId="5EBC0C4A" w14:textId="77777777" w:rsidTr="008F2D45">
        <w:tc>
          <w:tcPr>
            <w:cnfStyle w:val="001000000000" w:firstRow="0" w:lastRow="0" w:firstColumn="1" w:lastColumn="0" w:oddVBand="0" w:evenVBand="0" w:oddHBand="0" w:evenHBand="0" w:firstRowFirstColumn="0" w:firstRowLastColumn="0" w:lastRowFirstColumn="0" w:lastRowLastColumn="0"/>
            <w:tcW w:w="8644" w:type="dxa"/>
          </w:tcPr>
          <w:p w14:paraId="647B06AD" w14:textId="77777777" w:rsidR="007E1752" w:rsidRPr="003B2E21" w:rsidRDefault="003B2E21" w:rsidP="003B2E21">
            <w:pPr>
              <w:pStyle w:val="Prrafodelista"/>
              <w:numPr>
                <w:ilvl w:val="0"/>
                <w:numId w:val="7"/>
              </w:numPr>
              <w:jc w:val="both"/>
              <w:rPr>
                <w:rFonts w:ascii="Arial" w:hAnsi="Arial" w:cs="Arial"/>
                <w:color w:val="auto"/>
                <w:sz w:val="22"/>
                <w:szCs w:val="22"/>
                <w:lang w:val="es-ES"/>
              </w:rPr>
            </w:pPr>
            <w:r w:rsidRPr="00506919">
              <w:rPr>
                <w:rFonts w:ascii="Arial" w:hAnsi="Arial" w:cs="Arial"/>
                <w:color w:val="auto"/>
                <w:sz w:val="22"/>
                <w:szCs w:val="22"/>
                <w:lang w:val="es-ES"/>
              </w:rPr>
              <w:t>Realizar una significativa inversión en la investigación científica para el desarrollo de nuevas y mejores fórmulas de respuesta en atención temprana y apoyo integral al desarrollo infantil, contando con mejores métodos de innovación y evaluación.</w:t>
            </w:r>
          </w:p>
        </w:tc>
      </w:tr>
      <w:tr w:rsidR="007E1752" w14:paraId="2B01E69F" w14:textId="77777777" w:rsidTr="008F2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6F304CDE" w14:textId="77777777" w:rsidR="007E1752" w:rsidRPr="00491107" w:rsidRDefault="003B2E21" w:rsidP="003B2E21">
            <w:pPr>
              <w:pStyle w:val="Prrafodelista"/>
              <w:numPr>
                <w:ilvl w:val="0"/>
                <w:numId w:val="7"/>
              </w:numPr>
              <w:jc w:val="both"/>
              <w:rPr>
                <w:rFonts w:ascii="Arial" w:hAnsi="Arial" w:cs="Arial"/>
                <w:color w:val="002060"/>
                <w:sz w:val="22"/>
                <w:szCs w:val="22"/>
              </w:rPr>
            </w:pPr>
            <w:r w:rsidRPr="00506919">
              <w:rPr>
                <w:rFonts w:ascii="Arial" w:hAnsi="Arial" w:cs="Arial"/>
                <w:color w:val="auto"/>
                <w:sz w:val="22"/>
                <w:szCs w:val="22"/>
                <w:lang w:val="es-ES"/>
              </w:rPr>
              <w:t>Impulsar una mejor cooperación y concertación entre las diversas instituciones, entidades y recursos que actúan en el ámbito de la atención temprana y el desarrollo infantil, a nivel estatal, autonómico e internacional.</w:t>
            </w:r>
          </w:p>
        </w:tc>
      </w:tr>
    </w:tbl>
    <w:p w14:paraId="02F932EA" w14:textId="77777777" w:rsidR="007E1752" w:rsidRDefault="007E1752" w:rsidP="007E1752">
      <w:pPr>
        <w:jc w:val="both"/>
        <w:rPr>
          <w:rFonts w:ascii="Arial" w:hAnsi="Arial" w:cs="Arial"/>
          <w:sz w:val="22"/>
          <w:szCs w:val="22"/>
          <w:lang w:val="es-ES"/>
        </w:rPr>
      </w:pPr>
    </w:p>
    <w:p w14:paraId="2D22E39F" w14:textId="77777777" w:rsidR="007E1752" w:rsidRPr="001C4D0A" w:rsidRDefault="007E1752" w:rsidP="007E1752">
      <w:pPr>
        <w:jc w:val="both"/>
        <w:rPr>
          <w:rFonts w:ascii="Arial" w:hAnsi="Arial" w:cs="Arial"/>
          <w:sz w:val="22"/>
          <w:szCs w:val="22"/>
          <w:lang w:val="es-ES"/>
        </w:rPr>
      </w:pPr>
    </w:p>
    <w:bookmarkEnd w:id="2"/>
    <w:bookmarkEnd w:id="3"/>
    <w:p w14:paraId="2E830F7A" w14:textId="77777777" w:rsidR="000B018A" w:rsidRDefault="000B018A">
      <w:pPr>
        <w:rPr>
          <w:rFonts w:ascii="Arial" w:hAnsi="Arial" w:cs="Arial"/>
          <w:sz w:val="22"/>
          <w:szCs w:val="22"/>
          <w:lang w:val="es-ES"/>
        </w:rPr>
      </w:pPr>
      <w:r>
        <w:rPr>
          <w:rFonts w:ascii="Arial" w:hAnsi="Arial" w:cs="Arial"/>
          <w:sz w:val="22"/>
          <w:szCs w:val="22"/>
          <w:lang w:val="es-ES"/>
        </w:rPr>
        <w:br w:type="page"/>
      </w:r>
    </w:p>
    <w:p w14:paraId="74F57516" w14:textId="77777777" w:rsidR="00E26019" w:rsidRPr="00900174" w:rsidRDefault="00D223AC" w:rsidP="00E26019">
      <w:pPr>
        <w:pStyle w:val="TITULO-1"/>
        <w:jc w:val="both"/>
        <w:rPr>
          <w:lang w:val="es-ES"/>
        </w:rPr>
      </w:pPr>
      <w:r>
        <w:rPr>
          <w:lang w:val="es-ES"/>
        </w:rPr>
        <w:lastRenderedPageBreak/>
        <w:t xml:space="preserve">IV. </w:t>
      </w:r>
      <w:r w:rsidR="00B608EF">
        <w:rPr>
          <w:lang w:val="es-ES"/>
        </w:rPr>
        <w:t xml:space="preserve">REIVINDICACIONES Y </w:t>
      </w:r>
      <w:r>
        <w:rPr>
          <w:lang w:val="es-ES"/>
        </w:rPr>
        <w:t>PROPUESTAS</w:t>
      </w:r>
      <w:r w:rsidR="00B608EF">
        <w:rPr>
          <w:lang w:val="es-ES"/>
        </w:rPr>
        <w:t xml:space="preserve"> DE ACTUACIÓN</w:t>
      </w:r>
      <w:r>
        <w:rPr>
          <w:lang w:val="es-ES"/>
        </w:rPr>
        <w:t xml:space="preserve"> </w:t>
      </w:r>
      <w:r w:rsidR="00E26019">
        <w:rPr>
          <w:lang w:val="es-ES"/>
        </w:rPr>
        <w:t xml:space="preserve">PARA LA UNIVERSALIZACIÓN </w:t>
      </w:r>
      <w:r w:rsidR="007E1752" w:rsidRPr="00506919">
        <w:rPr>
          <w:lang w:val="es-ES"/>
        </w:rPr>
        <w:t xml:space="preserve">Y GRATUIDAD </w:t>
      </w:r>
      <w:r w:rsidR="00E26019">
        <w:rPr>
          <w:lang w:val="es-ES"/>
        </w:rPr>
        <w:t xml:space="preserve">DE LA ATENCIÓN TEMPRANA Y EL APOYO INTEGRAL AL DESARROLLO INFANTIL. </w:t>
      </w:r>
    </w:p>
    <w:p w14:paraId="0799CEEC" w14:textId="77777777" w:rsidR="00E26019" w:rsidRDefault="00E26019" w:rsidP="00E26019">
      <w:pPr>
        <w:rPr>
          <w:lang w:val="es-ES"/>
        </w:rPr>
      </w:pPr>
    </w:p>
    <w:p w14:paraId="32A3E603" w14:textId="77777777" w:rsidR="00E26019" w:rsidRDefault="00E26019" w:rsidP="00E26019">
      <w:pPr>
        <w:ind w:left="567"/>
        <w:jc w:val="both"/>
        <w:rPr>
          <w:rFonts w:ascii="Arial" w:hAnsi="Arial" w:cs="Arial"/>
          <w:sz w:val="22"/>
          <w:szCs w:val="22"/>
          <w:lang w:val="es-ES"/>
        </w:rPr>
      </w:pPr>
    </w:p>
    <w:p w14:paraId="54BBD65B" w14:textId="77777777" w:rsidR="00E26019" w:rsidRPr="00506919" w:rsidRDefault="00D223AC" w:rsidP="00D223AC">
      <w:pPr>
        <w:jc w:val="both"/>
        <w:rPr>
          <w:rFonts w:ascii="Arial" w:hAnsi="Arial" w:cs="Arial"/>
          <w:sz w:val="22"/>
          <w:szCs w:val="22"/>
          <w:lang w:val="es-ES"/>
        </w:rPr>
      </w:pPr>
      <w:r w:rsidRPr="00506919">
        <w:rPr>
          <w:rFonts w:ascii="Arial" w:hAnsi="Arial" w:cs="Arial"/>
          <w:sz w:val="22"/>
          <w:szCs w:val="22"/>
          <w:lang w:val="es-ES"/>
        </w:rPr>
        <w:t>En base a los fundamentos de derecho, al marco referencial y a los retos antes expuestos, d</w:t>
      </w:r>
      <w:r w:rsidR="00E26019" w:rsidRPr="00506919">
        <w:rPr>
          <w:rFonts w:ascii="Arial" w:hAnsi="Arial" w:cs="Arial"/>
          <w:sz w:val="22"/>
          <w:szCs w:val="22"/>
          <w:lang w:val="es-ES"/>
        </w:rPr>
        <w:t xml:space="preserve">esde el CERMI </w:t>
      </w:r>
      <w:r w:rsidR="00E26019" w:rsidRPr="00506919">
        <w:rPr>
          <w:rFonts w:ascii="Arial" w:hAnsi="Arial" w:cs="Arial"/>
          <w:b/>
          <w:sz w:val="22"/>
          <w:szCs w:val="22"/>
          <w:lang w:val="es-ES"/>
        </w:rPr>
        <w:t>reivindicamos que la Atención Temprana</w:t>
      </w:r>
      <w:r w:rsidR="00187F78" w:rsidRPr="00506919">
        <w:rPr>
          <w:rFonts w:ascii="Arial" w:hAnsi="Arial" w:cs="Arial"/>
          <w:b/>
          <w:sz w:val="22"/>
          <w:szCs w:val="22"/>
          <w:lang w:val="es-ES"/>
        </w:rPr>
        <w:t xml:space="preserve"> en España</w:t>
      </w:r>
      <w:r w:rsidR="00E26019" w:rsidRPr="00506919">
        <w:rPr>
          <w:rFonts w:ascii="Arial" w:hAnsi="Arial" w:cs="Arial"/>
          <w:b/>
          <w:sz w:val="22"/>
          <w:szCs w:val="22"/>
          <w:lang w:val="es-ES"/>
        </w:rPr>
        <w:t xml:space="preserve"> sea un derecho universal </w:t>
      </w:r>
      <w:r w:rsidRPr="00506919">
        <w:rPr>
          <w:rFonts w:ascii="Arial" w:hAnsi="Arial" w:cs="Arial"/>
          <w:b/>
          <w:sz w:val="22"/>
          <w:szCs w:val="22"/>
          <w:lang w:val="es-ES"/>
        </w:rPr>
        <w:t>de toda la infancia con alteraciones</w:t>
      </w:r>
      <w:r w:rsidR="00E26019" w:rsidRPr="00506919">
        <w:rPr>
          <w:rFonts w:ascii="Arial" w:hAnsi="Arial" w:cs="Arial"/>
          <w:b/>
          <w:sz w:val="22"/>
          <w:szCs w:val="22"/>
          <w:lang w:val="es-ES"/>
        </w:rPr>
        <w:t xml:space="preserve"> del desarro</w:t>
      </w:r>
      <w:r w:rsidRPr="00506919">
        <w:rPr>
          <w:rFonts w:ascii="Arial" w:hAnsi="Arial" w:cs="Arial"/>
          <w:b/>
          <w:sz w:val="22"/>
          <w:szCs w:val="22"/>
          <w:lang w:val="es-ES"/>
        </w:rPr>
        <w:t>llo o riesgo de padecerla</w:t>
      </w:r>
      <w:r w:rsidR="00E26019" w:rsidRPr="00506919">
        <w:rPr>
          <w:rFonts w:ascii="Arial" w:hAnsi="Arial" w:cs="Arial"/>
          <w:b/>
          <w:sz w:val="22"/>
          <w:szCs w:val="22"/>
          <w:lang w:val="es-ES"/>
        </w:rPr>
        <w:t>s</w:t>
      </w:r>
      <w:r w:rsidR="003270CE" w:rsidRPr="00506919">
        <w:rPr>
          <w:rFonts w:ascii="Arial" w:hAnsi="Arial" w:cs="Arial"/>
          <w:b/>
          <w:sz w:val="22"/>
          <w:szCs w:val="22"/>
          <w:lang w:val="es-ES"/>
        </w:rPr>
        <w:t xml:space="preserve"> independientemente del apoyo requerido</w:t>
      </w:r>
      <w:r w:rsidR="00E26019" w:rsidRPr="00506919">
        <w:rPr>
          <w:rFonts w:ascii="Arial" w:hAnsi="Arial" w:cs="Arial"/>
          <w:sz w:val="22"/>
          <w:szCs w:val="22"/>
          <w:lang w:val="es-ES"/>
        </w:rPr>
        <w:t>, en el marco de un modelo avanzado de respuesta que se caracterice por la calidad de la atención, la adaptación de los apo</w:t>
      </w:r>
      <w:r w:rsidR="00187F78" w:rsidRPr="00506919">
        <w:rPr>
          <w:rFonts w:ascii="Arial" w:hAnsi="Arial" w:cs="Arial"/>
          <w:sz w:val="22"/>
          <w:szCs w:val="22"/>
          <w:lang w:val="es-ES"/>
        </w:rPr>
        <w:t>yos a las necesidades del niño o niña</w:t>
      </w:r>
      <w:r w:rsidR="00E26019" w:rsidRPr="00506919">
        <w:rPr>
          <w:rFonts w:ascii="Arial" w:hAnsi="Arial" w:cs="Arial"/>
          <w:sz w:val="22"/>
          <w:szCs w:val="22"/>
          <w:lang w:val="es-ES"/>
        </w:rPr>
        <w:t xml:space="preserve"> y de su familia, y</w:t>
      </w:r>
      <w:r w:rsidR="00187F78" w:rsidRPr="00506919">
        <w:rPr>
          <w:rFonts w:ascii="Arial" w:hAnsi="Arial" w:cs="Arial"/>
          <w:sz w:val="22"/>
          <w:szCs w:val="22"/>
          <w:lang w:val="es-ES"/>
        </w:rPr>
        <w:t xml:space="preserve"> por</w:t>
      </w:r>
      <w:r w:rsidR="00E26019" w:rsidRPr="00506919">
        <w:rPr>
          <w:rFonts w:ascii="Arial" w:hAnsi="Arial" w:cs="Arial"/>
          <w:sz w:val="22"/>
          <w:szCs w:val="22"/>
          <w:lang w:val="es-ES"/>
        </w:rPr>
        <w:t xml:space="preserve"> u</w:t>
      </w:r>
      <w:r w:rsidR="00187F78" w:rsidRPr="00506919">
        <w:rPr>
          <w:rFonts w:ascii="Arial" w:hAnsi="Arial" w:cs="Arial"/>
          <w:sz w:val="22"/>
          <w:szCs w:val="22"/>
          <w:lang w:val="es-ES"/>
        </w:rPr>
        <w:t>na garantía pública de recursos y medios para su plena universalización.</w:t>
      </w:r>
    </w:p>
    <w:p w14:paraId="451B5606" w14:textId="77777777" w:rsidR="00DE5260" w:rsidRPr="00506919" w:rsidRDefault="00DE5260" w:rsidP="00D223AC">
      <w:pPr>
        <w:jc w:val="both"/>
        <w:rPr>
          <w:rFonts w:ascii="Arial" w:hAnsi="Arial" w:cs="Arial"/>
          <w:sz w:val="22"/>
          <w:szCs w:val="22"/>
          <w:lang w:val="es-ES"/>
        </w:rPr>
      </w:pPr>
    </w:p>
    <w:p w14:paraId="44BFEC69" w14:textId="77777777" w:rsidR="00DE5260" w:rsidRPr="00506919" w:rsidRDefault="00DE5260" w:rsidP="00D223AC">
      <w:pPr>
        <w:jc w:val="both"/>
        <w:rPr>
          <w:rFonts w:ascii="Arial" w:hAnsi="Arial" w:cs="Arial"/>
          <w:sz w:val="22"/>
          <w:szCs w:val="22"/>
          <w:lang w:val="es-ES"/>
        </w:rPr>
      </w:pPr>
      <w:r w:rsidRPr="00506919">
        <w:rPr>
          <w:rFonts w:ascii="Arial" w:hAnsi="Arial" w:cs="Arial"/>
          <w:sz w:val="22"/>
          <w:szCs w:val="22"/>
          <w:lang w:val="es-ES"/>
        </w:rPr>
        <w:t>Una Atención Temprana universal y de calidad que ha de permitir favorecer el óptimo desarrollo y la máxima autonomía de la infancia con alteraciones del desarrollo, o riesgo de padecerlas, así como la calidad de vida y el bienestar de sus familias y la creación de unas mejores condiciones para la consecución de un entorno escolar, social y comunitario más inclusivo.</w:t>
      </w:r>
    </w:p>
    <w:p w14:paraId="11DD55E2" w14:textId="77777777" w:rsidR="00E26019" w:rsidRPr="00506919" w:rsidRDefault="00E26019" w:rsidP="00E26019">
      <w:pPr>
        <w:ind w:left="567"/>
        <w:jc w:val="both"/>
        <w:rPr>
          <w:rFonts w:ascii="Arial" w:hAnsi="Arial" w:cs="Arial"/>
          <w:sz w:val="22"/>
          <w:szCs w:val="22"/>
          <w:lang w:val="es-ES"/>
        </w:rPr>
      </w:pPr>
    </w:p>
    <w:p w14:paraId="73347B7E" w14:textId="77777777" w:rsidR="007E1752" w:rsidRPr="00C10C3C" w:rsidRDefault="007E1752" w:rsidP="007E1752">
      <w:pPr>
        <w:jc w:val="both"/>
        <w:rPr>
          <w:rFonts w:ascii="Arial" w:hAnsi="Arial" w:cs="Arial"/>
          <w:sz w:val="22"/>
          <w:szCs w:val="22"/>
          <w:lang w:val="es-ES"/>
        </w:rPr>
      </w:pPr>
      <w:r w:rsidRPr="00506919">
        <w:rPr>
          <w:rFonts w:ascii="Arial" w:hAnsi="Arial" w:cs="Arial"/>
          <w:sz w:val="22"/>
          <w:szCs w:val="22"/>
          <w:lang w:val="es-ES"/>
        </w:rPr>
        <w:t xml:space="preserve">Ello desde un enfoque centrado en la infancia y la familia, </w:t>
      </w:r>
      <w:r w:rsidR="00436F3C" w:rsidRPr="00C10C3C">
        <w:rPr>
          <w:rFonts w:ascii="Arial" w:hAnsi="Arial" w:cs="Arial"/>
          <w:sz w:val="22"/>
          <w:szCs w:val="22"/>
          <w:lang w:val="es-ES"/>
        </w:rPr>
        <w:t xml:space="preserve">que tenga en cuenta la perspectiva de género, </w:t>
      </w:r>
      <w:r w:rsidRPr="00C10C3C">
        <w:rPr>
          <w:rFonts w:ascii="Arial" w:hAnsi="Arial" w:cs="Arial"/>
          <w:sz w:val="22"/>
          <w:szCs w:val="22"/>
          <w:lang w:val="es-ES"/>
        </w:rPr>
        <w:t>q</w:t>
      </w:r>
      <w:r w:rsidR="00436F3C" w:rsidRPr="00C10C3C">
        <w:rPr>
          <w:rFonts w:ascii="Arial" w:hAnsi="Arial" w:cs="Arial"/>
          <w:sz w:val="22"/>
          <w:szCs w:val="22"/>
          <w:lang w:val="es-ES"/>
        </w:rPr>
        <w:t>ue garantice respuestas idóneas</w:t>
      </w:r>
      <w:r w:rsidRPr="00C10C3C">
        <w:rPr>
          <w:rFonts w:ascii="Arial" w:hAnsi="Arial" w:cs="Arial"/>
          <w:sz w:val="22"/>
          <w:szCs w:val="22"/>
          <w:lang w:val="es-ES"/>
        </w:rPr>
        <w:t xml:space="preserve"> a través de un Sistema Avanzado e Integral de Atención Temprana a la infancia con alteraciones en el desarrollo o riesgo de padecerlo,  por parte de los sistemas de salud, social y educativo, tanto a nivel sectorial como integrado –en este caso contando con Servicios integrados de Atención Temprana- y en relación a los ejes básicos de la prevención, la detección, la prestación de apoyo</w:t>
      </w:r>
      <w:r w:rsidR="0015340C" w:rsidRPr="00C10C3C">
        <w:rPr>
          <w:rFonts w:ascii="Arial" w:hAnsi="Arial" w:cs="Arial"/>
          <w:sz w:val="22"/>
          <w:szCs w:val="22"/>
          <w:lang w:val="es-ES"/>
        </w:rPr>
        <w:t>s iniciales, la precisión diagnó</w:t>
      </w:r>
      <w:r w:rsidRPr="00C10C3C">
        <w:rPr>
          <w:rFonts w:ascii="Arial" w:hAnsi="Arial" w:cs="Arial"/>
          <w:sz w:val="22"/>
          <w:szCs w:val="22"/>
          <w:lang w:val="es-ES"/>
        </w:rPr>
        <w:t>stica, la atención, y la participación de la familia en todos los procesos de intervención y apoyo al desarrollo.</w:t>
      </w:r>
    </w:p>
    <w:p w14:paraId="3F727A0C" w14:textId="77777777" w:rsidR="007E1752" w:rsidRPr="00C10C3C" w:rsidRDefault="007E1752" w:rsidP="00D223AC">
      <w:pPr>
        <w:jc w:val="both"/>
        <w:rPr>
          <w:rFonts w:ascii="Arial" w:hAnsi="Arial" w:cs="Arial"/>
          <w:sz w:val="22"/>
          <w:szCs w:val="22"/>
          <w:lang w:val="es-ES"/>
        </w:rPr>
      </w:pPr>
    </w:p>
    <w:p w14:paraId="25C10025" w14:textId="77777777" w:rsidR="00E26019" w:rsidRPr="00506919" w:rsidRDefault="00E26019" w:rsidP="00D223AC">
      <w:pPr>
        <w:jc w:val="both"/>
        <w:rPr>
          <w:rFonts w:ascii="Arial" w:hAnsi="Arial" w:cs="Arial"/>
          <w:sz w:val="22"/>
          <w:szCs w:val="22"/>
          <w:lang w:val="es-ES"/>
        </w:rPr>
      </w:pPr>
      <w:r w:rsidRPr="00C10C3C">
        <w:rPr>
          <w:rFonts w:ascii="Arial" w:hAnsi="Arial" w:cs="Arial"/>
          <w:sz w:val="22"/>
          <w:szCs w:val="22"/>
          <w:lang w:val="es-ES"/>
        </w:rPr>
        <w:t>Para ello</w:t>
      </w:r>
      <w:r w:rsidR="00D223AC" w:rsidRPr="00C10C3C">
        <w:rPr>
          <w:rFonts w:ascii="Arial" w:hAnsi="Arial" w:cs="Arial"/>
          <w:sz w:val="22"/>
          <w:szCs w:val="22"/>
          <w:lang w:val="es-ES"/>
        </w:rPr>
        <w:t>, entre otras actuaciones que a continuación formulamos, resultaran</w:t>
      </w:r>
      <w:r w:rsidRPr="00C10C3C">
        <w:rPr>
          <w:rFonts w:ascii="Arial" w:hAnsi="Arial" w:cs="Arial"/>
          <w:sz w:val="22"/>
          <w:szCs w:val="22"/>
          <w:lang w:val="es-ES"/>
        </w:rPr>
        <w:t xml:space="preserve"> imprescindible</w:t>
      </w:r>
      <w:r w:rsidR="00D223AC" w:rsidRPr="00C10C3C">
        <w:rPr>
          <w:rFonts w:ascii="Arial" w:hAnsi="Arial" w:cs="Arial"/>
          <w:sz w:val="22"/>
          <w:szCs w:val="22"/>
          <w:lang w:val="es-ES"/>
        </w:rPr>
        <w:t>s</w:t>
      </w:r>
      <w:r w:rsidR="005B28F6" w:rsidRPr="00C10C3C">
        <w:rPr>
          <w:rFonts w:ascii="Arial" w:hAnsi="Arial" w:cs="Arial"/>
          <w:sz w:val="22"/>
          <w:szCs w:val="22"/>
          <w:lang w:val="es-ES"/>
        </w:rPr>
        <w:t xml:space="preserve"> una l</w:t>
      </w:r>
      <w:r w:rsidRPr="00C10C3C">
        <w:rPr>
          <w:rFonts w:ascii="Arial" w:hAnsi="Arial" w:cs="Arial"/>
          <w:sz w:val="22"/>
          <w:szCs w:val="22"/>
          <w:lang w:val="es-ES"/>
        </w:rPr>
        <w:t xml:space="preserve">ey estatal que garantice el derecho a esa atención temprana, en cualquiera de sus fases y formatos, </w:t>
      </w:r>
      <w:r w:rsidR="00D223AC" w:rsidRPr="00C10C3C">
        <w:rPr>
          <w:rFonts w:ascii="Arial" w:hAnsi="Arial" w:cs="Arial"/>
          <w:sz w:val="22"/>
          <w:szCs w:val="22"/>
          <w:lang w:val="es-ES"/>
        </w:rPr>
        <w:t>para</w:t>
      </w:r>
      <w:r w:rsidRPr="00C10C3C">
        <w:rPr>
          <w:rFonts w:ascii="Arial" w:hAnsi="Arial" w:cs="Arial"/>
          <w:sz w:val="22"/>
          <w:szCs w:val="22"/>
          <w:lang w:val="es-ES"/>
        </w:rPr>
        <w:t xml:space="preserve"> el conjunto del territorio</w:t>
      </w:r>
      <w:r w:rsidR="00D223AC" w:rsidRPr="00C10C3C">
        <w:rPr>
          <w:rFonts w:ascii="Arial" w:hAnsi="Arial" w:cs="Arial"/>
          <w:sz w:val="22"/>
          <w:szCs w:val="22"/>
          <w:lang w:val="es-ES"/>
        </w:rPr>
        <w:t xml:space="preserve"> español</w:t>
      </w:r>
      <w:r w:rsidRPr="00C10C3C">
        <w:rPr>
          <w:rFonts w:ascii="Arial" w:hAnsi="Arial" w:cs="Arial"/>
          <w:sz w:val="22"/>
          <w:szCs w:val="22"/>
          <w:lang w:val="es-ES"/>
        </w:rPr>
        <w:t>, en condiciones de calidad</w:t>
      </w:r>
      <w:r w:rsidR="00D223AC" w:rsidRPr="00C10C3C">
        <w:rPr>
          <w:rFonts w:ascii="Arial" w:hAnsi="Arial" w:cs="Arial"/>
          <w:sz w:val="22"/>
          <w:szCs w:val="22"/>
          <w:lang w:val="es-ES"/>
        </w:rPr>
        <w:t>, equidad</w:t>
      </w:r>
      <w:r w:rsidRPr="00C10C3C">
        <w:rPr>
          <w:rFonts w:ascii="Arial" w:hAnsi="Arial" w:cs="Arial"/>
          <w:sz w:val="22"/>
          <w:szCs w:val="22"/>
          <w:lang w:val="es-ES"/>
        </w:rPr>
        <w:t xml:space="preserve"> y marcos referenciales comunes</w:t>
      </w:r>
      <w:r w:rsidR="0015340C" w:rsidRPr="00C10C3C">
        <w:rPr>
          <w:rFonts w:ascii="Arial" w:hAnsi="Arial" w:cs="Arial"/>
          <w:sz w:val="22"/>
          <w:szCs w:val="22"/>
          <w:lang w:val="es-ES"/>
        </w:rPr>
        <w:t>, garantizando la no discriminación entre niños y niñas</w:t>
      </w:r>
      <w:r w:rsidRPr="00C10C3C">
        <w:rPr>
          <w:rFonts w:ascii="Arial" w:hAnsi="Arial" w:cs="Arial"/>
          <w:sz w:val="22"/>
          <w:szCs w:val="22"/>
          <w:lang w:val="es-ES"/>
        </w:rPr>
        <w:t>; así como una financiación garantista de los recursos necesarios para su implantación efectiva.</w:t>
      </w:r>
    </w:p>
    <w:p w14:paraId="782F407D" w14:textId="77777777" w:rsidR="00D223AC" w:rsidRPr="00506919" w:rsidRDefault="00D223AC" w:rsidP="00D223AC">
      <w:pPr>
        <w:jc w:val="both"/>
        <w:rPr>
          <w:rFonts w:ascii="Arial" w:hAnsi="Arial" w:cs="Arial"/>
          <w:sz w:val="22"/>
          <w:szCs w:val="22"/>
          <w:lang w:val="es-ES"/>
        </w:rPr>
      </w:pPr>
    </w:p>
    <w:p w14:paraId="47C9EC54" w14:textId="77777777" w:rsidR="00D223AC" w:rsidRPr="00506919" w:rsidRDefault="00D223AC" w:rsidP="00D223AC">
      <w:pPr>
        <w:jc w:val="both"/>
        <w:rPr>
          <w:rFonts w:ascii="Arial" w:hAnsi="Arial" w:cs="Arial"/>
          <w:sz w:val="22"/>
          <w:szCs w:val="22"/>
          <w:lang w:val="es-ES"/>
        </w:rPr>
      </w:pPr>
      <w:r w:rsidRPr="00506919">
        <w:rPr>
          <w:rFonts w:ascii="Arial" w:hAnsi="Arial" w:cs="Arial"/>
          <w:sz w:val="22"/>
          <w:szCs w:val="22"/>
          <w:lang w:val="es-ES"/>
        </w:rPr>
        <w:t>En este sentido, desde el CERMI propugnamos la universalización</w:t>
      </w:r>
      <w:r w:rsidR="007E1752" w:rsidRPr="00506919">
        <w:rPr>
          <w:rFonts w:ascii="Arial" w:hAnsi="Arial" w:cs="Arial"/>
          <w:sz w:val="22"/>
          <w:szCs w:val="22"/>
          <w:lang w:val="es-ES"/>
        </w:rPr>
        <w:t xml:space="preserve"> y gratuidad</w:t>
      </w:r>
      <w:r w:rsidRPr="00506919">
        <w:rPr>
          <w:rFonts w:ascii="Arial" w:hAnsi="Arial" w:cs="Arial"/>
          <w:sz w:val="22"/>
          <w:szCs w:val="22"/>
          <w:lang w:val="es-ES"/>
        </w:rPr>
        <w:t xml:space="preserve"> de la atención temprana y el apoyo integral al desarrollo infantil, de manera acorde con las siguientes </w:t>
      </w:r>
      <w:r w:rsidR="00B608EF" w:rsidRPr="00506919">
        <w:rPr>
          <w:rFonts w:ascii="Arial" w:hAnsi="Arial" w:cs="Arial"/>
          <w:b/>
          <w:sz w:val="22"/>
          <w:szCs w:val="22"/>
          <w:lang w:val="es-ES"/>
        </w:rPr>
        <w:t xml:space="preserve">reivindicaciones y </w:t>
      </w:r>
      <w:r w:rsidRPr="00506919">
        <w:rPr>
          <w:rFonts w:ascii="Arial" w:hAnsi="Arial" w:cs="Arial"/>
          <w:b/>
          <w:sz w:val="22"/>
          <w:szCs w:val="22"/>
          <w:lang w:val="es-ES"/>
        </w:rPr>
        <w:t>propuestas</w:t>
      </w:r>
      <w:r w:rsidR="00B608EF" w:rsidRPr="00506919">
        <w:rPr>
          <w:rFonts w:ascii="Arial" w:hAnsi="Arial" w:cs="Arial"/>
          <w:b/>
          <w:sz w:val="22"/>
          <w:szCs w:val="22"/>
          <w:lang w:val="es-ES"/>
        </w:rPr>
        <w:t xml:space="preserve"> de actuación</w:t>
      </w:r>
      <w:r w:rsidRPr="00506919">
        <w:rPr>
          <w:rFonts w:ascii="Arial" w:hAnsi="Arial" w:cs="Arial"/>
          <w:sz w:val="22"/>
          <w:szCs w:val="22"/>
          <w:lang w:val="es-ES"/>
        </w:rPr>
        <w:t>:</w:t>
      </w:r>
    </w:p>
    <w:p w14:paraId="287C222B" w14:textId="77777777" w:rsidR="00AD5199" w:rsidRPr="00506919" w:rsidRDefault="00AD5199" w:rsidP="00AD5199">
      <w:pPr>
        <w:jc w:val="both"/>
        <w:rPr>
          <w:rFonts w:ascii="Arial" w:hAnsi="Arial" w:cs="Arial"/>
          <w:sz w:val="22"/>
          <w:szCs w:val="22"/>
          <w:lang w:val="es-ES"/>
        </w:rPr>
      </w:pPr>
    </w:p>
    <w:p w14:paraId="3D378252" w14:textId="77777777" w:rsidR="00AD5199" w:rsidRPr="00506919" w:rsidRDefault="002D48D7"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Aprobar</w:t>
      </w:r>
      <w:r w:rsidR="00AD5199" w:rsidRPr="00506919">
        <w:rPr>
          <w:rFonts w:ascii="Arial" w:hAnsi="Arial" w:cs="Arial"/>
          <w:sz w:val="22"/>
          <w:szCs w:val="22"/>
          <w:lang w:val="es-ES"/>
        </w:rPr>
        <w:t xml:space="preserve"> una </w:t>
      </w:r>
      <w:r w:rsidR="00AD5199" w:rsidRPr="00506919">
        <w:rPr>
          <w:rFonts w:ascii="Arial" w:hAnsi="Arial" w:cs="Arial"/>
          <w:b/>
          <w:sz w:val="22"/>
          <w:szCs w:val="22"/>
          <w:lang w:val="es-ES"/>
        </w:rPr>
        <w:t>Ley Orgánica de universalización de la Atención Temprana y el Apoyo al Desarrollo Infantil</w:t>
      </w:r>
      <w:r w:rsidR="00AD5199" w:rsidRPr="00506919">
        <w:rPr>
          <w:rFonts w:ascii="Arial" w:hAnsi="Arial" w:cs="Arial"/>
          <w:sz w:val="22"/>
          <w:szCs w:val="22"/>
          <w:lang w:val="es-ES"/>
        </w:rPr>
        <w:t>, que reúna, entre otras, las condiciones siguientes:</w:t>
      </w:r>
    </w:p>
    <w:p w14:paraId="158F4E32" w14:textId="77777777" w:rsidR="00AD5199" w:rsidRPr="00506919" w:rsidRDefault="00AD5199" w:rsidP="00AD5199">
      <w:pPr>
        <w:pStyle w:val="Prrafodelista"/>
        <w:jc w:val="both"/>
        <w:rPr>
          <w:rFonts w:ascii="Arial" w:hAnsi="Arial" w:cs="Arial"/>
          <w:sz w:val="22"/>
          <w:szCs w:val="22"/>
          <w:lang w:val="es-ES"/>
        </w:rPr>
      </w:pPr>
    </w:p>
    <w:p w14:paraId="35B795CD" w14:textId="77777777" w:rsidR="00703D75" w:rsidRPr="00506919" w:rsidRDefault="00703D75" w:rsidP="00A74160">
      <w:pPr>
        <w:pStyle w:val="Prrafodelista"/>
        <w:numPr>
          <w:ilvl w:val="0"/>
          <w:numId w:val="14"/>
        </w:numPr>
        <w:jc w:val="both"/>
        <w:rPr>
          <w:rFonts w:ascii="Arial" w:hAnsi="Arial" w:cs="Arial"/>
          <w:sz w:val="22"/>
          <w:szCs w:val="22"/>
          <w:lang w:val="es-ES"/>
        </w:rPr>
      </w:pPr>
      <w:r w:rsidRPr="00506919">
        <w:rPr>
          <w:rFonts w:ascii="Arial" w:hAnsi="Arial" w:cs="Arial"/>
          <w:sz w:val="22"/>
          <w:szCs w:val="22"/>
          <w:lang w:val="es-ES"/>
        </w:rPr>
        <w:t xml:space="preserve">Situar su fundamentación jurídica en las Convenciones Internacionales de la Infancia y </w:t>
      </w:r>
      <w:r w:rsidR="0015340C">
        <w:rPr>
          <w:rFonts w:ascii="Arial" w:hAnsi="Arial" w:cs="Arial"/>
          <w:sz w:val="22"/>
          <w:szCs w:val="22"/>
          <w:lang w:val="es-ES"/>
        </w:rPr>
        <w:t>de</w:t>
      </w:r>
      <w:r w:rsidRPr="00506919">
        <w:rPr>
          <w:rFonts w:ascii="Arial" w:hAnsi="Arial" w:cs="Arial"/>
          <w:sz w:val="22"/>
          <w:szCs w:val="22"/>
          <w:lang w:val="es-ES"/>
        </w:rPr>
        <w:t xml:space="preserve"> los Derechos de las Personas con Discapacidad</w:t>
      </w:r>
      <w:r w:rsidR="000F3E02">
        <w:rPr>
          <w:rFonts w:ascii="Arial" w:hAnsi="Arial" w:cs="Arial"/>
          <w:sz w:val="22"/>
          <w:szCs w:val="22"/>
          <w:lang w:val="es-ES"/>
        </w:rPr>
        <w:t xml:space="preserve"> </w:t>
      </w:r>
      <w:r w:rsidR="000F3E02" w:rsidRPr="00165B4E">
        <w:rPr>
          <w:rFonts w:ascii="Arial" w:hAnsi="Arial" w:cs="Arial"/>
          <w:sz w:val="22"/>
          <w:szCs w:val="22"/>
          <w:lang w:val="es-ES"/>
        </w:rPr>
        <w:t>(especialmente en su</w:t>
      </w:r>
      <w:r w:rsidR="00436F3C" w:rsidRPr="00165B4E">
        <w:rPr>
          <w:rFonts w:ascii="Arial" w:hAnsi="Arial" w:cs="Arial"/>
          <w:sz w:val="22"/>
          <w:szCs w:val="22"/>
          <w:lang w:val="es-ES"/>
        </w:rPr>
        <w:t>s a</w:t>
      </w:r>
      <w:r w:rsidR="000F3E02" w:rsidRPr="00165B4E">
        <w:rPr>
          <w:rFonts w:ascii="Arial" w:hAnsi="Arial" w:cs="Arial"/>
          <w:sz w:val="22"/>
          <w:szCs w:val="22"/>
          <w:lang w:val="es-ES"/>
        </w:rPr>
        <w:t>rtículo</w:t>
      </w:r>
      <w:r w:rsidR="00436F3C" w:rsidRPr="00165B4E">
        <w:rPr>
          <w:rFonts w:ascii="Arial" w:hAnsi="Arial" w:cs="Arial"/>
          <w:sz w:val="22"/>
          <w:szCs w:val="22"/>
          <w:lang w:val="es-ES"/>
        </w:rPr>
        <w:t>s</w:t>
      </w:r>
      <w:r w:rsidR="000F3E02" w:rsidRPr="00165B4E">
        <w:rPr>
          <w:rFonts w:ascii="Arial" w:hAnsi="Arial" w:cs="Arial"/>
          <w:sz w:val="22"/>
          <w:szCs w:val="22"/>
          <w:lang w:val="es-ES"/>
        </w:rPr>
        <w:t xml:space="preserve"> 7º</w:t>
      </w:r>
      <w:r w:rsidR="00436F3C" w:rsidRPr="00165B4E">
        <w:rPr>
          <w:rFonts w:ascii="Arial" w:hAnsi="Arial" w:cs="Arial"/>
          <w:sz w:val="22"/>
          <w:szCs w:val="22"/>
          <w:lang w:val="es-ES"/>
        </w:rPr>
        <w:t xml:space="preserve"> y 25ºb</w:t>
      </w:r>
      <w:r w:rsidR="000F3E02" w:rsidRPr="00165B4E">
        <w:rPr>
          <w:rFonts w:ascii="Arial" w:hAnsi="Arial" w:cs="Arial"/>
          <w:sz w:val="22"/>
          <w:szCs w:val="22"/>
          <w:lang w:val="es-ES"/>
        </w:rPr>
        <w:t>)</w:t>
      </w:r>
      <w:r w:rsidR="000316DB" w:rsidRPr="00165B4E">
        <w:rPr>
          <w:rFonts w:ascii="Arial" w:hAnsi="Arial" w:cs="Arial"/>
          <w:sz w:val="22"/>
          <w:szCs w:val="22"/>
          <w:lang w:val="es-ES"/>
        </w:rPr>
        <w:t>, así como en los derechos fundamentales que amparan este futuro marco legislativo</w:t>
      </w:r>
      <w:r w:rsidR="000316DB" w:rsidRPr="00506919">
        <w:rPr>
          <w:rFonts w:ascii="Arial" w:hAnsi="Arial" w:cs="Arial"/>
          <w:sz w:val="22"/>
          <w:szCs w:val="22"/>
          <w:lang w:val="es-ES"/>
        </w:rPr>
        <w:t>. Otorgándole, con todo ello, el carácter de ley orgánica.</w:t>
      </w:r>
    </w:p>
    <w:p w14:paraId="5EFAB7CE" w14:textId="77777777" w:rsidR="000316DB" w:rsidRPr="00506919" w:rsidRDefault="000316DB" w:rsidP="000316DB">
      <w:pPr>
        <w:pStyle w:val="Prrafodelista"/>
        <w:ind w:left="1080"/>
        <w:jc w:val="both"/>
        <w:rPr>
          <w:rFonts w:ascii="Arial" w:hAnsi="Arial" w:cs="Arial"/>
          <w:sz w:val="22"/>
          <w:szCs w:val="22"/>
          <w:lang w:val="es-ES"/>
        </w:rPr>
      </w:pPr>
    </w:p>
    <w:p w14:paraId="536A4DF9" w14:textId="77777777" w:rsidR="000316DB" w:rsidRPr="00506919" w:rsidRDefault="000316DB" w:rsidP="00A74160">
      <w:pPr>
        <w:pStyle w:val="Prrafodelista"/>
        <w:numPr>
          <w:ilvl w:val="0"/>
          <w:numId w:val="14"/>
        </w:numPr>
        <w:jc w:val="both"/>
        <w:rPr>
          <w:rFonts w:ascii="Arial" w:hAnsi="Arial" w:cs="Arial"/>
          <w:sz w:val="22"/>
          <w:szCs w:val="22"/>
          <w:lang w:val="es-ES"/>
        </w:rPr>
      </w:pPr>
      <w:r w:rsidRPr="00506919">
        <w:rPr>
          <w:rFonts w:ascii="Arial" w:hAnsi="Arial" w:cs="Arial"/>
          <w:sz w:val="22"/>
          <w:szCs w:val="22"/>
          <w:lang w:val="es-ES"/>
        </w:rPr>
        <w:lastRenderedPageBreak/>
        <w:t>Promulgar las condiciones básicas de promoción y defensa del derecho de la infancia con alteraciones del desarrollo y riesgo de padecerlas a un apoyo in</w:t>
      </w:r>
      <w:r w:rsidR="00C530ED" w:rsidRPr="00506919">
        <w:rPr>
          <w:rFonts w:ascii="Arial" w:hAnsi="Arial" w:cs="Arial"/>
          <w:sz w:val="22"/>
          <w:szCs w:val="22"/>
          <w:lang w:val="es-ES"/>
        </w:rPr>
        <w:t>tegral para su pleno desarrollo, así como los derechos específicos básicos en el acceso y utilización de los servicios integrales de atención temprana.</w:t>
      </w:r>
    </w:p>
    <w:p w14:paraId="303E3821" w14:textId="77777777" w:rsidR="000316DB" w:rsidRPr="00506919" w:rsidRDefault="000316DB" w:rsidP="000316DB">
      <w:pPr>
        <w:pStyle w:val="Prrafodelista"/>
        <w:rPr>
          <w:rFonts w:ascii="Arial" w:hAnsi="Arial" w:cs="Arial"/>
          <w:sz w:val="22"/>
          <w:szCs w:val="22"/>
          <w:lang w:val="es-ES"/>
        </w:rPr>
      </w:pPr>
    </w:p>
    <w:p w14:paraId="5DFC0854" w14:textId="77777777" w:rsidR="000316DB" w:rsidRPr="00506919" w:rsidRDefault="000316DB" w:rsidP="00A74160">
      <w:pPr>
        <w:pStyle w:val="Prrafodelista"/>
        <w:numPr>
          <w:ilvl w:val="0"/>
          <w:numId w:val="14"/>
        </w:numPr>
        <w:jc w:val="both"/>
        <w:rPr>
          <w:rFonts w:ascii="Arial" w:hAnsi="Arial" w:cs="Arial"/>
          <w:sz w:val="22"/>
          <w:szCs w:val="22"/>
          <w:lang w:val="es-ES"/>
        </w:rPr>
      </w:pPr>
      <w:r w:rsidRPr="00506919">
        <w:rPr>
          <w:rFonts w:ascii="Arial" w:hAnsi="Arial" w:cs="Arial"/>
          <w:sz w:val="22"/>
          <w:szCs w:val="22"/>
          <w:lang w:val="es-ES"/>
        </w:rPr>
        <w:t>Definir el marco conce</w:t>
      </w:r>
      <w:r w:rsidR="00C530ED" w:rsidRPr="00506919">
        <w:rPr>
          <w:rFonts w:ascii="Arial" w:hAnsi="Arial" w:cs="Arial"/>
          <w:sz w:val="22"/>
          <w:szCs w:val="22"/>
          <w:lang w:val="es-ES"/>
        </w:rPr>
        <w:t>ptual de la ley que se promulga y los principios generales de actuación, entre los cuales se destaque el interés superior de la infancia en toda actuación derivada de ese nuevo marco legal.</w:t>
      </w:r>
    </w:p>
    <w:p w14:paraId="28D85D27" w14:textId="77777777" w:rsidR="000B018A" w:rsidRPr="00506919" w:rsidRDefault="000B018A" w:rsidP="000B018A">
      <w:pPr>
        <w:pStyle w:val="Prrafodelista"/>
        <w:rPr>
          <w:rFonts w:ascii="Arial" w:hAnsi="Arial" w:cs="Arial"/>
          <w:sz w:val="22"/>
          <w:szCs w:val="22"/>
          <w:lang w:val="es-ES"/>
        </w:rPr>
      </w:pPr>
    </w:p>
    <w:p w14:paraId="0F7A6475" w14:textId="77777777" w:rsidR="000B018A" w:rsidRPr="00506919" w:rsidRDefault="00123079" w:rsidP="00A74160">
      <w:pPr>
        <w:pStyle w:val="Prrafodelista"/>
        <w:numPr>
          <w:ilvl w:val="0"/>
          <w:numId w:val="14"/>
        </w:numPr>
        <w:jc w:val="both"/>
        <w:rPr>
          <w:rFonts w:ascii="Arial" w:hAnsi="Arial" w:cs="Arial"/>
          <w:sz w:val="22"/>
          <w:szCs w:val="22"/>
          <w:lang w:val="es-ES"/>
        </w:rPr>
      </w:pPr>
      <w:r w:rsidRPr="00506919">
        <w:rPr>
          <w:rFonts w:ascii="Arial" w:hAnsi="Arial" w:cs="Arial"/>
          <w:sz w:val="22"/>
          <w:szCs w:val="22"/>
          <w:lang w:val="es-ES"/>
        </w:rPr>
        <w:t>Garantizar una Atención Temprana universal, pública, g</w:t>
      </w:r>
      <w:r w:rsidR="00E94077">
        <w:rPr>
          <w:rFonts w:ascii="Arial" w:hAnsi="Arial" w:cs="Arial"/>
          <w:sz w:val="22"/>
          <w:szCs w:val="22"/>
          <w:lang w:val="es-ES"/>
        </w:rPr>
        <w:t>ratuita, integral y sectorizada; como derecho subjetivo de toda niña o niño</w:t>
      </w:r>
      <w:r w:rsidR="000B018A" w:rsidRPr="00506919">
        <w:rPr>
          <w:rFonts w:ascii="Arial" w:hAnsi="Arial" w:cs="Arial"/>
          <w:sz w:val="22"/>
          <w:szCs w:val="22"/>
          <w:lang w:val="es-ES"/>
        </w:rPr>
        <w:t xml:space="preserve"> de 0 a 6 años con alteraciones del des</w:t>
      </w:r>
      <w:r w:rsidRPr="00506919">
        <w:rPr>
          <w:rFonts w:ascii="Arial" w:hAnsi="Arial" w:cs="Arial"/>
          <w:sz w:val="22"/>
          <w:szCs w:val="22"/>
          <w:lang w:val="es-ES"/>
        </w:rPr>
        <w:t>arrollo o riesgo de padecerlas,</w:t>
      </w:r>
      <w:r w:rsidR="003270CE" w:rsidRPr="00506919">
        <w:rPr>
          <w:rFonts w:ascii="Arial" w:hAnsi="Arial" w:cs="Arial"/>
          <w:sz w:val="22"/>
          <w:szCs w:val="22"/>
          <w:lang w:val="es-ES"/>
        </w:rPr>
        <w:t xml:space="preserve"> desde los principios de participación, elección y poder de decisión de la familia,</w:t>
      </w:r>
      <w:r w:rsidRPr="00506919">
        <w:rPr>
          <w:rFonts w:ascii="Arial" w:hAnsi="Arial" w:cs="Arial"/>
          <w:sz w:val="22"/>
          <w:szCs w:val="22"/>
          <w:lang w:val="es-ES"/>
        </w:rPr>
        <w:t xml:space="preserve"> encaminada a lograr un pleno desarrollo en esa etapa infantil y el mayor bienestar posible</w:t>
      </w:r>
      <w:r w:rsidR="003270CE" w:rsidRPr="00506919">
        <w:rPr>
          <w:rFonts w:ascii="Arial" w:hAnsi="Arial" w:cs="Arial"/>
          <w:sz w:val="22"/>
          <w:szCs w:val="22"/>
          <w:lang w:val="es-ES"/>
        </w:rPr>
        <w:t xml:space="preserve"> tanto del niño o la niña como</w:t>
      </w:r>
      <w:r w:rsidRPr="00506919">
        <w:rPr>
          <w:rFonts w:ascii="Arial" w:hAnsi="Arial" w:cs="Arial"/>
          <w:sz w:val="22"/>
          <w:szCs w:val="22"/>
          <w:lang w:val="es-ES"/>
        </w:rPr>
        <w:t xml:space="preserve"> de su familia y entorno.</w:t>
      </w:r>
    </w:p>
    <w:p w14:paraId="656C9453" w14:textId="77777777" w:rsidR="000316DB" w:rsidRPr="00506919" w:rsidRDefault="000316DB" w:rsidP="000316DB">
      <w:pPr>
        <w:pStyle w:val="Prrafodelista"/>
        <w:rPr>
          <w:rFonts w:ascii="Arial" w:hAnsi="Arial" w:cs="Arial"/>
          <w:sz w:val="22"/>
          <w:szCs w:val="22"/>
          <w:lang w:val="es-ES"/>
        </w:rPr>
      </w:pPr>
    </w:p>
    <w:p w14:paraId="11831A5C" w14:textId="77777777" w:rsidR="00981486" w:rsidRPr="00506919" w:rsidRDefault="000316DB" w:rsidP="00A74160">
      <w:pPr>
        <w:pStyle w:val="Prrafodelista"/>
        <w:numPr>
          <w:ilvl w:val="0"/>
          <w:numId w:val="14"/>
        </w:numPr>
        <w:jc w:val="both"/>
        <w:rPr>
          <w:rFonts w:ascii="Arial" w:hAnsi="Arial" w:cs="Arial"/>
          <w:sz w:val="22"/>
          <w:szCs w:val="22"/>
          <w:lang w:val="es-ES"/>
        </w:rPr>
      </w:pPr>
      <w:r w:rsidRPr="00506919">
        <w:rPr>
          <w:rFonts w:ascii="Arial" w:hAnsi="Arial" w:cs="Arial"/>
          <w:sz w:val="22"/>
          <w:szCs w:val="22"/>
          <w:lang w:val="es-ES"/>
        </w:rPr>
        <w:t>Diseñar y establecer las</w:t>
      </w:r>
      <w:r w:rsidR="00981486" w:rsidRPr="00506919">
        <w:rPr>
          <w:rFonts w:ascii="Arial" w:hAnsi="Arial" w:cs="Arial"/>
          <w:sz w:val="22"/>
          <w:szCs w:val="22"/>
          <w:lang w:val="es-ES"/>
        </w:rPr>
        <w:t xml:space="preserve"> bases para la puesta en marcha</w:t>
      </w:r>
      <w:r w:rsidR="00AD5199" w:rsidRPr="00506919">
        <w:rPr>
          <w:rFonts w:ascii="Arial" w:hAnsi="Arial" w:cs="Arial"/>
          <w:sz w:val="22"/>
          <w:szCs w:val="22"/>
          <w:lang w:val="es-ES"/>
        </w:rPr>
        <w:t xml:space="preserve"> de un </w:t>
      </w:r>
      <w:r w:rsidR="00981486" w:rsidRPr="00506919">
        <w:rPr>
          <w:rFonts w:ascii="Arial" w:hAnsi="Arial" w:cs="Arial"/>
          <w:b/>
          <w:sz w:val="22"/>
          <w:szCs w:val="22"/>
          <w:lang w:val="es-ES"/>
        </w:rPr>
        <w:t>S</w:t>
      </w:r>
      <w:r w:rsidR="00AD5199" w:rsidRPr="00506919">
        <w:rPr>
          <w:rFonts w:ascii="Arial" w:hAnsi="Arial" w:cs="Arial"/>
          <w:b/>
          <w:sz w:val="22"/>
          <w:szCs w:val="22"/>
          <w:lang w:val="es-ES"/>
        </w:rPr>
        <w:t>istema</w:t>
      </w:r>
      <w:r w:rsidR="00981486" w:rsidRPr="00506919">
        <w:rPr>
          <w:rFonts w:ascii="Arial" w:hAnsi="Arial" w:cs="Arial"/>
          <w:b/>
          <w:sz w:val="22"/>
          <w:szCs w:val="22"/>
          <w:lang w:val="es-ES"/>
        </w:rPr>
        <w:t xml:space="preserve"> de servicios, apoyos y protocolos de actuación integral </w:t>
      </w:r>
      <w:r w:rsidR="00B862CA" w:rsidRPr="00506919">
        <w:rPr>
          <w:rFonts w:ascii="Arial" w:hAnsi="Arial" w:cs="Arial"/>
          <w:b/>
          <w:sz w:val="22"/>
          <w:szCs w:val="22"/>
          <w:lang w:val="es-ES"/>
        </w:rPr>
        <w:t xml:space="preserve">y coordinada </w:t>
      </w:r>
      <w:r w:rsidR="00981486" w:rsidRPr="00506919">
        <w:rPr>
          <w:rFonts w:ascii="Arial" w:hAnsi="Arial" w:cs="Arial"/>
          <w:b/>
          <w:sz w:val="22"/>
          <w:szCs w:val="22"/>
          <w:lang w:val="es-ES"/>
        </w:rPr>
        <w:t>en Atención Temprana</w:t>
      </w:r>
      <w:r w:rsidR="00703D75" w:rsidRPr="00506919">
        <w:rPr>
          <w:rFonts w:ascii="Arial" w:hAnsi="Arial" w:cs="Arial"/>
          <w:b/>
          <w:sz w:val="22"/>
          <w:szCs w:val="22"/>
          <w:lang w:val="es-ES"/>
        </w:rPr>
        <w:t xml:space="preserve"> y Apoyo al Desarrollo Infantil</w:t>
      </w:r>
      <w:r w:rsidR="00981486" w:rsidRPr="00506919">
        <w:rPr>
          <w:rFonts w:ascii="Arial" w:hAnsi="Arial" w:cs="Arial"/>
          <w:sz w:val="22"/>
          <w:szCs w:val="22"/>
          <w:lang w:val="es-ES"/>
        </w:rPr>
        <w:t xml:space="preserve"> que incorpore las siguientes condiciones básicas:</w:t>
      </w:r>
    </w:p>
    <w:p w14:paraId="6D96E59B" w14:textId="77777777" w:rsidR="00981486" w:rsidRPr="00506919" w:rsidRDefault="00981486" w:rsidP="00981486">
      <w:pPr>
        <w:pStyle w:val="Prrafodelista"/>
        <w:ind w:left="1080"/>
        <w:jc w:val="both"/>
        <w:rPr>
          <w:rFonts w:ascii="Arial" w:hAnsi="Arial" w:cs="Arial"/>
          <w:sz w:val="22"/>
          <w:szCs w:val="22"/>
          <w:lang w:val="es-ES"/>
        </w:rPr>
      </w:pPr>
    </w:p>
    <w:p w14:paraId="50F34F43" w14:textId="77777777" w:rsidR="00B65FCD" w:rsidRPr="00506919" w:rsidRDefault="00B65FCD"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Concretar respuestas idóneas en relación a los procesos clave de la atención temprana –prevención, detección, diagnóstico, primera información e intervención, protocolos sectoriales de atención o intervención, apoyo a la familia, atención temprana integrada- tanto a nivel del Servicio Integral de Atención Temprana, como en relación a los sistemas sectoriales de Salud, Educación y Servicios Sociales.</w:t>
      </w:r>
    </w:p>
    <w:p w14:paraId="2134A32B" w14:textId="77777777" w:rsidR="007B0769" w:rsidRPr="00506919" w:rsidRDefault="006D540D"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Diseñar y aprobar u</w:t>
      </w:r>
      <w:r w:rsidR="00981486" w:rsidRPr="00506919">
        <w:rPr>
          <w:rFonts w:ascii="Arial" w:hAnsi="Arial" w:cs="Arial"/>
          <w:sz w:val="22"/>
          <w:szCs w:val="22"/>
          <w:lang w:val="es-ES" w:eastAsia="en-US"/>
        </w:rPr>
        <w:t>n protocolo unificado de detección</w:t>
      </w:r>
      <w:r w:rsidRPr="00506919">
        <w:rPr>
          <w:rFonts w:ascii="Arial" w:hAnsi="Arial" w:cs="Arial"/>
          <w:sz w:val="22"/>
          <w:szCs w:val="22"/>
          <w:lang w:val="es-ES" w:eastAsia="en-US"/>
        </w:rPr>
        <w:t xml:space="preserve"> precoz</w:t>
      </w:r>
      <w:r w:rsidR="00981486" w:rsidRPr="00506919">
        <w:rPr>
          <w:rFonts w:ascii="Arial" w:hAnsi="Arial" w:cs="Arial"/>
          <w:sz w:val="22"/>
          <w:szCs w:val="22"/>
          <w:lang w:val="es-ES" w:eastAsia="en-US"/>
        </w:rPr>
        <w:t>, diagnóstico</w:t>
      </w:r>
      <w:r w:rsidR="006276E4" w:rsidRPr="00506919">
        <w:rPr>
          <w:rFonts w:ascii="Arial" w:hAnsi="Arial" w:cs="Arial"/>
          <w:sz w:val="22"/>
          <w:szCs w:val="22"/>
          <w:lang w:val="es-ES" w:eastAsia="en-US"/>
        </w:rPr>
        <w:t xml:space="preserve">, </w:t>
      </w:r>
      <w:r w:rsidR="00981486" w:rsidRPr="00506919">
        <w:rPr>
          <w:rFonts w:ascii="Arial" w:hAnsi="Arial" w:cs="Arial"/>
          <w:sz w:val="22"/>
          <w:szCs w:val="22"/>
          <w:lang w:val="es-ES" w:eastAsia="en-US"/>
        </w:rPr>
        <w:t>acceso</w:t>
      </w:r>
      <w:r w:rsidR="006276E4" w:rsidRPr="00506919">
        <w:rPr>
          <w:rFonts w:ascii="Arial" w:hAnsi="Arial" w:cs="Arial"/>
          <w:sz w:val="22"/>
          <w:szCs w:val="22"/>
          <w:lang w:val="es-ES" w:eastAsia="en-US"/>
        </w:rPr>
        <w:t xml:space="preserve"> y </w:t>
      </w:r>
      <w:r w:rsidR="007B0769" w:rsidRPr="00506919">
        <w:rPr>
          <w:rFonts w:ascii="Arial" w:hAnsi="Arial" w:cs="Arial"/>
          <w:sz w:val="22"/>
          <w:szCs w:val="22"/>
          <w:lang w:val="es-ES" w:eastAsia="en-US"/>
        </w:rPr>
        <w:t xml:space="preserve">de </w:t>
      </w:r>
      <w:r w:rsidR="006276E4" w:rsidRPr="00506919">
        <w:rPr>
          <w:rFonts w:ascii="Arial" w:hAnsi="Arial" w:cs="Arial"/>
          <w:sz w:val="22"/>
          <w:szCs w:val="22"/>
          <w:lang w:val="es-ES" w:eastAsia="en-US"/>
        </w:rPr>
        <w:t>primera información</w:t>
      </w:r>
      <w:r w:rsidR="00B862CA" w:rsidRPr="00506919">
        <w:rPr>
          <w:rFonts w:ascii="Arial" w:hAnsi="Arial" w:cs="Arial"/>
          <w:sz w:val="22"/>
          <w:szCs w:val="22"/>
          <w:lang w:val="es-ES" w:eastAsia="en-US"/>
        </w:rPr>
        <w:t>, itinerario de derivación</w:t>
      </w:r>
      <w:r w:rsidR="007B0769" w:rsidRPr="00506919">
        <w:rPr>
          <w:rFonts w:ascii="Arial" w:hAnsi="Arial" w:cs="Arial"/>
          <w:sz w:val="22"/>
          <w:szCs w:val="22"/>
          <w:lang w:val="es-ES" w:eastAsia="en-US"/>
        </w:rPr>
        <w:t xml:space="preserve"> y atención</w:t>
      </w:r>
      <w:r w:rsidR="006276E4" w:rsidRPr="00506919">
        <w:rPr>
          <w:rFonts w:ascii="Arial" w:hAnsi="Arial" w:cs="Arial"/>
          <w:sz w:val="22"/>
          <w:szCs w:val="22"/>
          <w:lang w:val="es-ES" w:eastAsia="en-US"/>
        </w:rPr>
        <w:t xml:space="preserve"> a las familias</w:t>
      </w:r>
      <w:r w:rsidR="00981486" w:rsidRPr="00506919">
        <w:rPr>
          <w:rFonts w:ascii="Arial" w:hAnsi="Arial" w:cs="Arial"/>
          <w:sz w:val="22"/>
          <w:szCs w:val="22"/>
          <w:lang w:val="es-ES" w:eastAsia="en-US"/>
        </w:rPr>
        <w:t>, sea cual sea la primera detección o entrada, preceptivo para cualquier profesional de los ámbitos social, educativo o sanitario.</w:t>
      </w:r>
      <w:r w:rsidR="00123079" w:rsidRPr="00506919">
        <w:rPr>
          <w:rFonts w:ascii="Arial" w:hAnsi="Arial" w:cs="Arial"/>
          <w:sz w:val="22"/>
          <w:szCs w:val="22"/>
          <w:lang w:val="es-ES" w:eastAsia="en-US"/>
        </w:rPr>
        <w:t xml:space="preserve"> Un protocolo que, entre otras funciones, ha de permitir asegurar una comunicación</w:t>
      </w:r>
      <w:r w:rsidR="003270CE" w:rsidRPr="00506919">
        <w:rPr>
          <w:rFonts w:ascii="Arial" w:hAnsi="Arial" w:cs="Arial"/>
          <w:sz w:val="22"/>
          <w:szCs w:val="22"/>
          <w:lang w:val="es-ES" w:eastAsia="en-US"/>
        </w:rPr>
        <w:t xml:space="preserve"> de la información</w:t>
      </w:r>
      <w:r w:rsidR="00123079" w:rsidRPr="00506919">
        <w:rPr>
          <w:rFonts w:ascii="Arial" w:hAnsi="Arial" w:cs="Arial"/>
          <w:sz w:val="22"/>
          <w:szCs w:val="22"/>
          <w:lang w:val="es-ES" w:eastAsia="en-US"/>
        </w:rPr>
        <w:t xml:space="preserve"> a las familias y una orientación inicial que se distinga por su calidad,</w:t>
      </w:r>
      <w:r w:rsidR="007B0769" w:rsidRPr="00506919">
        <w:rPr>
          <w:rFonts w:ascii="Arial" w:hAnsi="Arial" w:cs="Arial"/>
          <w:sz w:val="22"/>
          <w:szCs w:val="22"/>
          <w:lang w:val="es-ES" w:eastAsia="en-US"/>
        </w:rPr>
        <w:t xml:space="preserve"> accesibilidad,</w:t>
      </w:r>
      <w:r w:rsidR="00123079" w:rsidRPr="00506919">
        <w:rPr>
          <w:rFonts w:ascii="Arial" w:hAnsi="Arial" w:cs="Arial"/>
          <w:sz w:val="22"/>
          <w:szCs w:val="22"/>
          <w:lang w:val="es-ES" w:eastAsia="en-US"/>
        </w:rPr>
        <w:t xml:space="preserve"> comprensión y empatía; tanto a nivel de los mensajes que se ofrecen, como de</w:t>
      </w:r>
      <w:r w:rsidR="007B0769" w:rsidRPr="00506919">
        <w:rPr>
          <w:rFonts w:ascii="Arial" w:hAnsi="Arial" w:cs="Arial"/>
          <w:sz w:val="22"/>
          <w:szCs w:val="22"/>
          <w:lang w:val="es-ES" w:eastAsia="en-US"/>
        </w:rPr>
        <w:t xml:space="preserve"> las condiciones ambientales y de la claridad en el asesoramiento de los servicios y recursos disponibles.</w:t>
      </w:r>
    </w:p>
    <w:p w14:paraId="7B647CB0" w14:textId="77777777" w:rsidR="007B0769" w:rsidRPr="00506919" w:rsidRDefault="007B0769"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 xml:space="preserve">Establecer Programas de Apoyo Familiar en los servicios de </w:t>
      </w:r>
      <w:r w:rsidR="00B862CA" w:rsidRPr="00506919">
        <w:rPr>
          <w:rFonts w:ascii="Arial" w:hAnsi="Arial" w:cs="Arial"/>
          <w:sz w:val="22"/>
          <w:szCs w:val="22"/>
          <w:lang w:val="es-ES" w:eastAsia="en-US"/>
        </w:rPr>
        <w:t xml:space="preserve">Pediatría, </w:t>
      </w:r>
      <w:r w:rsidRPr="00506919">
        <w:rPr>
          <w:rFonts w:ascii="Arial" w:hAnsi="Arial" w:cs="Arial"/>
          <w:sz w:val="22"/>
          <w:szCs w:val="22"/>
          <w:lang w:val="es-ES" w:eastAsia="en-US"/>
        </w:rPr>
        <w:t>Neonatología y Neuropediatría de los centros de salud y hospitalarios.</w:t>
      </w:r>
    </w:p>
    <w:p w14:paraId="5910647F" w14:textId="77777777" w:rsidR="007B0769" w:rsidRPr="007B0769" w:rsidRDefault="007B0769"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 xml:space="preserve">Facilitar el acceso de los familiares a las asociaciones y grupos de </w:t>
      </w:r>
      <w:r>
        <w:rPr>
          <w:rFonts w:ascii="Arial" w:hAnsi="Arial" w:cs="Arial"/>
          <w:sz w:val="22"/>
          <w:szCs w:val="22"/>
          <w:lang w:val="es-ES" w:eastAsia="en-US"/>
        </w:rPr>
        <w:t>ayuda mutua que puedan requerir o necesitar, incluyendo, entre otras medidas, una completa información, por parte de los Servicios Integrales (actuales CDIAT), sobre los programas de las asociaciones en el respectivo ámbito.</w:t>
      </w:r>
    </w:p>
    <w:p w14:paraId="64EC4004" w14:textId="77777777" w:rsidR="00B862CA" w:rsidRPr="00506919" w:rsidRDefault="006276E4" w:rsidP="00B862CA">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lastRenderedPageBreak/>
        <w:t>Garantizar la disponibilidad de profesionales preparados en los ámbitos de la salud, la educación y los servicios sociales, tanto en los que actúan con carácter generalista como a nivel de especialidades, en relación a la detección precoz y primer diagnóstico de nec</w:t>
      </w:r>
      <w:r w:rsidR="00B862CA" w:rsidRPr="00506919">
        <w:rPr>
          <w:rFonts w:ascii="Arial" w:hAnsi="Arial" w:cs="Arial"/>
          <w:sz w:val="22"/>
          <w:szCs w:val="22"/>
          <w:lang w:val="es-ES" w:eastAsia="en-US"/>
        </w:rPr>
        <w:t xml:space="preserve">esidad de una atención temprana con apoyo a la familia. </w:t>
      </w:r>
    </w:p>
    <w:p w14:paraId="5660B829" w14:textId="77777777" w:rsidR="00B862CA" w:rsidRPr="00506919" w:rsidRDefault="00B862CA" w:rsidP="00B862CA">
      <w:pPr>
        <w:numPr>
          <w:ilvl w:val="0"/>
          <w:numId w:val="15"/>
        </w:numPr>
        <w:spacing w:after="200" w:line="276" w:lineRule="auto"/>
        <w:jc w:val="both"/>
        <w:rPr>
          <w:rFonts w:ascii="Arial" w:hAnsi="Arial" w:cs="Arial"/>
          <w:sz w:val="22"/>
          <w:szCs w:val="22"/>
          <w:lang w:val="es-ES" w:eastAsia="en-US"/>
        </w:rPr>
      </w:pPr>
      <w:r w:rsidRPr="00506919">
        <w:rPr>
          <w:rFonts w:ascii="Arial" w:hAnsi="Arial" w:cs="Arial"/>
          <w:sz w:val="22"/>
          <w:szCs w:val="22"/>
          <w:lang w:val="es-ES" w:eastAsia="en-US"/>
        </w:rPr>
        <w:t>Garantizar la atención de todos los servicios de atención temprana sin la necesidad de certificación administrativa del grado de discapacidad</w:t>
      </w:r>
      <w:r w:rsidR="003F5A00" w:rsidRPr="00506919">
        <w:rPr>
          <w:rFonts w:ascii="Arial" w:hAnsi="Arial" w:cs="Arial"/>
          <w:sz w:val="22"/>
          <w:szCs w:val="22"/>
          <w:lang w:val="es-ES" w:eastAsia="en-US"/>
        </w:rPr>
        <w:t>, garantizando la frecuencia e intensidad de apoyos en funci</w:t>
      </w:r>
      <w:r w:rsidR="00B66553" w:rsidRPr="00506919">
        <w:rPr>
          <w:rFonts w:ascii="Arial" w:hAnsi="Arial" w:cs="Arial"/>
          <w:sz w:val="22"/>
          <w:szCs w:val="22"/>
          <w:lang w:val="es-ES" w:eastAsia="en-US"/>
        </w:rPr>
        <w:t xml:space="preserve">ón </w:t>
      </w:r>
      <w:r w:rsidR="003F5A00" w:rsidRPr="00506919">
        <w:rPr>
          <w:rFonts w:ascii="Arial" w:hAnsi="Arial" w:cs="Arial"/>
          <w:sz w:val="22"/>
          <w:szCs w:val="22"/>
          <w:lang w:val="es-ES" w:eastAsia="en-US"/>
        </w:rPr>
        <w:t>de sus necesidades</w:t>
      </w:r>
      <w:r w:rsidRPr="00506919">
        <w:rPr>
          <w:rFonts w:ascii="Arial" w:hAnsi="Arial" w:cs="Arial"/>
          <w:sz w:val="22"/>
          <w:szCs w:val="22"/>
          <w:lang w:val="es-ES" w:eastAsia="en-US"/>
        </w:rPr>
        <w:t>.</w:t>
      </w:r>
    </w:p>
    <w:p w14:paraId="5785ED83" w14:textId="77777777" w:rsidR="003270CE" w:rsidRPr="00506919" w:rsidRDefault="00B66553" w:rsidP="003270CE">
      <w:pPr>
        <w:pStyle w:val="Prrafodelista"/>
        <w:numPr>
          <w:ilvl w:val="0"/>
          <w:numId w:val="15"/>
        </w:numPr>
        <w:spacing w:after="200" w:line="276" w:lineRule="auto"/>
        <w:jc w:val="both"/>
        <w:rPr>
          <w:rFonts w:ascii="Arial" w:hAnsi="Arial" w:cs="Arial"/>
          <w:sz w:val="22"/>
          <w:szCs w:val="22"/>
          <w:lang w:val="es-ES" w:eastAsia="en-US"/>
        </w:rPr>
      </w:pPr>
      <w:r w:rsidRPr="00506919">
        <w:rPr>
          <w:rFonts w:ascii="Arial" w:hAnsi="Arial" w:cs="Arial"/>
          <w:sz w:val="22"/>
          <w:szCs w:val="22"/>
          <w:lang w:val="es-ES" w:eastAsia="en-US"/>
        </w:rPr>
        <w:t xml:space="preserve">Asegurar un sistema </w:t>
      </w:r>
      <w:r w:rsidR="003270CE" w:rsidRPr="00506919">
        <w:rPr>
          <w:rFonts w:ascii="Arial" w:hAnsi="Arial" w:cs="Arial"/>
          <w:sz w:val="22"/>
          <w:szCs w:val="22"/>
          <w:lang w:val="es-ES" w:eastAsia="en-US"/>
        </w:rPr>
        <w:t>común de valoración de necesidades e intensidades de apoyo, en función de factores de riesgo y criterios diagnósticos</w:t>
      </w:r>
      <w:r w:rsidRPr="00506919">
        <w:rPr>
          <w:rFonts w:ascii="Arial" w:hAnsi="Arial" w:cs="Arial"/>
          <w:sz w:val="22"/>
          <w:szCs w:val="22"/>
          <w:lang w:val="es-ES" w:eastAsia="en-US"/>
        </w:rPr>
        <w:t xml:space="preserve">, </w:t>
      </w:r>
      <w:r w:rsidR="003270CE" w:rsidRPr="00506919">
        <w:rPr>
          <w:rFonts w:ascii="Arial" w:hAnsi="Arial" w:cs="Arial"/>
          <w:sz w:val="22"/>
          <w:szCs w:val="22"/>
          <w:lang w:val="es-ES" w:eastAsia="en-US"/>
        </w:rPr>
        <w:t>en base a capacidades y funcionamiento, que reúna las condiciones de máxima fiabilidad, equidad y calidad.</w:t>
      </w:r>
    </w:p>
    <w:p w14:paraId="47F594A7" w14:textId="77777777" w:rsidR="003270CE" w:rsidRPr="00506919" w:rsidRDefault="00A42109"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Garantizar una</w:t>
      </w:r>
      <w:r w:rsidR="003270CE" w:rsidRPr="00506919">
        <w:rPr>
          <w:rFonts w:ascii="Arial" w:hAnsi="Arial" w:cs="Arial"/>
          <w:sz w:val="22"/>
          <w:szCs w:val="22"/>
          <w:lang w:val="es-ES" w:eastAsia="en-US"/>
        </w:rPr>
        <w:t xml:space="preserve"> planificación individual y familiar de carácter integral, en función de las necesidades e intensidades de apoyo, que asimismo pueda concretarse en un</w:t>
      </w:r>
      <w:r w:rsidRPr="00506919">
        <w:rPr>
          <w:rFonts w:ascii="Arial" w:hAnsi="Arial" w:cs="Arial"/>
          <w:sz w:val="22"/>
          <w:szCs w:val="22"/>
          <w:lang w:val="es-ES" w:eastAsia="en-US"/>
        </w:rPr>
        <w:t xml:space="preserve"> historial individual integrado y en un registro compartido por el conjunto del Sistema de Atención Temprana.</w:t>
      </w:r>
    </w:p>
    <w:p w14:paraId="3354B13F" w14:textId="77777777" w:rsidR="007411A4" w:rsidRPr="00165B4E" w:rsidRDefault="007411A4"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Crear un Sistema Unificado de Información sobre el Desarrollo Infantil, que permita a los profesionales autorizados, y en los términos que se establezcan a la propia familia, el ac</w:t>
      </w:r>
      <w:r w:rsidR="00631954" w:rsidRPr="00506919">
        <w:rPr>
          <w:rFonts w:ascii="Arial" w:hAnsi="Arial" w:cs="Arial"/>
          <w:sz w:val="22"/>
          <w:szCs w:val="22"/>
          <w:lang w:val="es-ES" w:eastAsia="en-US"/>
        </w:rPr>
        <w:t>ceso al</w:t>
      </w:r>
      <w:r w:rsidRPr="00506919">
        <w:rPr>
          <w:rFonts w:ascii="Arial" w:hAnsi="Arial" w:cs="Arial"/>
          <w:sz w:val="22"/>
          <w:szCs w:val="22"/>
          <w:lang w:val="es-ES" w:eastAsia="en-US"/>
        </w:rPr>
        <w:t xml:space="preserve"> respe</w:t>
      </w:r>
      <w:r w:rsidR="00631954" w:rsidRPr="00506919">
        <w:rPr>
          <w:rFonts w:ascii="Arial" w:hAnsi="Arial" w:cs="Arial"/>
          <w:sz w:val="22"/>
          <w:szCs w:val="22"/>
          <w:lang w:val="es-ES" w:eastAsia="en-US"/>
        </w:rPr>
        <w:t>ctivo</w:t>
      </w:r>
      <w:r w:rsidR="00D50D60" w:rsidRPr="00506919">
        <w:rPr>
          <w:rFonts w:ascii="Arial" w:hAnsi="Arial" w:cs="Arial"/>
          <w:sz w:val="22"/>
          <w:szCs w:val="22"/>
          <w:lang w:val="es-ES" w:eastAsia="en-US"/>
        </w:rPr>
        <w:t xml:space="preserve"> h</w:t>
      </w:r>
      <w:r w:rsidRPr="00506919">
        <w:rPr>
          <w:rFonts w:ascii="Arial" w:hAnsi="Arial" w:cs="Arial"/>
          <w:sz w:val="22"/>
          <w:szCs w:val="22"/>
          <w:lang w:val="es-ES" w:eastAsia="en-US"/>
        </w:rPr>
        <w:t>istoria</w:t>
      </w:r>
      <w:r w:rsidR="00631954" w:rsidRPr="00506919">
        <w:rPr>
          <w:rFonts w:ascii="Arial" w:hAnsi="Arial" w:cs="Arial"/>
          <w:sz w:val="22"/>
          <w:szCs w:val="22"/>
          <w:lang w:val="es-ES" w:eastAsia="en-US"/>
        </w:rPr>
        <w:t>l</w:t>
      </w:r>
      <w:r w:rsidR="00D50D60" w:rsidRPr="00506919">
        <w:rPr>
          <w:rFonts w:ascii="Arial" w:hAnsi="Arial" w:cs="Arial"/>
          <w:sz w:val="22"/>
          <w:szCs w:val="22"/>
          <w:lang w:val="es-ES" w:eastAsia="en-US"/>
        </w:rPr>
        <w:t xml:space="preserve"> i</w:t>
      </w:r>
      <w:r w:rsidRPr="00506919">
        <w:rPr>
          <w:rFonts w:ascii="Arial" w:hAnsi="Arial" w:cs="Arial"/>
          <w:sz w:val="22"/>
          <w:szCs w:val="22"/>
          <w:lang w:val="es-ES" w:eastAsia="en-US"/>
        </w:rPr>
        <w:t>ndividual</w:t>
      </w:r>
      <w:r w:rsidR="00D50D60" w:rsidRPr="00506919">
        <w:rPr>
          <w:rFonts w:ascii="Arial" w:hAnsi="Arial" w:cs="Arial"/>
          <w:sz w:val="22"/>
          <w:szCs w:val="22"/>
          <w:lang w:val="es-ES" w:eastAsia="en-US"/>
        </w:rPr>
        <w:t xml:space="preserve"> i</w:t>
      </w:r>
      <w:r w:rsidR="00631954" w:rsidRPr="00506919">
        <w:rPr>
          <w:rFonts w:ascii="Arial" w:hAnsi="Arial" w:cs="Arial"/>
          <w:sz w:val="22"/>
          <w:szCs w:val="22"/>
          <w:lang w:val="es-ES" w:eastAsia="en-US"/>
        </w:rPr>
        <w:t>ntegrado</w:t>
      </w:r>
      <w:r w:rsidRPr="00506919">
        <w:rPr>
          <w:rFonts w:ascii="Arial" w:hAnsi="Arial" w:cs="Arial"/>
          <w:sz w:val="22"/>
          <w:szCs w:val="22"/>
          <w:lang w:val="es-ES" w:eastAsia="en-US"/>
        </w:rPr>
        <w:t>, en condiciones de óptima calidad, agilidad y confidencialidad en el uso y tratamiento de los datos personales.</w:t>
      </w:r>
      <w:r w:rsidR="00631954" w:rsidRPr="00506919">
        <w:rPr>
          <w:rFonts w:ascii="Arial" w:hAnsi="Arial" w:cs="Arial"/>
          <w:sz w:val="22"/>
          <w:szCs w:val="22"/>
          <w:lang w:val="es-ES" w:eastAsia="en-US"/>
        </w:rPr>
        <w:t xml:space="preserve"> </w:t>
      </w:r>
      <w:r w:rsidR="000F3E02" w:rsidRPr="00506919">
        <w:rPr>
          <w:rFonts w:ascii="Arial" w:hAnsi="Arial" w:cs="Arial"/>
          <w:sz w:val="22"/>
          <w:szCs w:val="22"/>
          <w:lang w:val="es-ES" w:eastAsia="en-US"/>
        </w:rPr>
        <w:t>Asimismo,</w:t>
      </w:r>
      <w:r w:rsidR="00631954" w:rsidRPr="00506919">
        <w:rPr>
          <w:rFonts w:ascii="Arial" w:hAnsi="Arial" w:cs="Arial"/>
          <w:sz w:val="22"/>
          <w:szCs w:val="22"/>
          <w:lang w:val="es-ES" w:eastAsia="en-US"/>
        </w:rPr>
        <w:t xml:space="preserve"> se tendrán que establecer las condiciones de uso y actualización del citado historial individual integrado en la etapa posterior a la atención temprana (a partir de los 6 años</w:t>
      </w:r>
      <w:r w:rsidR="00631954" w:rsidRPr="00165B4E">
        <w:rPr>
          <w:rFonts w:ascii="Arial" w:hAnsi="Arial" w:cs="Arial"/>
          <w:sz w:val="22"/>
          <w:szCs w:val="22"/>
          <w:lang w:val="es-ES" w:eastAsia="en-US"/>
        </w:rPr>
        <w:t>).</w:t>
      </w:r>
      <w:r w:rsidR="000F3E02" w:rsidRPr="00165B4E">
        <w:rPr>
          <w:rFonts w:ascii="Arial" w:hAnsi="Arial" w:cs="Arial"/>
          <w:sz w:val="22"/>
          <w:szCs w:val="22"/>
          <w:lang w:val="es-ES" w:eastAsia="en-US"/>
        </w:rPr>
        <w:t xml:space="preserve"> Los datos registrados deberán incluir obligatoriamente la variable de sexo de tal manera que se permita una explotación estadística con enfoque de género para facilitar la adopción de medidas y políticas que fomenten la igualdad entre niñas y niños.</w:t>
      </w:r>
    </w:p>
    <w:p w14:paraId="53208AEA" w14:textId="77777777" w:rsidR="00981486" w:rsidRPr="00506919" w:rsidRDefault="006D540D"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Elaborar u</w:t>
      </w:r>
      <w:r w:rsidR="00DA5419" w:rsidRPr="00506919">
        <w:rPr>
          <w:rFonts w:ascii="Arial" w:hAnsi="Arial" w:cs="Arial"/>
          <w:sz w:val="22"/>
          <w:szCs w:val="22"/>
          <w:lang w:val="es-ES" w:eastAsia="en-US"/>
        </w:rPr>
        <w:t>n completo C</w:t>
      </w:r>
      <w:r w:rsidR="00981486" w:rsidRPr="00506919">
        <w:rPr>
          <w:rFonts w:ascii="Arial" w:hAnsi="Arial" w:cs="Arial"/>
          <w:sz w:val="22"/>
          <w:szCs w:val="22"/>
          <w:lang w:val="es-ES" w:eastAsia="en-US"/>
        </w:rPr>
        <w:t xml:space="preserve">atálogo de servicios, apoyos y protocolos de actuación. Contando con servicios integrales y coordinados de atención temprana y apoyo al desarrollo infantil en la etapa de 0 a 6 años, a la vez que se definen los apoyos y protocolos de actuación en relación a aquellas otras líneas de actuación </w:t>
      </w:r>
      <w:r w:rsidR="002B7700" w:rsidRPr="00506919">
        <w:rPr>
          <w:rFonts w:ascii="Arial" w:hAnsi="Arial" w:cs="Arial"/>
          <w:sz w:val="22"/>
          <w:szCs w:val="22"/>
          <w:lang w:val="es-ES" w:eastAsia="en-US"/>
        </w:rPr>
        <w:t>sectoriales en los ámbitos de la salud, la educación y los servicios sociales.</w:t>
      </w:r>
      <w:r w:rsidR="006276E4" w:rsidRPr="00506919">
        <w:rPr>
          <w:rFonts w:ascii="Arial" w:hAnsi="Arial" w:cs="Arial"/>
          <w:sz w:val="22"/>
          <w:szCs w:val="22"/>
          <w:lang w:val="es-ES" w:eastAsia="en-US"/>
        </w:rPr>
        <w:t xml:space="preserve"> Unos servicios y apoyos que se tendrán que formular tanto en la atención a la infancia</w:t>
      </w:r>
      <w:r w:rsidR="00DA5419" w:rsidRPr="00506919">
        <w:rPr>
          <w:rFonts w:ascii="Arial" w:hAnsi="Arial" w:cs="Arial"/>
          <w:sz w:val="22"/>
          <w:szCs w:val="22"/>
          <w:lang w:val="es-ES" w:eastAsia="en-US"/>
        </w:rPr>
        <w:t xml:space="preserve"> como a sus familias y que, además de los apoyos profesionales pertinentes, podrán incorporar ayudas técnica</w:t>
      </w:r>
      <w:r w:rsidR="007543B3">
        <w:rPr>
          <w:rFonts w:ascii="Arial" w:hAnsi="Arial" w:cs="Arial"/>
          <w:sz w:val="22"/>
          <w:szCs w:val="22"/>
          <w:lang w:val="es-ES" w:eastAsia="en-US"/>
        </w:rPr>
        <w:t>s</w:t>
      </w:r>
      <w:r w:rsidR="00DA5419" w:rsidRPr="00506919">
        <w:rPr>
          <w:rFonts w:ascii="Arial" w:hAnsi="Arial" w:cs="Arial"/>
          <w:sz w:val="22"/>
          <w:szCs w:val="22"/>
          <w:lang w:val="es-ES" w:eastAsia="en-US"/>
        </w:rPr>
        <w:t xml:space="preserve"> y productos tecnológicos de apoyo acordes con los fines de la atención temprana y adaptados a esa etapa del desarrollo de la infancia.</w:t>
      </w:r>
    </w:p>
    <w:p w14:paraId="227E025C" w14:textId="77777777" w:rsidR="00981486" w:rsidRPr="00506919" w:rsidRDefault="006D540D" w:rsidP="00B862CA">
      <w:pPr>
        <w:numPr>
          <w:ilvl w:val="0"/>
          <w:numId w:val="15"/>
        </w:numPr>
        <w:spacing w:after="200" w:line="276" w:lineRule="auto"/>
        <w:jc w:val="both"/>
        <w:rPr>
          <w:rFonts w:ascii="Arial" w:hAnsi="Arial" w:cs="Arial"/>
          <w:sz w:val="22"/>
          <w:szCs w:val="22"/>
          <w:lang w:val="es-ES" w:eastAsia="en-US"/>
        </w:rPr>
      </w:pPr>
      <w:r w:rsidRPr="00506919">
        <w:rPr>
          <w:rFonts w:ascii="Arial" w:hAnsi="Arial" w:cs="Arial"/>
          <w:sz w:val="22"/>
          <w:szCs w:val="22"/>
          <w:lang w:val="es-ES" w:eastAsia="en-US"/>
        </w:rPr>
        <w:lastRenderedPageBreak/>
        <w:t>Sentar l</w:t>
      </w:r>
      <w:r w:rsidR="002B7700" w:rsidRPr="00506919">
        <w:rPr>
          <w:rFonts w:ascii="Arial" w:hAnsi="Arial" w:cs="Arial"/>
          <w:sz w:val="22"/>
          <w:szCs w:val="22"/>
          <w:lang w:val="es-ES" w:eastAsia="en-US"/>
        </w:rPr>
        <w:t>as bases de u</w:t>
      </w:r>
      <w:r w:rsidR="00E101B5" w:rsidRPr="00506919">
        <w:rPr>
          <w:rFonts w:ascii="Arial" w:hAnsi="Arial" w:cs="Arial"/>
          <w:sz w:val="22"/>
          <w:szCs w:val="22"/>
          <w:lang w:val="es-ES" w:eastAsia="en-US"/>
        </w:rPr>
        <w:t>na R</w:t>
      </w:r>
      <w:r w:rsidR="002B7700" w:rsidRPr="00506919">
        <w:rPr>
          <w:rFonts w:ascii="Arial" w:hAnsi="Arial" w:cs="Arial"/>
          <w:sz w:val="22"/>
          <w:szCs w:val="22"/>
          <w:lang w:val="es-ES" w:eastAsia="en-US"/>
        </w:rPr>
        <w:t>ed pública de</w:t>
      </w:r>
      <w:r w:rsidR="000B018A" w:rsidRPr="00506919">
        <w:rPr>
          <w:rFonts w:ascii="Arial" w:hAnsi="Arial" w:cs="Arial"/>
          <w:sz w:val="22"/>
          <w:szCs w:val="22"/>
          <w:lang w:val="es-ES" w:eastAsia="en-US"/>
        </w:rPr>
        <w:t xml:space="preserve"> Servicios I</w:t>
      </w:r>
      <w:r w:rsidR="00E101B5" w:rsidRPr="00506919">
        <w:rPr>
          <w:rFonts w:ascii="Arial" w:hAnsi="Arial" w:cs="Arial"/>
          <w:sz w:val="22"/>
          <w:szCs w:val="22"/>
          <w:lang w:val="es-ES" w:eastAsia="en-US"/>
        </w:rPr>
        <w:t>ntegrales de A</w:t>
      </w:r>
      <w:r w:rsidR="002B7700" w:rsidRPr="00506919">
        <w:rPr>
          <w:rFonts w:ascii="Arial" w:hAnsi="Arial" w:cs="Arial"/>
          <w:sz w:val="22"/>
          <w:szCs w:val="22"/>
          <w:lang w:val="es-ES" w:eastAsia="en-US"/>
        </w:rPr>
        <w:t>tenci</w:t>
      </w:r>
      <w:r w:rsidR="00E101B5" w:rsidRPr="00506919">
        <w:rPr>
          <w:rFonts w:ascii="Arial" w:hAnsi="Arial" w:cs="Arial"/>
          <w:sz w:val="22"/>
          <w:szCs w:val="22"/>
          <w:lang w:val="es-ES" w:eastAsia="en-US"/>
        </w:rPr>
        <w:t>ón T</w:t>
      </w:r>
      <w:r w:rsidR="002B7700" w:rsidRPr="00506919">
        <w:rPr>
          <w:rFonts w:ascii="Arial" w:hAnsi="Arial" w:cs="Arial"/>
          <w:sz w:val="22"/>
          <w:szCs w:val="22"/>
          <w:lang w:val="es-ES" w:eastAsia="en-US"/>
        </w:rPr>
        <w:t>emprana</w:t>
      </w:r>
      <w:r w:rsidR="00E101B5" w:rsidRPr="00506919">
        <w:rPr>
          <w:rFonts w:ascii="Arial" w:hAnsi="Arial" w:cs="Arial"/>
          <w:sz w:val="22"/>
          <w:szCs w:val="22"/>
          <w:lang w:val="es-ES" w:eastAsia="en-US"/>
        </w:rPr>
        <w:t xml:space="preserve"> y </w:t>
      </w:r>
      <w:r w:rsidR="000B018A" w:rsidRPr="00506919">
        <w:rPr>
          <w:rFonts w:ascii="Arial" w:hAnsi="Arial" w:cs="Arial"/>
          <w:sz w:val="22"/>
          <w:szCs w:val="22"/>
          <w:lang w:val="es-ES" w:eastAsia="en-US"/>
        </w:rPr>
        <w:t xml:space="preserve">de </w:t>
      </w:r>
      <w:r w:rsidR="00E101B5" w:rsidRPr="00506919">
        <w:rPr>
          <w:rFonts w:ascii="Arial" w:hAnsi="Arial" w:cs="Arial"/>
          <w:sz w:val="22"/>
          <w:szCs w:val="22"/>
          <w:lang w:val="es-ES" w:eastAsia="en-US"/>
        </w:rPr>
        <w:t>Apoyo al D</w:t>
      </w:r>
      <w:r w:rsidR="002B7700" w:rsidRPr="00506919">
        <w:rPr>
          <w:rFonts w:ascii="Arial" w:hAnsi="Arial" w:cs="Arial"/>
          <w:sz w:val="22"/>
          <w:szCs w:val="22"/>
          <w:lang w:val="es-ES" w:eastAsia="en-US"/>
        </w:rPr>
        <w:t xml:space="preserve">esarrollo </w:t>
      </w:r>
      <w:r w:rsidR="00E101B5" w:rsidRPr="00506919">
        <w:rPr>
          <w:rFonts w:ascii="Arial" w:hAnsi="Arial" w:cs="Arial"/>
          <w:sz w:val="22"/>
          <w:szCs w:val="22"/>
          <w:lang w:val="es-ES" w:eastAsia="en-US"/>
        </w:rPr>
        <w:t>I</w:t>
      </w:r>
      <w:r w:rsidR="002B7700" w:rsidRPr="00506919">
        <w:rPr>
          <w:rFonts w:ascii="Arial" w:hAnsi="Arial" w:cs="Arial"/>
          <w:sz w:val="22"/>
          <w:szCs w:val="22"/>
          <w:lang w:val="es-ES" w:eastAsia="en-US"/>
        </w:rPr>
        <w:t>nfantil</w:t>
      </w:r>
      <w:r w:rsidR="000B018A" w:rsidRPr="00506919">
        <w:rPr>
          <w:rFonts w:ascii="Arial" w:hAnsi="Arial" w:cs="Arial"/>
          <w:sz w:val="22"/>
          <w:szCs w:val="22"/>
          <w:lang w:val="es-ES" w:eastAsia="en-US"/>
        </w:rPr>
        <w:t xml:space="preserve"> (actuales CDIAT)</w:t>
      </w:r>
      <w:r w:rsidR="002B7700" w:rsidRPr="00506919">
        <w:rPr>
          <w:rFonts w:ascii="Arial" w:hAnsi="Arial" w:cs="Arial"/>
          <w:sz w:val="22"/>
          <w:szCs w:val="22"/>
          <w:lang w:val="es-ES" w:eastAsia="en-US"/>
        </w:rPr>
        <w:t>, formada por servicios y centros de titularidad pública y servicios y centros públi</w:t>
      </w:r>
      <w:r w:rsidR="00E101B5" w:rsidRPr="00506919">
        <w:rPr>
          <w:rFonts w:ascii="Arial" w:hAnsi="Arial" w:cs="Arial"/>
          <w:sz w:val="22"/>
          <w:szCs w:val="22"/>
          <w:lang w:val="es-ES" w:eastAsia="en-US"/>
        </w:rPr>
        <w:t xml:space="preserve">cos concertados con entidades sociales. Una Red </w:t>
      </w:r>
      <w:r w:rsidR="002B7700" w:rsidRPr="00506919">
        <w:rPr>
          <w:rFonts w:ascii="Arial" w:hAnsi="Arial" w:cs="Arial"/>
          <w:sz w:val="22"/>
          <w:szCs w:val="22"/>
          <w:lang w:val="es-ES" w:eastAsia="en-US"/>
        </w:rPr>
        <w:t>d</w:t>
      </w:r>
      <w:r w:rsidR="00E101B5" w:rsidRPr="00506919">
        <w:rPr>
          <w:rFonts w:ascii="Arial" w:hAnsi="Arial" w:cs="Arial"/>
          <w:sz w:val="22"/>
          <w:szCs w:val="22"/>
          <w:lang w:val="es-ES" w:eastAsia="en-US"/>
        </w:rPr>
        <w:t>e carácter universal, garantista y gratuita</w:t>
      </w:r>
      <w:r w:rsidR="002B7700" w:rsidRPr="00506919">
        <w:rPr>
          <w:rFonts w:ascii="Arial" w:hAnsi="Arial" w:cs="Arial"/>
          <w:sz w:val="22"/>
          <w:szCs w:val="22"/>
          <w:lang w:val="es-ES" w:eastAsia="en-US"/>
        </w:rPr>
        <w:t xml:space="preserve"> que se adapte las diversas realidades territoriales y a la posibilidad de vincularse, </w:t>
      </w:r>
      <w:r w:rsidR="00E101B5" w:rsidRPr="00506919">
        <w:rPr>
          <w:rFonts w:ascii="Arial" w:hAnsi="Arial" w:cs="Arial"/>
          <w:sz w:val="22"/>
          <w:szCs w:val="22"/>
          <w:lang w:val="es-ES" w:eastAsia="en-US"/>
        </w:rPr>
        <w:t xml:space="preserve">a partir de un patrón común, </w:t>
      </w:r>
      <w:r w:rsidR="002B7700" w:rsidRPr="00506919">
        <w:rPr>
          <w:rFonts w:ascii="Arial" w:hAnsi="Arial" w:cs="Arial"/>
          <w:sz w:val="22"/>
          <w:szCs w:val="22"/>
          <w:lang w:val="es-ES" w:eastAsia="en-US"/>
        </w:rPr>
        <w:t>indistintamente, al sistema de salud, educativo o de servicios</w:t>
      </w:r>
      <w:r w:rsidR="00E101B5" w:rsidRPr="00506919">
        <w:rPr>
          <w:rFonts w:ascii="Arial" w:hAnsi="Arial" w:cs="Arial"/>
          <w:sz w:val="22"/>
          <w:szCs w:val="22"/>
          <w:lang w:val="es-ES" w:eastAsia="en-US"/>
        </w:rPr>
        <w:t xml:space="preserve"> sociales y coordinarse con el resto</w:t>
      </w:r>
      <w:r w:rsidR="00B862CA" w:rsidRPr="00506919">
        <w:rPr>
          <w:rFonts w:ascii="Arial" w:hAnsi="Arial" w:cs="Arial"/>
          <w:sz w:val="22"/>
          <w:szCs w:val="22"/>
          <w:lang w:val="es-ES" w:eastAsia="en-US"/>
        </w:rPr>
        <w:t xml:space="preserve"> que ofrezcan servicios de atención generalista y/o especializada, según las necesidades que se precisen en cada caso</w:t>
      </w:r>
      <w:r w:rsidR="00E101B5" w:rsidRPr="00506919">
        <w:rPr>
          <w:rFonts w:ascii="Arial" w:hAnsi="Arial" w:cs="Arial"/>
          <w:sz w:val="22"/>
          <w:szCs w:val="22"/>
          <w:lang w:val="es-ES" w:eastAsia="en-US"/>
        </w:rPr>
        <w:t>.</w:t>
      </w:r>
    </w:p>
    <w:p w14:paraId="572D449C" w14:textId="77777777" w:rsidR="003270CE" w:rsidRPr="00506919" w:rsidRDefault="000B018A" w:rsidP="003270CE">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Asegurar la habilitación</w:t>
      </w:r>
      <w:r w:rsidR="00F11D0C" w:rsidRPr="00506919">
        <w:rPr>
          <w:rFonts w:ascii="Arial" w:hAnsi="Arial" w:cs="Arial"/>
          <w:sz w:val="22"/>
          <w:szCs w:val="22"/>
          <w:lang w:val="es-ES" w:eastAsia="en-US"/>
        </w:rPr>
        <w:t xml:space="preserve"> y autonomía</w:t>
      </w:r>
      <w:r w:rsidRPr="00506919">
        <w:rPr>
          <w:rFonts w:ascii="Arial" w:hAnsi="Arial" w:cs="Arial"/>
          <w:sz w:val="22"/>
          <w:szCs w:val="22"/>
          <w:lang w:val="es-ES" w:eastAsia="en-US"/>
        </w:rPr>
        <w:t xml:space="preserve"> de los Servicios Integrales de Atención Temprana y de Apoyo al Desarroll</w:t>
      </w:r>
      <w:r w:rsidR="00F11D0C" w:rsidRPr="00506919">
        <w:rPr>
          <w:rFonts w:ascii="Arial" w:hAnsi="Arial" w:cs="Arial"/>
          <w:sz w:val="22"/>
          <w:szCs w:val="22"/>
          <w:lang w:val="es-ES" w:eastAsia="en-US"/>
        </w:rPr>
        <w:t xml:space="preserve">o Infantil para la recepción y gestión del acceso a los citados servicios de los niños y niñas, y las familias, que respondan al perfil de necesidades propio de la Atención Temprana. </w:t>
      </w:r>
    </w:p>
    <w:p w14:paraId="7EADEF8E" w14:textId="77777777" w:rsidR="003270CE" w:rsidRPr="00506919" w:rsidRDefault="00553D15" w:rsidP="003270CE">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Contar en los servicios integrales de atención temprana (actuales CDIAT) con los perfiles profesionales necesarios para garantizar una atención integral y de calidad.</w:t>
      </w:r>
      <w:r w:rsidR="003270CE" w:rsidRPr="00506919">
        <w:rPr>
          <w:rFonts w:ascii="Arial" w:hAnsi="Arial" w:cs="Arial"/>
          <w:sz w:val="22"/>
          <w:szCs w:val="22"/>
          <w:lang w:val="es-ES" w:eastAsia="en-US"/>
        </w:rPr>
        <w:t xml:space="preserve"> </w:t>
      </w:r>
      <w:r w:rsidR="003270CE" w:rsidRPr="00506919">
        <w:rPr>
          <w:rFonts w:ascii="Arial" w:hAnsi="Arial" w:cs="Arial"/>
          <w:sz w:val="22"/>
          <w:szCs w:val="22"/>
          <w:lang w:val="es-ES"/>
        </w:rPr>
        <w:t>Una red pública de servicios integrales suficientemente flexible que permita a los equipos de atención temprana trabajar de manera coordinada y colaborativa entre los diferentes profesionales del mismo equipo, así como entre los distintos agentes principales; siempre desde los principios de participación, elección y poder de decisión de la familia</w:t>
      </w:r>
      <w:r w:rsidR="00D50D60" w:rsidRPr="00506919">
        <w:rPr>
          <w:rFonts w:ascii="Arial" w:hAnsi="Arial" w:cs="Arial"/>
          <w:sz w:val="22"/>
          <w:szCs w:val="22"/>
          <w:lang w:val="es-ES"/>
        </w:rPr>
        <w:t>.</w:t>
      </w:r>
    </w:p>
    <w:p w14:paraId="71CC2773" w14:textId="77777777" w:rsidR="00F11D0C" w:rsidRPr="00506919" w:rsidRDefault="00F11D0C"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Garantizar la disponibilidad de recursos suficientes, en los citados servicios integrales, para la atención y el empoderamiento de la familia y el entorno.</w:t>
      </w:r>
    </w:p>
    <w:p w14:paraId="40125333" w14:textId="77777777" w:rsidR="00F11D0C" w:rsidRPr="00506919" w:rsidRDefault="00F11D0C"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Asegurar el acceso a la Atención Temprana en el medio rural, en condiciones de proximidad y calidad equivalente a la que reciba en otros ámbitos territoriales.</w:t>
      </w:r>
    </w:p>
    <w:p w14:paraId="1A0E9F13" w14:textId="77777777" w:rsidR="005B28F6" w:rsidRPr="00506919" w:rsidRDefault="005B28F6"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Establecer las bases de un Programa de prevención de riesgos de alteración del desarrollo, o agravamiento de los factores causantes.</w:t>
      </w:r>
    </w:p>
    <w:p w14:paraId="3DF963AF" w14:textId="77777777" w:rsidR="00F874FB" w:rsidRPr="00506919" w:rsidRDefault="00F874FB"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 xml:space="preserve">Prevenir y erradicar aquellas prácticas o respuestas </w:t>
      </w:r>
      <w:r w:rsidR="00EB17E3" w:rsidRPr="00506919">
        <w:rPr>
          <w:rFonts w:ascii="Arial" w:hAnsi="Arial" w:cs="Arial"/>
          <w:sz w:val="22"/>
          <w:szCs w:val="22"/>
          <w:lang w:val="es-ES" w:eastAsia="en-US"/>
        </w:rPr>
        <w:t xml:space="preserve">profesionales o institucionales, públicas o </w:t>
      </w:r>
      <w:r w:rsidRPr="00506919">
        <w:rPr>
          <w:rFonts w:ascii="Arial" w:hAnsi="Arial" w:cs="Arial"/>
          <w:sz w:val="22"/>
          <w:szCs w:val="22"/>
          <w:lang w:val="es-ES" w:eastAsia="en-US"/>
        </w:rPr>
        <w:t>privadas</w:t>
      </w:r>
      <w:r w:rsidR="00EB17E3" w:rsidRPr="00506919">
        <w:rPr>
          <w:rFonts w:ascii="Arial" w:hAnsi="Arial" w:cs="Arial"/>
          <w:sz w:val="22"/>
          <w:szCs w:val="22"/>
          <w:lang w:val="es-ES" w:eastAsia="en-US"/>
        </w:rPr>
        <w:t>,</w:t>
      </w:r>
      <w:r w:rsidRPr="00506919">
        <w:rPr>
          <w:rFonts w:ascii="Arial" w:hAnsi="Arial" w:cs="Arial"/>
          <w:sz w:val="22"/>
          <w:szCs w:val="22"/>
          <w:lang w:val="es-ES" w:eastAsia="en-US"/>
        </w:rPr>
        <w:t xml:space="preserve"> que supongan una actuación fraudulenta sin ninguna base científica. </w:t>
      </w:r>
    </w:p>
    <w:p w14:paraId="23720ADD" w14:textId="77777777" w:rsidR="003263A4" w:rsidRPr="00506919" w:rsidRDefault="003263A4"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eastAsia="en-US"/>
        </w:rPr>
        <w:t>Facilitar su futuro desarrollo normativo y aplicación efectiva por parte de las Comunidades Autónomas.</w:t>
      </w:r>
    </w:p>
    <w:p w14:paraId="69179567" w14:textId="77777777" w:rsidR="00EB17E3" w:rsidRPr="00506919" w:rsidRDefault="00EB17E3" w:rsidP="00A74160">
      <w:pPr>
        <w:numPr>
          <w:ilvl w:val="0"/>
          <w:numId w:val="15"/>
        </w:numPr>
        <w:spacing w:after="200" w:line="276" w:lineRule="auto"/>
        <w:rPr>
          <w:rFonts w:ascii="Arial" w:hAnsi="Arial" w:cs="Arial"/>
          <w:sz w:val="22"/>
          <w:szCs w:val="22"/>
          <w:lang w:val="es-ES" w:eastAsia="en-US"/>
        </w:rPr>
      </w:pPr>
      <w:r w:rsidRPr="00506919">
        <w:rPr>
          <w:rFonts w:ascii="Arial" w:hAnsi="Arial" w:cs="Arial"/>
          <w:sz w:val="22"/>
          <w:szCs w:val="22"/>
          <w:lang w:val="es-ES"/>
        </w:rPr>
        <w:t xml:space="preserve">Garantizar la continuidad de los apoyos y la orientación de las familias una vez finalizado el periodo de atención en los centros de atención </w:t>
      </w:r>
      <w:r w:rsidRPr="00506919">
        <w:rPr>
          <w:rFonts w:ascii="Arial" w:hAnsi="Arial" w:cs="Arial"/>
          <w:sz w:val="22"/>
          <w:szCs w:val="22"/>
          <w:lang w:val="es-ES"/>
        </w:rPr>
        <w:lastRenderedPageBreak/>
        <w:t xml:space="preserve">temprana y asegurar la coordinación con los servicios y apoyos en posteriores etapas y a distintos niveles (social, educativo, etc.).  </w:t>
      </w:r>
    </w:p>
    <w:p w14:paraId="48CB7772" w14:textId="77777777" w:rsidR="00D50D60" w:rsidRDefault="00D50D60" w:rsidP="00D50D60">
      <w:pPr>
        <w:spacing w:after="200" w:line="276" w:lineRule="auto"/>
        <w:rPr>
          <w:rFonts w:ascii="Arial" w:hAnsi="Arial" w:cs="Arial"/>
          <w:color w:val="0070C0"/>
          <w:sz w:val="22"/>
          <w:szCs w:val="22"/>
          <w:lang w:val="es-ES"/>
        </w:rPr>
      </w:pPr>
    </w:p>
    <w:p w14:paraId="40B220E3" w14:textId="77777777" w:rsidR="00D50D60" w:rsidRPr="00EB17E3" w:rsidRDefault="00D50D60" w:rsidP="00D50D60">
      <w:pPr>
        <w:spacing w:after="200" w:line="276" w:lineRule="auto"/>
        <w:rPr>
          <w:rFonts w:ascii="Arial" w:hAnsi="Arial" w:cs="Arial"/>
          <w:color w:val="0070C0"/>
          <w:sz w:val="22"/>
          <w:szCs w:val="22"/>
          <w:lang w:val="es-ES" w:eastAsia="en-US"/>
        </w:rPr>
      </w:pPr>
    </w:p>
    <w:p w14:paraId="0CA48174" w14:textId="77777777" w:rsidR="00981486" w:rsidRPr="0085709B" w:rsidRDefault="0085709B" w:rsidP="00A74160">
      <w:pPr>
        <w:numPr>
          <w:ilvl w:val="0"/>
          <w:numId w:val="14"/>
        </w:numPr>
        <w:spacing w:after="200" w:line="276" w:lineRule="auto"/>
        <w:jc w:val="both"/>
        <w:rPr>
          <w:rFonts w:ascii="Arial" w:hAnsi="Arial" w:cs="Arial"/>
          <w:sz w:val="22"/>
          <w:szCs w:val="22"/>
          <w:lang w:val="es-ES"/>
        </w:rPr>
      </w:pPr>
      <w:r w:rsidRPr="0085709B">
        <w:rPr>
          <w:rFonts w:ascii="Arial" w:hAnsi="Arial" w:cs="Arial"/>
          <w:sz w:val="22"/>
          <w:szCs w:val="22"/>
          <w:lang w:val="es-ES" w:eastAsia="en-US"/>
        </w:rPr>
        <w:t xml:space="preserve">Garantizar los </w:t>
      </w:r>
      <w:r w:rsidRPr="003625DA">
        <w:rPr>
          <w:rFonts w:ascii="Arial" w:hAnsi="Arial" w:cs="Arial"/>
          <w:b/>
          <w:sz w:val="22"/>
          <w:szCs w:val="22"/>
          <w:lang w:val="es-ES" w:eastAsia="en-US"/>
        </w:rPr>
        <w:t>apoyos</w:t>
      </w:r>
      <w:r w:rsidR="00D50D60" w:rsidRPr="0085709B">
        <w:rPr>
          <w:rFonts w:ascii="Arial" w:hAnsi="Arial" w:cs="Arial"/>
          <w:b/>
          <w:sz w:val="22"/>
          <w:szCs w:val="22"/>
          <w:lang w:val="es-ES" w:eastAsia="en-US"/>
        </w:rPr>
        <w:t xml:space="preserve"> complementar</w:t>
      </w:r>
      <w:r w:rsidRPr="0085709B">
        <w:rPr>
          <w:rFonts w:ascii="Arial" w:hAnsi="Arial" w:cs="Arial"/>
          <w:b/>
          <w:sz w:val="22"/>
          <w:szCs w:val="22"/>
          <w:lang w:val="es-ES" w:eastAsia="en-US"/>
        </w:rPr>
        <w:t>ios</w:t>
      </w:r>
      <w:r w:rsidR="00D50D60" w:rsidRPr="0085709B">
        <w:rPr>
          <w:rFonts w:ascii="Arial" w:hAnsi="Arial" w:cs="Arial"/>
          <w:b/>
          <w:sz w:val="22"/>
          <w:szCs w:val="22"/>
          <w:lang w:val="es-ES" w:eastAsia="en-US"/>
        </w:rPr>
        <w:t xml:space="preserve"> </w:t>
      </w:r>
      <w:r w:rsidRPr="0085709B">
        <w:rPr>
          <w:rFonts w:ascii="Arial" w:hAnsi="Arial" w:cs="Arial"/>
          <w:b/>
          <w:sz w:val="22"/>
          <w:szCs w:val="22"/>
          <w:lang w:val="es-ES" w:eastAsia="en-US"/>
        </w:rPr>
        <w:t>de</w:t>
      </w:r>
      <w:r w:rsidR="00D50D60" w:rsidRPr="0085709B">
        <w:rPr>
          <w:rFonts w:ascii="Arial" w:hAnsi="Arial" w:cs="Arial"/>
          <w:b/>
          <w:sz w:val="22"/>
          <w:szCs w:val="22"/>
          <w:lang w:val="es-ES" w:eastAsia="en-US"/>
        </w:rPr>
        <w:t xml:space="preserve"> la Red de Atención Temprana</w:t>
      </w:r>
      <w:r w:rsidR="00981486" w:rsidRPr="0085709B">
        <w:rPr>
          <w:rFonts w:ascii="Arial" w:hAnsi="Arial" w:cs="Arial"/>
          <w:b/>
          <w:sz w:val="22"/>
          <w:szCs w:val="22"/>
          <w:lang w:val="es-ES" w:eastAsia="en-US"/>
        </w:rPr>
        <w:t xml:space="preserve">, </w:t>
      </w:r>
      <w:r w:rsidR="00D40257" w:rsidRPr="0085709B">
        <w:rPr>
          <w:rFonts w:ascii="Arial" w:hAnsi="Arial" w:cs="Arial"/>
          <w:sz w:val="22"/>
          <w:szCs w:val="22"/>
          <w:lang w:val="es-ES" w:eastAsia="en-US"/>
        </w:rPr>
        <w:t xml:space="preserve">destinada a cubrir </w:t>
      </w:r>
      <w:r w:rsidRPr="0085709B">
        <w:rPr>
          <w:rFonts w:ascii="Arial" w:hAnsi="Arial" w:cs="Arial"/>
          <w:sz w:val="22"/>
          <w:szCs w:val="22"/>
          <w:lang w:val="es-ES" w:eastAsia="en-US"/>
        </w:rPr>
        <w:t xml:space="preserve">las </w:t>
      </w:r>
      <w:r w:rsidR="00B862CA" w:rsidRPr="0085709B">
        <w:rPr>
          <w:rFonts w:ascii="Arial" w:hAnsi="Arial" w:cs="Arial"/>
          <w:sz w:val="22"/>
          <w:szCs w:val="22"/>
          <w:lang w:val="es-ES" w:eastAsia="en-US"/>
        </w:rPr>
        <w:t>necesidades</w:t>
      </w:r>
      <w:r w:rsidRPr="0085709B">
        <w:rPr>
          <w:rFonts w:ascii="Arial" w:hAnsi="Arial" w:cs="Arial"/>
          <w:sz w:val="22"/>
          <w:szCs w:val="22"/>
          <w:lang w:val="es-ES" w:eastAsia="en-US"/>
        </w:rPr>
        <w:t xml:space="preserve"> individuales y familiar</w:t>
      </w:r>
      <w:r w:rsidR="007543B3">
        <w:rPr>
          <w:rFonts w:ascii="Arial" w:hAnsi="Arial" w:cs="Arial"/>
          <w:sz w:val="22"/>
          <w:szCs w:val="22"/>
          <w:lang w:val="es-ES" w:eastAsia="en-US"/>
        </w:rPr>
        <w:t xml:space="preserve">es en movilidad, comunicación, </w:t>
      </w:r>
      <w:r w:rsidRPr="0085709B">
        <w:rPr>
          <w:rFonts w:ascii="Arial" w:hAnsi="Arial" w:cs="Arial"/>
          <w:sz w:val="22"/>
          <w:szCs w:val="22"/>
          <w:lang w:val="es-ES" w:eastAsia="en-US"/>
        </w:rPr>
        <w:t>accesibilidad universal, ayudas técnicas y el resto de apoyos que puedan ser necesarios en todos los contextos de participación,</w:t>
      </w:r>
      <w:r w:rsidR="00B862CA" w:rsidRPr="0085709B">
        <w:rPr>
          <w:rFonts w:ascii="Arial" w:hAnsi="Arial" w:cs="Arial"/>
          <w:sz w:val="22"/>
          <w:szCs w:val="22"/>
          <w:lang w:val="es-ES" w:eastAsia="en-US"/>
        </w:rPr>
        <w:t xml:space="preserve"> </w:t>
      </w:r>
      <w:r w:rsidR="00981486" w:rsidRPr="0085709B">
        <w:rPr>
          <w:rFonts w:ascii="Arial" w:hAnsi="Arial" w:cs="Arial"/>
          <w:sz w:val="22"/>
          <w:szCs w:val="22"/>
          <w:lang w:val="es-ES" w:eastAsia="en-US"/>
        </w:rPr>
        <w:t>contando con una financiación suficiente del Estado y de las CCAA.</w:t>
      </w:r>
    </w:p>
    <w:p w14:paraId="1E070294" w14:textId="77777777" w:rsidR="00AD5199" w:rsidRDefault="000316DB" w:rsidP="00A74160">
      <w:pPr>
        <w:numPr>
          <w:ilvl w:val="0"/>
          <w:numId w:val="14"/>
        </w:numPr>
        <w:spacing w:after="200" w:line="276" w:lineRule="auto"/>
        <w:jc w:val="both"/>
        <w:rPr>
          <w:rFonts w:ascii="Arial" w:hAnsi="Arial" w:cs="Arial"/>
          <w:sz w:val="22"/>
          <w:szCs w:val="22"/>
          <w:lang w:val="es-ES"/>
        </w:rPr>
      </w:pPr>
      <w:r>
        <w:rPr>
          <w:rFonts w:ascii="Arial" w:hAnsi="Arial" w:cs="Arial"/>
          <w:sz w:val="22"/>
          <w:szCs w:val="22"/>
          <w:lang w:val="es-ES"/>
        </w:rPr>
        <w:t>Concretar las condiciones para la financiación</w:t>
      </w:r>
      <w:r w:rsidR="00AC63A3">
        <w:rPr>
          <w:rFonts w:ascii="Arial" w:hAnsi="Arial" w:cs="Arial"/>
          <w:sz w:val="22"/>
          <w:szCs w:val="22"/>
          <w:lang w:val="es-ES"/>
        </w:rPr>
        <w:t xml:space="preserve">, </w:t>
      </w:r>
      <w:r>
        <w:rPr>
          <w:rFonts w:ascii="Arial" w:hAnsi="Arial" w:cs="Arial"/>
          <w:sz w:val="22"/>
          <w:szCs w:val="22"/>
          <w:lang w:val="es-ES"/>
        </w:rPr>
        <w:t>plena extensión</w:t>
      </w:r>
      <w:r w:rsidR="00AC63A3">
        <w:rPr>
          <w:rFonts w:ascii="Arial" w:hAnsi="Arial" w:cs="Arial"/>
          <w:sz w:val="22"/>
          <w:szCs w:val="22"/>
          <w:lang w:val="es-ES"/>
        </w:rPr>
        <w:t xml:space="preserve">, creación y dotación </w:t>
      </w:r>
      <w:r>
        <w:rPr>
          <w:rFonts w:ascii="Arial" w:hAnsi="Arial" w:cs="Arial"/>
          <w:sz w:val="22"/>
          <w:szCs w:val="22"/>
          <w:lang w:val="es-ES"/>
        </w:rPr>
        <w:t xml:space="preserve">de la </w:t>
      </w:r>
      <w:r>
        <w:rPr>
          <w:rFonts w:ascii="Arial" w:hAnsi="Arial" w:cs="Arial"/>
          <w:sz w:val="22"/>
          <w:szCs w:val="22"/>
          <w:lang w:val="es-ES" w:eastAsia="en-US"/>
        </w:rPr>
        <w:t>R</w:t>
      </w:r>
      <w:r w:rsidRPr="005F47B2">
        <w:rPr>
          <w:rFonts w:ascii="Arial" w:hAnsi="Arial" w:cs="Arial"/>
          <w:sz w:val="22"/>
          <w:szCs w:val="22"/>
          <w:lang w:val="es-ES" w:eastAsia="en-US"/>
        </w:rPr>
        <w:t>ed pública</w:t>
      </w:r>
      <w:r>
        <w:rPr>
          <w:rFonts w:ascii="Arial" w:hAnsi="Arial" w:cs="Arial"/>
          <w:sz w:val="22"/>
          <w:szCs w:val="22"/>
          <w:lang w:val="es-ES" w:eastAsia="en-US"/>
        </w:rPr>
        <w:t xml:space="preserve"> de servicios integrales de Atención Temprana y Apoyo al Desarrollo Infantil.</w:t>
      </w:r>
      <w:r w:rsidR="00AC63A3">
        <w:rPr>
          <w:rFonts w:ascii="Arial" w:hAnsi="Arial" w:cs="Arial"/>
          <w:sz w:val="22"/>
          <w:szCs w:val="22"/>
          <w:lang w:val="es-ES" w:eastAsia="en-US"/>
        </w:rPr>
        <w:t xml:space="preserve"> Preservando, en cualquier caso, que los citados servicios y centros sean de carácter público o concertados con entidades sociales a través de la figura jurídica del concierto social o similar. </w:t>
      </w:r>
    </w:p>
    <w:p w14:paraId="0DFAAD87" w14:textId="77777777" w:rsidR="000316DB" w:rsidRDefault="000316DB" w:rsidP="00A74160">
      <w:pPr>
        <w:numPr>
          <w:ilvl w:val="0"/>
          <w:numId w:val="14"/>
        </w:numPr>
        <w:spacing w:after="200" w:line="276" w:lineRule="auto"/>
        <w:jc w:val="both"/>
        <w:rPr>
          <w:rFonts w:ascii="Arial" w:hAnsi="Arial" w:cs="Arial"/>
          <w:sz w:val="22"/>
          <w:szCs w:val="22"/>
          <w:lang w:val="es-ES"/>
        </w:rPr>
      </w:pPr>
      <w:r>
        <w:rPr>
          <w:rFonts w:ascii="Arial" w:hAnsi="Arial" w:cs="Arial"/>
          <w:sz w:val="22"/>
          <w:szCs w:val="22"/>
          <w:lang w:val="es-ES" w:eastAsia="en-US"/>
        </w:rPr>
        <w:t>Especificar las condiciones básicas de los futuros marcos de colaboración entre las instituciones públicas competentes en este campo y con las entidades sociales que actúan en el mismo.</w:t>
      </w:r>
    </w:p>
    <w:p w14:paraId="64DFCBA3" w14:textId="77777777" w:rsidR="00F11D0C" w:rsidRDefault="005B28F6" w:rsidP="00A74160">
      <w:pPr>
        <w:numPr>
          <w:ilvl w:val="0"/>
          <w:numId w:val="14"/>
        </w:numPr>
        <w:spacing w:after="200" w:line="276" w:lineRule="auto"/>
        <w:rPr>
          <w:rFonts w:ascii="Arial" w:hAnsi="Arial" w:cs="Arial"/>
          <w:sz w:val="22"/>
          <w:szCs w:val="22"/>
          <w:lang w:val="es-ES" w:eastAsia="en-US"/>
        </w:rPr>
      </w:pPr>
      <w:r>
        <w:rPr>
          <w:rFonts w:ascii="Arial" w:hAnsi="Arial" w:cs="Arial"/>
          <w:sz w:val="22"/>
          <w:szCs w:val="22"/>
          <w:lang w:val="es-ES" w:eastAsia="en-US"/>
        </w:rPr>
        <w:t>Establecer las bases sobre los p</w:t>
      </w:r>
      <w:r w:rsidRPr="005F47B2">
        <w:rPr>
          <w:rFonts w:ascii="Arial" w:hAnsi="Arial" w:cs="Arial"/>
          <w:sz w:val="22"/>
          <w:szCs w:val="22"/>
          <w:lang w:val="es-ES" w:eastAsia="en-US"/>
        </w:rPr>
        <w:t>erfiles profesionales</w:t>
      </w:r>
      <w:r>
        <w:rPr>
          <w:rFonts w:ascii="Arial" w:hAnsi="Arial" w:cs="Arial"/>
          <w:sz w:val="22"/>
          <w:szCs w:val="22"/>
          <w:lang w:val="es-ES" w:eastAsia="en-US"/>
        </w:rPr>
        <w:t xml:space="preserve"> de la atención temprana, previendo una futura regulación de desarro</w:t>
      </w:r>
      <w:r w:rsidR="00F11D0C">
        <w:rPr>
          <w:rFonts w:ascii="Arial" w:hAnsi="Arial" w:cs="Arial"/>
          <w:sz w:val="22"/>
          <w:szCs w:val="22"/>
          <w:lang w:val="es-ES" w:eastAsia="en-US"/>
        </w:rPr>
        <w:t>llo que defina</w:t>
      </w:r>
      <w:r>
        <w:rPr>
          <w:rFonts w:ascii="Arial" w:hAnsi="Arial" w:cs="Arial"/>
          <w:sz w:val="22"/>
          <w:szCs w:val="22"/>
          <w:lang w:val="es-ES" w:eastAsia="en-US"/>
        </w:rPr>
        <w:t xml:space="preserve"> los</w:t>
      </w:r>
      <w:r w:rsidRPr="005F47B2">
        <w:rPr>
          <w:rFonts w:ascii="Arial" w:hAnsi="Arial" w:cs="Arial"/>
          <w:sz w:val="22"/>
          <w:szCs w:val="22"/>
          <w:lang w:val="es-ES" w:eastAsia="en-US"/>
        </w:rPr>
        <w:t xml:space="preserve"> niveles </w:t>
      </w:r>
      <w:r>
        <w:rPr>
          <w:rFonts w:ascii="Arial" w:hAnsi="Arial" w:cs="Arial"/>
          <w:sz w:val="22"/>
          <w:szCs w:val="22"/>
          <w:lang w:val="es-ES" w:eastAsia="en-US"/>
        </w:rPr>
        <w:t>d</w:t>
      </w:r>
      <w:r w:rsidR="00F11D0C">
        <w:rPr>
          <w:rFonts w:ascii="Arial" w:hAnsi="Arial" w:cs="Arial"/>
          <w:sz w:val="22"/>
          <w:szCs w:val="22"/>
          <w:lang w:val="es-ES" w:eastAsia="en-US"/>
        </w:rPr>
        <w:t>e competencia que se requieren para una intervención de carácter integral bio-psico-social.</w:t>
      </w:r>
    </w:p>
    <w:p w14:paraId="789423DF" w14:textId="77777777" w:rsidR="00F11D0C" w:rsidRPr="00325AB4" w:rsidRDefault="00F11D0C" w:rsidP="00B862CA">
      <w:pPr>
        <w:numPr>
          <w:ilvl w:val="0"/>
          <w:numId w:val="14"/>
        </w:numPr>
        <w:spacing w:after="200" w:line="276" w:lineRule="auto"/>
        <w:jc w:val="both"/>
        <w:rPr>
          <w:rFonts w:ascii="Arial" w:hAnsi="Arial" w:cs="Arial"/>
          <w:sz w:val="22"/>
          <w:szCs w:val="22"/>
          <w:lang w:val="es-ES" w:eastAsia="en-US"/>
        </w:rPr>
      </w:pPr>
      <w:r w:rsidRPr="00325AB4">
        <w:rPr>
          <w:rFonts w:ascii="Arial" w:hAnsi="Arial" w:cs="Arial"/>
          <w:sz w:val="22"/>
          <w:szCs w:val="22"/>
          <w:lang w:val="es-ES" w:eastAsia="en-US"/>
        </w:rPr>
        <w:t>Actualizar el diseño curricular de las carreras profesionales que se orienten al ámbito de la Atención Temprana, en</w:t>
      </w:r>
      <w:r w:rsidR="00874DE0" w:rsidRPr="00325AB4">
        <w:rPr>
          <w:rFonts w:ascii="Arial" w:hAnsi="Arial" w:cs="Arial"/>
          <w:sz w:val="22"/>
          <w:szCs w:val="22"/>
          <w:lang w:val="es-ES" w:eastAsia="en-US"/>
        </w:rPr>
        <w:t xml:space="preserve"> su triple dimensión bio-psico-social, </w:t>
      </w:r>
      <w:r w:rsidR="003625DA" w:rsidRPr="00325AB4">
        <w:rPr>
          <w:rFonts w:ascii="Arial" w:hAnsi="Arial" w:cs="Arial"/>
          <w:sz w:val="22"/>
          <w:szCs w:val="22"/>
          <w:lang w:val="es-ES" w:eastAsia="en-US"/>
        </w:rPr>
        <w:t>así como</w:t>
      </w:r>
      <w:r w:rsidR="00B862CA" w:rsidRPr="00325AB4">
        <w:rPr>
          <w:rFonts w:ascii="Arial" w:hAnsi="Arial" w:cs="Arial"/>
          <w:sz w:val="22"/>
          <w:szCs w:val="22"/>
          <w:lang w:val="es-ES" w:eastAsia="en-US"/>
        </w:rPr>
        <w:t xml:space="preserve"> promover una formación de calidad y continua en atención t</w:t>
      </w:r>
      <w:r w:rsidR="00874DE0" w:rsidRPr="00325AB4">
        <w:rPr>
          <w:rFonts w:ascii="Arial" w:hAnsi="Arial" w:cs="Arial"/>
          <w:sz w:val="22"/>
          <w:szCs w:val="22"/>
          <w:lang w:val="es-ES" w:eastAsia="en-US"/>
        </w:rPr>
        <w:t>emprana con un peso importante en</w:t>
      </w:r>
      <w:r w:rsidR="00B862CA" w:rsidRPr="00325AB4">
        <w:rPr>
          <w:rFonts w:ascii="Arial" w:hAnsi="Arial" w:cs="Arial"/>
          <w:sz w:val="22"/>
          <w:szCs w:val="22"/>
          <w:lang w:val="es-ES" w:eastAsia="en-US"/>
        </w:rPr>
        <w:t xml:space="preserve"> las prácticas</w:t>
      </w:r>
      <w:r w:rsidR="00874DE0" w:rsidRPr="00325AB4">
        <w:rPr>
          <w:rFonts w:ascii="Arial" w:hAnsi="Arial" w:cs="Arial"/>
          <w:sz w:val="22"/>
          <w:szCs w:val="22"/>
          <w:lang w:val="es-ES" w:eastAsia="en-US"/>
        </w:rPr>
        <w:t>;</w:t>
      </w:r>
      <w:r w:rsidR="003625DA" w:rsidRPr="00325AB4">
        <w:rPr>
          <w:rFonts w:ascii="Arial" w:hAnsi="Arial" w:cs="Arial"/>
          <w:sz w:val="22"/>
          <w:szCs w:val="22"/>
          <w:lang w:val="es-ES" w:eastAsia="en-US"/>
        </w:rPr>
        <w:t xml:space="preserve"> </w:t>
      </w:r>
      <w:r w:rsidR="00874DE0" w:rsidRPr="00325AB4">
        <w:rPr>
          <w:rFonts w:ascii="Arial" w:hAnsi="Arial" w:cs="Arial"/>
          <w:sz w:val="22"/>
          <w:szCs w:val="22"/>
          <w:lang w:val="es-ES" w:eastAsia="en-US"/>
        </w:rPr>
        <w:t xml:space="preserve">a partir de las propuestas de </w:t>
      </w:r>
      <w:r w:rsidR="003625DA" w:rsidRPr="00325AB4">
        <w:rPr>
          <w:rFonts w:ascii="Arial" w:hAnsi="Arial" w:cs="Arial"/>
          <w:sz w:val="22"/>
          <w:szCs w:val="22"/>
          <w:lang w:val="es-ES" w:eastAsia="en-US"/>
        </w:rPr>
        <w:t>las</w:t>
      </w:r>
      <w:r w:rsidR="00B862CA" w:rsidRPr="00325AB4">
        <w:rPr>
          <w:rFonts w:ascii="Arial" w:hAnsi="Arial" w:cs="Arial"/>
          <w:sz w:val="22"/>
          <w:szCs w:val="22"/>
          <w:lang w:val="es-ES" w:eastAsia="en-US"/>
        </w:rPr>
        <w:t xml:space="preserve"> Asociaciones de Profesional</w:t>
      </w:r>
      <w:r w:rsidR="00874DE0" w:rsidRPr="00325AB4">
        <w:rPr>
          <w:rFonts w:ascii="Arial" w:hAnsi="Arial" w:cs="Arial"/>
          <w:sz w:val="22"/>
          <w:szCs w:val="22"/>
          <w:lang w:val="es-ES" w:eastAsia="en-US"/>
        </w:rPr>
        <w:t>es de Atención Temprana contando con las Universidades y los Colegios Profesionales.</w:t>
      </w:r>
    </w:p>
    <w:p w14:paraId="66312549" w14:textId="77777777" w:rsidR="005B28F6" w:rsidRPr="00325AB4" w:rsidRDefault="005B28F6" w:rsidP="00EB17E3">
      <w:pPr>
        <w:numPr>
          <w:ilvl w:val="0"/>
          <w:numId w:val="14"/>
        </w:numPr>
        <w:spacing w:after="200" w:line="276" w:lineRule="auto"/>
        <w:jc w:val="both"/>
        <w:rPr>
          <w:rFonts w:ascii="Arial" w:hAnsi="Arial" w:cs="Arial"/>
          <w:sz w:val="22"/>
          <w:szCs w:val="22"/>
          <w:lang w:val="es-ES"/>
        </w:rPr>
      </w:pPr>
      <w:r w:rsidRPr="00325AB4">
        <w:rPr>
          <w:rFonts w:ascii="Arial" w:hAnsi="Arial" w:cs="Arial"/>
          <w:sz w:val="22"/>
          <w:szCs w:val="22"/>
          <w:lang w:val="es-ES"/>
        </w:rPr>
        <w:t xml:space="preserve">Definir las bases para la promoción de la calidad, la supervisión y </w:t>
      </w:r>
      <w:r w:rsidR="00B608EF" w:rsidRPr="00325AB4">
        <w:rPr>
          <w:rFonts w:ascii="Arial" w:hAnsi="Arial" w:cs="Arial"/>
          <w:sz w:val="22"/>
          <w:szCs w:val="22"/>
          <w:lang w:val="es-ES"/>
        </w:rPr>
        <w:t xml:space="preserve">la </w:t>
      </w:r>
      <w:r w:rsidRPr="00325AB4">
        <w:rPr>
          <w:rFonts w:ascii="Arial" w:hAnsi="Arial" w:cs="Arial"/>
          <w:sz w:val="22"/>
          <w:szCs w:val="22"/>
          <w:lang w:val="es-ES"/>
        </w:rPr>
        <w:t>evaluación del conjunto del Sistema de Atención Temprana</w:t>
      </w:r>
      <w:r w:rsidR="00EB17E3" w:rsidRPr="00325AB4">
        <w:rPr>
          <w:rFonts w:ascii="Arial" w:hAnsi="Arial" w:cs="Arial"/>
          <w:sz w:val="22"/>
          <w:szCs w:val="22"/>
          <w:lang w:val="es-ES"/>
        </w:rPr>
        <w:t xml:space="preserve"> y Apoyo al Desarrollo Infantil, teniendo como indicador principal el impacto positivo en el desarrollo del niño o niña, su bienestar y el de su familia, y su participación efectiva en los entornos naturales de convivencia.</w:t>
      </w:r>
    </w:p>
    <w:p w14:paraId="0670445B" w14:textId="77777777" w:rsidR="005B28F6" w:rsidRDefault="000316DB" w:rsidP="00A74160">
      <w:pPr>
        <w:numPr>
          <w:ilvl w:val="0"/>
          <w:numId w:val="14"/>
        </w:numPr>
        <w:spacing w:after="200" w:line="276" w:lineRule="auto"/>
        <w:jc w:val="both"/>
        <w:rPr>
          <w:rFonts w:ascii="Arial" w:hAnsi="Arial" w:cs="Arial"/>
          <w:sz w:val="22"/>
          <w:szCs w:val="22"/>
          <w:lang w:val="es-ES"/>
        </w:rPr>
      </w:pPr>
      <w:r w:rsidRPr="00325AB4">
        <w:rPr>
          <w:rFonts w:ascii="Arial" w:hAnsi="Arial" w:cs="Arial"/>
          <w:sz w:val="22"/>
          <w:szCs w:val="22"/>
          <w:lang w:val="es-ES"/>
        </w:rPr>
        <w:t xml:space="preserve">Crear el Consejo Estatal de la </w:t>
      </w:r>
      <w:r>
        <w:rPr>
          <w:rFonts w:ascii="Arial" w:hAnsi="Arial" w:cs="Arial"/>
          <w:sz w:val="22"/>
          <w:szCs w:val="22"/>
          <w:lang w:val="es-ES"/>
        </w:rPr>
        <w:t>Atención Temprana</w:t>
      </w:r>
      <w:r w:rsidR="002D48D7">
        <w:rPr>
          <w:rFonts w:ascii="Arial" w:hAnsi="Arial" w:cs="Arial"/>
          <w:sz w:val="22"/>
          <w:szCs w:val="22"/>
          <w:lang w:val="es-ES"/>
        </w:rPr>
        <w:t xml:space="preserve"> y el Apoyo al Desarrollo Infantil</w:t>
      </w:r>
      <w:r>
        <w:rPr>
          <w:rFonts w:ascii="Arial" w:hAnsi="Arial" w:cs="Arial"/>
          <w:sz w:val="22"/>
          <w:szCs w:val="22"/>
          <w:lang w:val="es-ES"/>
        </w:rPr>
        <w:t>, con una representación de las Instituciones Públicas que actúan en este campo, las Organizaciones Representativas de los sectores de la Infancia y la Discapacidad y aquellos otros actores clave para su desarrollo futuro.</w:t>
      </w:r>
    </w:p>
    <w:p w14:paraId="1BFAFA94" w14:textId="77777777" w:rsidR="005B28F6" w:rsidRPr="005B28F6" w:rsidRDefault="005B28F6" w:rsidP="00A74160">
      <w:pPr>
        <w:numPr>
          <w:ilvl w:val="0"/>
          <w:numId w:val="14"/>
        </w:numPr>
        <w:spacing w:after="200" w:line="276" w:lineRule="auto"/>
        <w:jc w:val="both"/>
        <w:rPr>
          <w:rFonts w:ascii="Arial" w:hAnsi="Arial" w:cs="Arial"/>
          <w:sz w:val="22"/>
          <w:szCs w:val="22"/>
          <w:lang w:val="es-ES"/>
        </w:rPr>
      </w:pPr>
      <w:r w:rsidRPr="005B28F6">
        <w:rPr>
          <w:rFonts w:ascii="Arial" w:hAnsi="Arial" w:cs="Arial"/>
          <w:sz w:val="22"/>
          <w:szCs w:val="22"/>
          <w:lang w:val="es-ES"/>
        </w:rPr>
        <w:lastRenderedPageBreak/>
        <w:t>Crear y dotar un</w:t>
      </w:r>
      <w:r>
        <w:rPr>
          <w:rFonts w:ascii="Arial" w:hAnsi="Arial" w:cs="Arial"/>
          <w:sz w:val="22"/>
          <w:szCs w:val="22"/>
          <w:lang w:val="es-ES"/>
        </w:rPr>
        <w:t xml:space="preserve"> Instituto</w:t>
      </w:r>
      <w:r w:rsidRPr="005B28F6">
        <w:rPr>
          <w:rFonts w:ascii="Arial" w:hAnsi="Arial" w:cs="Arial"/>
          <w:sz w:val="22"/>
          <w:szCs w:val="22"/>
          <w:lang w:val="es-ES"/>
        </w:rPr>
        <w:t xml:space="preserve"> </w:t>
      </w:r>
      <w:r w:rsidRPr="005B28F6">
        <w:rPr>
          <w:rFonts w:ascii="Arial" w:hAnsi="Arial" w:cs="Arial"/>
          <w:sz w:val="22"/>
          <w:szCs w:val="22"/>
          <w:lang w:val="es-ES" w:eastAsia="en-US"/>
        </w:rPr>
        <w:t>Estatal de Atención Temprana, con funciones en I+D+I, calidad, evaluación, diseño curricular. Un Instituto que en su gobernanza ha de contar con las entidades representativas de la infancia y la discapacidad.</w:t>
      </w:r>
    </w:p>
    <w:p w14:paraId="066BB6FE" w14:textId="77777777" w:rsidR="00AD5199" w:rsidRPr="00AD5199" w:rsidRDefault="00AD5199" w:rsidP="00AD5199">
      <w:pPr>
        <w:pStyle w:val="Prrafodelista"/>
        <w:jc w:val="both"/>
        <w:rPr>
          <w:rFonts w:ascii="Arial" w:hAnsi="Arial" w:cs="Arial"/>
          <w:sz w:val="22"/>
          <w:szCs w:val="22"/>
          <w:lang w:val="es-ES"/>
        </w:rPr>
      </w:pPr>
    </w:p>
    <w:p w14:paraId="6D57DCBA" w14:textId="77777777" w:rsidR="00AD5199" w:rsidRPr="00506919" w:rsidRDefault="002D48D7"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Aprobar y aplicar u</w:t>
      </w:r>
      <w:r w:rsidR="00AD5199" w:rsidRPr="00506919">
        <w:rPr>
          <w:rFonts w:ascii="Arial" w:hAnsi="Arial" w:cs="Arial"/>
          <w:sz w:val="22"/>
          <w:szCs w:val="22"/>
          <w:lang w:val="es-ES"/>
        </w:rPr>
        <w:t xml:space="preserve">n </w:t>
      </w:r>
      <w:r w:rsidR="00AD5199" w:rsidRPr="00506919">
        <w:rPr>
          <w:rFonts w:ascii="Arial" w:hAnsi="Arial" w:cs="Arial"/>
          <w:b/>
          <w:sz w:val="22"/>
          <w:szCs w:val="22"/>
          <w:lang w:val="es-ES"/>
        </w:rPr>
        <w:t>Plan Concertado,</w:t>
      </w:r>
      <w:r w:rsidR="00AD5199" w:rsidRPr="00506919">
        <w:rPr>
          <w:rFonts w:ascii="Arial" w:hAnsi="Arial" w:cs="Arial"/>
          <w:sz w:val="22"/>
          <w:szCs w:val="22"/>
          <w:lang w:val="es-ES"/>
        </w:rPr>
        <w:t xml:space="preserve"> entre la Administración General del Estado</w:t>
      </w:r>
      <w:r w:rsidR="00B608EF" w:rsidRPr="00506919">
        <w:rPr>
          <w:rFonts w:ascii="Arial" w:hAnsi="Arial" w:cs="Arial"/>
          <w:sz w:val="22"/>
          <w:szCs w:val="22"/>
          <w:lang w:val="es-ES"/>
        </w:rPr>
        <w:t xml:space="preserve"> (AGE)</w:t>
      </w:r>
      <w:r w:rsidR="00AD5199" w:rsidRPr="00506919">
        <w:rPr>
          <w:rFonts w:ascii="Arial" w:hAnsi="Arial" w:cs="Arial"/>
          <w:sz w:val="22"/>
          <w:szCs w:val="22"/>
          <w:lang w:val="es-ES"/>
        </w:rPr>
        <w:t xml:space="preserve"> y las Comunidades Autónomas</w:t>
      </w:r>
      <w:r w:rsidR="00B608EF" w:rsidRPr="00506919">
        <w:rPr>
          <w:rFonts w:ascii="Arial" w:hAnsi="Arial" w:cs="Arial"/>
          <w:sz w:val="22"/>
          <w:szCs w:val="22"/>
          <w:lang w:val="es-ES"/>
        </w:rPr>
        <w:t xml:space="preserve"> (CCAA)</w:t>
      </w:r>
      <w:r w:rsidR="00AD5199" w:rsidRPr="00506919">
        <w:rPr>
          <w:rFonts w:ascii="Arial" w:hAnsi="Arial" w:cs="Arial"/>
          <w:sz w:val="22"/>
          <w:szCs w:val="22"/>
          <w:lang w:val="es-ES"/>
        </w:rPr>
        <w:t xml:space="preserve">, </w:t>
      </w:r>
      <w:r w:rsidR="00AD5199" w:rsidRPr="00506919">
        <w:rPr>
          <w:rFonts w:ascii="Arial" w:hAnsi="Arial" w:cs="Arial"/>
          <w:b/>
          <w:sz w:val="22"/>
          <w:szCs w:val="22"/>
          <w:lang w:val="es-ES"/>
        </w:rPr>
        <w:t>para el desarrollo de una completa Red de servicios integrales de Atención Temprana y Apoyo al Desarrollo Infantil</w:t>
      </w:r>
      <w:r w:rsidR="00AD5199" w:rsidRPr="00506919">
        <w:rPr>
          <w:rFonts w:ascii="Arial" w:hAnsi="Arial" w:cs="Arial"/>
          <w:sz w:val="22"/>
          <w:szCs w:val="22"/>
          <w:lang w:val="es-ES"/>
        </w:rPr>
        <w:t>, de acuerdo con las siguientes características básicas</w:t>
      </w:r>
      <w:r w:rsidR="00BE2BED" w:rsidRPr="00506919">
        <w:rPr>
          <w:rFonts w:ascii="Arial" w:hAnsi="Arial" w:cs="Arial"/>
          <w:sz w:val="22"/>
          <w:szCs w:val="22"/>
          <w:lang w:val="es-ES"/>
        </w:rPr>
        <w:t xml:space="preserve"> y objetivos</w:t>
      </w:r>
      <w:r w:rsidR="00AD5199" w:rsidRPr="00506919">
        <w:rPr>
          <w:rFonts w:ascii="Arial" w:hAnsi="Arial" w:cs="Arial"/>
          <w:sz w:val="22"/>
          <w:szCs w:val="22"/>
          <w:lang w:val="es-ES"/>
        </w:rPr>
        <w:t>:</w:t>
      </w:r>
    </w:p>
    <w:p w14:paraId="5EBBBD16" w14:textId="77777777" w:rsidR="00351BC3" w:rsidRPr="00506919" w:rsidRDefault="00351BC3" w:rsidP="00351BC3">
      <w:pPr>
        <w:pStyle w:val="Prrafodelista"/>
        <w:jc w:val="both"/>
        <w:rPr>
          <w:rFonts w:ascii="Arial" w:hAnsi="Arial" w:cs="Arial"/>
          <w:sz w:val="22"/>
          <w:szCs w:val="22"/>
          <w:lang w:val="es-ES"/>
        </w:rPr>
      </w:pPr>
    </w:p>
    <w:p w14:paraId="6351D606" w14:textId="77777777" w:rsidR="00351BC3" w:rsidRPr="00506919" w:rsidRDefault="00351BC3"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Asegurar una implantación efectiva de la Red de servicios integrales de Atención Temprana y Apoyo al Desarrollo Infantil, que esté al alcance de toda la infancia con alteraciones del desarrollo o riesgo de padecerla y responda a los criterios de equidad, calidad, proximidad, gratuidad y trabajo</w:t>
      </w:r>
      <w:r w:rsidR="00EB17E3" w:rsidRPr="00506919">
        <w:rPr>
          <w:rFonts w:ascii="Arial" w:hAnsi="Arial" w:cs="Arial"/>
          <w:sz w:val="22"/>
          <w:szCs w:val="22"/>
          <w:lang w:val="es-ES"/>
        </w:rPr>
        <w:t xml:space="preserve"> transdisciplinar </w:t>
      </w:r>
      <w:r w:rsidRPr="00506919">
        <w:rPr>
          <w:rFonts w:ascii="Arial" w:hAnsi="Arial" w:cs="Arial"/>
          <w:sz w:val="22"/>
          <w:szCs w:val="22"/>
          <w:lang w:val="es-ES"/>
        </w:rPr>
        <w:t>de apoyo integral a los niños y niñas y a sus familias.</w:t>
      </w:r>
      <w:r w:rsidR="00BE2BED" w:rsidRPr="00506919">
        <w:rPr>
          <w:rFonts w:ascii="Arial" w:hAnsi="Arial" w:cs="Arial"/>
          <w:sz w:val="22"/>
          <w:szCs w:val="22"/>
          <w:lang w:val="es-ES"/>
        </w:rPr>
        <w:t xml:space="preserve"> </w:t>
      </w:r>
    </w:p>
    <w:p w14:paraId="558C86A2" w14:textId="77777777" w:rsidR="00BE2BED" w:rsidRPr="00506919" w:rsidRDefault="00BE2BED" w:rsidP="00BE2BED">
      <w:pPr>
        <w:pStyle w:val="Prrafodelista"/>
        <w:ind w:left="1080"/>
        <w:jc w:val="both"/>
        <w:rPr>
          <w:rFonts w:ascii="Arial" w:hAnsi="Arial" w:cs="Arial"/>
          <w:sz w:val="22"/>
          <w:szCs w:val="22"/>
          <w:lang w:val="es-ES"/>
        </w:rPr>
      </w:pPr>
    </w:p>
    <w:p w14:paraId="0B15E89F" w14:textId="77777777" w:rsidR="00EB17E3" w:rsidRPr="00506919" w:rsidRDefault="00EB17E3" w:rsidP="004F7C3D">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Concretar los indicadores básicos de cobertura, frecuencia e intensidad de los apoyos, en función de los distintos niveles de intensidad en los mismos que se establezcan legalmente, configurando un sistema de apoyos flexible y adaptativo que procure la satisfacción de las necesidades personales</w:t>
      </w:r>
      <w:r w:rsidR="004F7C3D" w:rsidRPr="00506919">
        <w:rPr>
          <w:rFonts w:ascii="Arial" w:hAnsi="Arial" w:cs="Arial"/>
          <w:sz w:val="22"/>
          <w:szCs w:val="22"/>
          <w:lang w:val="es-ES"/>
        </w:rPr>
        <w:t xml:space="preserve"> y familiares</w:t>
      </w:r>
      <w:r w:rsidRPr="00506919">
        <w:rPr>
          <w:rFonts w:ascii="Arial" w:hAnsi="Arial" w:cs="Arial"/>
          <w:sz w:val="22"/>
          <w:szCs w:val="22"/>
          <w:lang w:val="es-ES"/>
        </w:rPr>
        <w:t>.</w:t>
      </w:r>
    </w:p>
    <w:p w14:paraId="6289C139" w14:textId="77777777" w:rsidR="00041F92" w:rsidRPr="00506919" w:rsidRDefault="00041F92" w:rsidP="00041F92">
      <w:pPr>
        <w:pStyle w:val="Prrafodelista"/>
        <w:ind w:left="1080"/>
        <w:jc w:val="both"/>
        <w:rPr>
          <w:rFonts w:ascii="Arial" w:hAnsi="Arial" w:cs="Arial"/>
          <w:sz w:val="22"/>
          <w:szCs w:val="22"/>
          <w:lang w:val="es-ES"/>
        </w:rPr>
      </w:pPr>
    </w:p>
    <w:p w14:paraId="59C6A104" w14:textId="77777777" w:rsidR="00351BC3" w:rsidRPr="00506919" w:rsidRDefault="00351BC3"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Analizar las necesidades territoriales para la plena universalización de la Red en todas y cada una de las Comunidades Autónomas, de acuerdo con indicadores y criterios de evaluaci</w:t>
      </w:r>
      <w:r w:rsidR="00041F92" w:rsidRPr="00506919">
        <w:rPr>
          <w:rFonts w:ascii="Arial" w:hAnsi="Arial" w:cs="Arial"/>
          <w:sz w:val="22"/>
          <w:szCs w:val="22"/>
          <w:lang w:val="es-ES"/>
        </w:rPr>
        <w:t>ón comunes y adquirir los correspondientes compromisos de financiación para su efectiva consecución.</w:t>
      </w:r>
    </w:p>
    <w:p w14:paraId="341BF337" w14:textId="77777777" w:rsidR="00041F92" w:rsidRPr="00506919" w:rsidRDefault="00041F92" w:rsidP="00041F92">
      <w:pPr>
        <w:jc w:val="both"/>
        <w:rPr>
          <w:rFonts w:ascii="Arial" w:hAnsi="Arial" w:cs="Arial"/>
          <w:sz w:val="22"/>
          <w:szCs w:val="22"/>
          <w:lang w:val="es-ES"/>
        </w:rPr>
      </w:pPr>
    </w:p>
    <w:p w14:paraId="2F4E59E0" w14:textId="77777777" w:rsidR="00351BC3" w:rsidRPr="00506919" w:rsidRDefault="00351BC3"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 xml:space="preserve">Conciliar las diversas adscripciones administrativas de los Servicios integrales de Atención Temprana y </w:t>
      </w:r>
      <w:r w:rsidR="007B0769" w:rsidRPr="00506919">
        <w:rPr>
          <w:rFonts w:ascii="Arial" w:hAnsi="Arial" w:cs="Arial"/>
          <w:sz w:val="22"/>
          <w:szCs w:val="22"/>
          <w:lang w:val="es-ES"/>
        </w:rPr>
        <w:t xml:space="preserve">de </w:t>
      </w:r>
      <w:r w:rsidRPr="00506919">
        <w:rPr>
          <w:rFonts w:ascii="Arial" w:hAnsi="Arial" w:cs="Arial"/>
          <w:sz w:val="22"/>
          <w:szCs w:val="22"/>
          <w:lang w:val="es-ES"/>
        </w:rPr>
        <w:t>Apoyo al Desarrollo Infantil, bien sea en su adscripción al Sistema de Servicios Sociales, de Salud o Educativo, con un modelo común de regulación y funcionamiento de los mismos.</w:t>
      </w:r>
    </w:p>
    <w:p w14:paraId="6BDAB87E" w14:textId="77777777" w:rsidR="007B0769" w:rsidRPr="00506919" w:rsidRDefault="007B0769" w:rsidP="007B0769">
      <w:pPr>
        <w:pStyle w:val="Prrafodelista"/>
        <w:rPr>
          <w:rFonts w:ascii="Arial" w:hAnsi="Arial" w:cs="Arial"/>
          <w:sz w:val="22"/>
          <w:szCs w:val="22"/>
          <w:lang w:val="es-ES"/>
        </w:rPr>
      </w:pPr>
    </w:p>
    <w:p w14:paraId="40E4BCF9" w14:textId="77777777" w:rsidR="007B0769" w:rsidRPr="00506919" w:rsidRDefault="007B0769"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Definir las bases comunes de los Servicios Integrales de Atención Temprana y de Apoyo al Desarrollo Infantil, asegurando que dispongan de los perfiles profesionales adecuados y de las condiciones funcionales y materiales suficientes para ofrecer una atención próxima y de calidad.</w:t>
      </w:r>
      <w:r w:rsidR="002F5BA8" w:rsidRPr="00506919">
        <w:rPr>
          <w:rFonts w:ascii="Arial" w:hAnsi="Arial" w:cs="Arial"/>
          <w:sz w:val="22"/>
          <w:szCs w:val="22"/>
          <w:lang w:val="es-ES"/>
        </w:rPr>
        <w:t xml:space="preserve"> Además estos servicios integrales deberán tener asignada la función de promover y participar en la coordinación de todos los servicios y profesionales que intervienen en la atención a los niños o las niñas con alteraciones del desarrollo o riesgo de padecerlas, así como en todas aquellas otras líneas de actuación que permitan una óptima evaluación y actualización del conjunto del Sistema de Atención Temprana.</w:t>
      </w:r>
    </w:p>
    <w:p w14:paraId="22327865" w14:textId="77777777" w:rsidR="00041F92" w:rsidRPr="00506919" w:rsidRDefault="00041F92" w:rsidP="00041F92">
      <w:pPr>
        <w:jc w:val="both"/>
        <w:rPr>
          <w:rFonts w:ascii="Arial" w:hAnsi="Arial" w:cs="Arial"/>
          <w:sz w:val="22"/>
          <w:szCs w:val="22"/>
          <w:lang w:val="es-ES"/>
        </w:rPr>
      </w:pPr>
    </w:p>
    <w:p w14:paraId="05418FAA" w14:textId="77777777" w:rsidR="00351BC3" w:rsidRPr="00506919" w:rsidRDefault="00351BC3"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 xml:space="preserve">Pactar y concretar las bases para un desarrollo coherente y armónico de los principales ejes de desarrollo del Sistema, de manera acorde con la Ley de Universalización de la Atención Temprana y de Apoyo al Desarrollo Infantil, y con especial atención al conjunto de protocolos de actuación que permitan una mejora efectiva en procesos clave, como ahora son la </w:t>
      </w:r>
      <w:r w:rsidRPr="00506919">
        <w:rPr>
          <w:rFonts w:ascii="Arial" w:hAnsi="Arial" w:cs="Arial"/>
          <w:sz w:val="22"/>
          <w:szCs w:val="22"/>
          <w:lang w:val="es-ES"/>
        </w:rPr>
        <w:lastRenderedPageBreak/>
        <w:t>prevención, la detección precoz,</w:t>
      </w:r>
      <w:r w:rsidR="006D540D" w:rsidRPr="00506919">
        <w:rPr>
          <w:rFonts w:ascii="Arial" w:hAnsi="Arial" w:cs="Arial"/>
          <w:sz w:val="22"/>
          <w:szCs w:val="22"/>
          <w:lang w:val="es-ES"/>
        </w:rPr>
        <w:t xml:space="preserve"> el acceso,</w:t>
      </w:r>
      <w:r w:rsidRPr="00506919">
        <w:rPr>
          <w:rFonts w:ascii="Arial" w:hAnsi="Arial" w:cs="Arial"/>
          <w:sz w:val="22"/>
          <w:szCs w:val="22"/>
          <w:lang w:val="es-ES"/>
        </w:rPr>
        <w:t xml:space="preserve"> la coordinación profesional y entre sistemas, y otras de nivel similar.</w:t>
      </w:r>
    </w:p>
    <w:p w14:paraId="3F311F7C" w14:textId="77777777" w:rsidR="007748F9" w:rsidRPr="00506919" w:rsidRDefault="007748F9" w:rsidP="007748F9">
      <w:pPr>
        <w:pStyle w:val="Prrafodelista"/>
        <w:rPr>
          <w:rFonts w:ascii="Arial" w:hAnsi="Arial" w:cs="Arial"/>
          <w:sz w:val="22"/>
          <w:szCs w:val="22"/>
          <w:lang w:val="es-ES"/>
        </w:rPr>
      </w:pPr>
    </w:p>
    <w:p w14:paraId="5A91B0C3" w14:textId="77777777" w:rsidR="007748F9" w:rsidRPr="00506919" w:rsidRDefault="007748F9"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Elaborar planes de formación y desarrollo profesional en el ámbito de la Atención Temprana, y realizar todos aquellos procesos de adaptación y mejora curricular para la consecución de una práctica profesional de alta calidad.</w:t>
      </w:r>
    </w:p>
    <w:p w14:paraId="22370514" w14:textId="77777777" w:rsidR="00634EC8" w:rsidRPr="00506919" w:rsidRDefault="00634EC8" w:rsidP="00634EC8">
      <w:pPr>
        <w:pStyle w:val="Prrafodelista"/>
        <w:rPr>
          <w:rFonts w:ascii="Arial" w:hAnsi="Arial" w:cs="Arial"/>
          <w:sz w:val="22"/>
          <w:szCs w:val="22"/>
          <w:lang w:val="es-ES"/>
        </w:rPr>
      </w:pPr>
    </w:p>
    <w:p w14:paraId="33CA9ABF" w14:textId="77777777" w:rsidR="00351BC3" w:rsidRPr="00506919" w:rsidRDefault="00041F92" w:rsidP="00A74160">
      <w:pPr>
        <w:pStyle w:val="Prrafodelista"/>
        <w:numPr>
          <w:ilvl w:val="0"/>
          <w:numId w:val="16"/>
        </w:numPr>
        <w:jc w:val="both"/>
        <w:rPr>
          <w:rFonts w:ascii="Arial" w:hAnsi="Arial" w:cs="Arial"/>
          <w:sz w:val="22"/>
          <w:szCs w:val="22"/>
          <w:lang w:val="es-ES"/>
        </w:rPr>
      </w:pPr>
      <w:r w:rsidRPr="00506919">
        <w:rPr>
          <w:rFonts w:ascii="Arial" w:hAnsi="Arial" w:cs="Arial"/>
          <w:sz w:val="22"/>
          <w:szCs w:val="22"/>
          <w:lang w:val="es-ES"/>
        </w:rPr>
        <w:t>Asegurar la participación de las organizaciones representativas de la infancia y la discapacidad en todos los procedimientos derivados del citado Plan Concertado.</w:t>
      </w:r>
    </w:p>
    <w:p w14:paraId="7E9F59FD" w14:textId="77777777" w:rsidR="00AD5199" w:rsidRPr="00506919" w:rsidRDefault="00AD5199" w:rsidP="00AD5199">
      <w:pPr>
        <w:pStyle w:val="Prrafodelista"/>
        <w:rPr>
          <w:rFonts w:ascii="Arial" w:hAnsi="Arial" w:cs="Arial"/>
          <w:sz w:val="22"/>
          <w:szCs w:val="22"/>
          <w:lang w:val="es-ES"/>
        </w:rPr>
      </w:pPr>
    </w:p>
    <w:p w14:paraId="424C3F7D" w14:textId="77777777" w:rsidR="00B608EF" w:rsidRPr="00506919" w:rsidRDefault="00B608EF"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Alcanzar un</w:t>
      </w:r>
      <w:r w:rsidR="00AD5199" w:rsidRPr="00506919">
        <w:rPr>
          <w:rFonts w:ascii="Arial" w:hAnsi="Arial" w:cs="Arial"/>
          <w:sz w:val="22"/>
          <w:szCs w:val="22"/>
          <w:lang w:val="es-ES"/>
        </w:rPr>
        <w:t xml:space="preserve"> </w:t>
      </w:r>
      <w:r w:rsidR="00AD5199" w:rsidRPr="00506919">
        <w:rPr>
          <w:rFonts w:ascii="Arial" w:hAnsi="Arial" w:cs="Arial"/>
          <w:b/>
          <w:sz w:val="22"/>
          <w:szCs w:val="22"/>
          <w:lang w:val="es-ES"/>
        </w:rPr>
        <w:t>compromiso presupuestario efectivo</w:t>
      </w:r>
      <w:r w:rsidR="00AD5199" w:rsidRPr="00506919">
        <w:rPr>
          <w:rFonts w:ascii="Arial" w:hAnsi="Arial" w:cs="Arial"/>
          <w:sz w:val="22"/>
          <w:szCs w:val="22"/>
          <w:lang w:val="es-ES"/>
        </w:rPr>
        <w:t>, tanto de la AGE como de las CCAA, para la plena universalización de</w:t>
      </w:r>
      <w:r w:rsidR="000316DB" w:rsidRPr="00506919">
        <w:rPr>
          <w:rFonts w:ascii="Arial" w:hAnsi="Arial" w:cs="Arial"/>
          <w:sz w:val="22"/>
          <w:szCs w:val="22"/>
          <w:lang w:val="es-ES"/>
        </w:rPr>
        <w:t>l derecho a</w:t>
      </w:r>
      <w:r w:rsidR="00AD5199" w:rsidRPr="00506919">
        <w:rPr>
          <w:rFonts w:ascii="Arial" w:hAnsi="Arial" w:cs="Arial"/>
          <w:sz w:val="22"/>
          <w:szCs w:val="22"/>
          <w:lang w:val="es-ES"/>
        </w:rPr>
        <w:t xml:space="preserve"> la Atención Temprana</w:t>
      </w:r>
      <w:r w:rsidR="00D40257" w:rsidRPr="00506919">
        <w:rPr>
          <w:rFonts w:ascii="Arial" w:hAnsi="Arial" w:cs="Arial"/>
          <w:sz w:val="22"/>
          <w:szCs w:val="22"/>
          <w:lang w:val="es-ES"/>
        </w:rPr>
        <w:t>, la prestación individual garantizada</w:t>
      </w:r>
      <w:r w:rsidR="00AD5199" w:rsidRPr="00506919">
        <w:rPr>
          <w:rFonts w:ascii="Arial" w:hAnsi="Arial" w:cs="Arial"/>
          <w:sz w:val="22"/>
          <w:szCs w:val="22"/>
          <w:lang w:val="es-ES"/>
        </w:rPr>
        <w:t xml:space="preserve"> y de su Red de Servicios.</w:t>
      </w:r>
      <w:r w:rsidR="006D540D" w:rsidRPr="00506919">
        <w:rPr>
          <w:rFonts w:ascii="Arial" w:hAnsi="Arial" w:cs="Arial"/>
          <w:sz w:val="22"/>
          <w:szCs w:val="22"/>
          <w:lang w:val="es-ES"/>
        </w:rPr>
        <w:t xml:space="preserve"> Este compromiso presupuestario, acorde con las bases legales que se promulguen y los acuerdos del Plan Concertado en este campo, deberá concretarse con claros indicadores y previsiones plurianuales de inversión y mantenimiento de los servicios.</w:t>
      </w:r>
      <w:r w:rsidRPr="00506919">
        <w:rPr>
          <w:rFonts w:ascii="Arial" w:hAnsi="Arial" w:cs="Arial"/>
          <w:sz w:val="22"/>
          <w:szCs w:val="22"/>
          <w:lang w:val="es-ES"/>
        </w:rPr>
        <w:t xml:space="preserve"> </w:t>
      </w:r>
    </w:p>
    <w:p w14:paraId="022C6C91" w14:textId="77777777" w:rsidR="00B608EF" w:rsidRPr="00506919" w:rsidRDefault="00B608EF" w:rsidP="00B608EF">
      <w:pPr>
        <w:pStyle w:val="Prrafodelista"/>
        <w:rPr>
          <w:rFonts w:ascii="Arial" w:hAnsi="Arial" w:cs="Arial"/>
          <w:sz w:val="22"/>
          <w:szCs w:val="22"/>
          <w:lang w:val="es-ES"/>
        </w:rPr>
      </w:pPr>
    </w:p>
    <w:p w14:paraId="7D4D9518" w14:textId="77777777" w:rsidR="00B608EF" w:rsidRPr="00506919" w:rsidRDefault="00B608EF"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 xml:space="preserve">Elaborar un completo </w:t>
      </w:r>
      <w:r w:rsidRPr="00506919">
        <w:rPr>
          <w:rFonts w:ascii="Arial" w:hAnsi="Arial" w:cs="Arial"/>
          <w:b/>
          <w:sz w:val="22"/>
          <w:szCs w:val="22"/>
          <w:lang w:val="es-ES"/>
        </w:rPr>
        <w:t>Catálogo de servicios, apoyos y protocolos para la Atención Temprana y el Desarrollo Infantil</w:t>
      </w:r>
      <w:r w:rsidRPr="00506919">
        <w:rPr>
          <w:rFonts w:ascii="Arial" w:hAnsi="Arial" w:cs="Arial"/>
          <w:sz w:val="22"/>
          <w:szCs w:val="22"/>
          <w:lang w:val="es-ES"/>
        </w:rPr>
        <w:t>, con especificación de: tipologías de servicios, condiciones funcionales, profesionales y materiales de los respectivos servicios, estándares de calidad y protocolos de actuación.</w:t>
      </w:r>
      <w:r w:rsidR="006D540D" w:rsidRPr="00506919">
        <w:rPr>
          <w:rFonts w:ascii="Arial" w:hAnsi="Arial" w:cs="Arial"/>
          <w:sz w:val="22"/>
          <w:szCs w:val="22"/>
          <w:lang w:val="es-ES"/>
        </w:rPr>
        <w:t xml:space="preserve"> Asimismo este catálogo incorporará tanto los servicios y apoyos dirigidos a la infancia con alteraciones del desarrollo, o riesgo de padecerlas, como a sus fam</w:t>
      </w:r>
      <w:r w:rsidR="00B65FCD" w:rsidRPr="00506919">
        <w:rPr>
          <w:rFonts w:ascii="Arial" w:hAnsi="Arial" w:cs="Arial"/>
          <w:sz w:val="22"/>
          <w:szCs w:val="22"/>
          <w:lang w:val="es-ES"/>
        </w:rPr>
        <w:t>i</w:t>
      </w:r>
      <w:r w:rsidR="006D540D" w:rsidRPr="00506919">
        <w:rPr>
          <w:rFonts w:ascii="Arial" w:hAnsi="Arial" w:cs="Arial"/>
          <w:sz w:val="22"/>
          <w:szCs w:val="22"/>
          <w:lang w:val="es-ES"/>
        </w:rPr>
        <w:t>lias.</w:t>
      </w:r>
    </w:p>
    <w:p w14:paraId="245DB02F" w14:textId="77777777" w:rsidR="003263A4" w:rsidRPr="00506919" w:rsidRDefault="003263A4" w:rsidP="003263A4">
      <w:pPr>
        <w:pStyle w:val="Prrafodelista"/>
        <w:rPr>
          <w:rFonts w:ascii="Arial" w:hAnsi="Arial" w:cs="Arial"/>
          <w:sz w:val="22"/>
          <w:szCs w:val="22"/>
          <w:lang w:val="es-ES"/>
        </w:rPr>
      </w:pPr>
    </w:p>
    <w:p w14:paraId="393CCC39" w14:textId="77777777" w:rsidR="00B608EF" w:rsidRPr="00506919" w:rsidRDefault="00B608EF"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 xml:space="preserve">Iniciar una línea de </w:t>
      </w:r>
      <w:r w:rsidRPr="00506919">
        <w:rPr>
          <w:rFonts w:ascii="Arial" w:hAnsi="Arial" w:cs="Arial"/>
          <w:b/>
          <w:sz w:val="22"/>
          <w:szCs w:val="22"/>
          <w:lang w:val="es-ES"/>
        </w:rPr>
        <w:t>Investigación práctica sobre la Atención Temprana y el Desarrollo Infantil en España</w:t>
      </w:r>
      <w:r w:rsidRPr="00506919">
        <w:rPr>
          <w:rFonts w:ascii="Arial" w:hAnsi="Arial" w:cs="Arial"/>
          <w:sz w:val="22"/>
          <w:szCs w:val="22"/>
          <w:lang w:val="es-ES"/>
        </w:rPr>
        <w:t xml:space="preserve">, que permita una mejora continua en el </w:t>
      </w:r>
      <w:r w:rsidRPr="00506919">
        <w:rPr>
          <w:rFonts w:ascii="Arial" w:hAnsi="Arial" w:cs="Arial"/>
          <w:b/>
          <w:sz w:val="22"/>
          <w:szCs w:val="22"/>
          <w:lang w:val="es-ES"/>
        </w:rPr>
        <w:t>diseño y desarrollo del futuro Sistema,</w:t>
      </w:r>
      <w:r w:rsidRPr="00506919">
        <w:rPr>
          <w:rFonts w:ascii="Arial" w:hAnsi="Arial" w:cs="Arial"/>
          <w:sz w:val="22"/>
          <w:szCs w:val="22"/>
          <w:lang w:val="es-ES"/>
        </w:rPr>
        <w:t xml:space="preserve"> a partir de conocer mejor las necesidades, actuales y potenciales, así como innovar en los dispositivos de apoyo, las prácticas profesionales y el conjunto del Sistema. Entre otras acciones posibles de la misma se pueden considerar:</w:t>
      </w:r>
    </w:p>
    <w:p w14:paraId="6C7375AE" w14:textId="77777777" w:rsidR="00B608EF" w:rsidRPr="00506919" w:rsidRDefault="00B608EF" w:rsidP="00B608EF">
      <w:pPr>
        <w:pStyle w:val="Prrafodelista"/>
        <w:jc w:val="both"/>
        <w:rPr>
          <w:rFonts w:ascii="Arial" w:hAnsi="Arial" w:cs="Arial"/>
          <w:sz w:val="22"/>
          <w:szCs w:val="22"/>
          <w:lang w:val="es-ES"/>
        </w:rPr>
      </w:pPr>
    </w:p>
    <w:p w14:paraId="24767F49" w14:textId="77777777" w:rsidR="00B608EF" w:rsidRPr="00506919" w:rsidRDefault="00B608EF"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Mapeo del tipo de necesidades y cobertura sectorial y territorial, tanto actual como potencial.</w:t>
      </w:r>
    </w:p>
    <w:p w14:paraId="70FDDCB9" w14:textId="77777777" w:rsidR="006D540D" w:rsidRPr="00506919" w:rsidRDefault="006D540D" w:rsidP="006D540D">
      <w:pPr>
        <w:pStyle w:val="Prrafodelista"/>
        <w:spacing w:line="276" w:lineRule="auto"/>
        <w:ind w:left="1440"/>
        <w:jc w:val="both"/>
        <w:rPr>
          <w:rFonts w:ascii="Arial" w:hAnsi="Arial" w:cs="Arial"/>
          <w:sz w:val="22"/>
          <w:szCs w:val="22"/>
          <w:lang w:val="es-ES"/>
        </w:rPr>
      </w:pPr>
    </w:p>
    <w:p w14:paraId="560990CE" w14:textId="77777777" w:rsidR="00B608EF" w:rsidRPr="00506919" w:rsidRDefault="00B608EF"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Benchmarking de buenas prácticas y referencias de interés a nivel estatal y europeo.</w:t>
      </w:r>
    </w:p>
    <w:p w14:paraId="48050261" w14:textId="77777777" w:rsidR="006D540D" w:rsidRPr="00506919" w:rsidRDefault="006D540D" w:rsidP="006D540D">
      <w:pPr>
        <w:spacing w:line="276" w:lineRule="auto"/>
        <w:jc w:val="both"/>
        <w:rPr>
          <w:rFonts w:ascii="Arial" w:hAnsi="Arial" w:cs="Arial"/>
          <w:sz w:val="22"/>
          <w:szCs w:val="22"/>
          <w:lang w:val="es-ES"/>
        </w:rPr>
      </w:pPr>
    </w:p>
    <w:p w14:paraId="03393163" w14:textId="77777777" w:rsidR="00B608EF" w:rsidRPr="00506919" w:rsidRDefault="00B608EF"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Profundización e informe sobre las bases jurídicas y las condiciones legislativas para el reconocimiento y efectividad del derecho universal a la atención temprana y el desarrollo infantil.</w:t>
      </w:r>
    </w:p>
    <w:p w14:paraId="442856E4" w14:textId="77777777" w:rsidR="006D540D" w:rsidRPr="00506919" w:rsidRDefault="006D540D" w:rsidP="006D540D">
      <w:pPr>
        <w:spacing w:line="276" w:lineRule="auto"/>
        <w:jc w:val="both"/>
        <w:rPr>
          <w:rFonts w:ascii="Arial" w:hAnsi="Arial" w:cs="Arial"/>
          <w:sz w:val="22"/>
          <w:szCs w:val="22"/>
          <w:lang w:val="es-ES"/>
        </w:rPr>
      </w:pPr>
    </w:p>
    <w:p w14:paraId="5A9A3DF3" w14:textId="77777777" w:rsidR="00B608EF" w:rsidRPr="00506919" w:rsidRDefault="00B608EF"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Realidad y potencial de mejora de la concertación en el doble nivel: público –entre el Estado y las CCAA para su efectiva universalización- y con las entidades sociales en las dimensiones de la gobernanza, el diseño del Sistema y la gestión de los servicios de atención temprana y apoyo integral al desarrollo infantil.</w:t>
      </w:r>
    </w:p>
    <w:p w14:paraId="6A476AF1" w14:textId="77777777" w:rsidR="006D540D" w:rsidRPr="00506919" w:rsidRDefault="006D540D" w:rsidP="006D540D">
      <w:pPr>
        <w:spacing w:line="276" w:lineRule="auto"/>
        <w:jc w:val="both"/>
        <w:rPr>
          <w:rFonts w:ascii="Arial" w:hAnsi="Arial" w:cs="Arial"/>
          <w:sz w:val="22"/>
          <w:szCs w:val="22"/>
          <w:lang w:val="es-ES"/>
        </w:rPr>
      </w:pPr>
    </w:p>
    <w:p w14:paraId="50DE8D52" w14:textId="77777777" w:rsidR="003263A4" w:rsidRPr="00506919" w:rsidRDefault="00B608EF"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Evaluación global del valor que genera la atención temprana en el desarrollo infantil, la calidad de vida familiar, el impacto social y el retorno económico.</w:t>
      </w:r>
    </w:p>
    <w:p w14:paraId="04E0609A" w14:textId="77777777" w:rsidR="006D540D" w:rsidRPr="00506919" w:rsidRDefault="006D540D" w:rsidP="006D540D">
      <w:pPr>
        <w:spacing w:line="276" w:lineRule="auto"/>
        <w:jc w:val="both"/>
        <w:rPr>
          <w:rFonts w:ascii="Arial" w:hAnsi="Arial" w:cs="Arial"/>
          <w:sz w:val="22"/>
          <w:szCs w:val="22"/>
          <w:lang w:val="es-ES"/>
        </w:rPr>
      </w:pPr>
    </w:p>
    <w:p w14:paraId="2EE6B74F" w14:textId="77777777" w:rsidR="00B608EF" w:rsidRPr="00506919" w:rsidRDefault="004F7C3D"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Aportar procesos de I+D+I en el diseño y mejora del sistema común</w:t>
      </w:r>
      <w:r w:rsidR="00B608EF" w:rsidRPr="00506919">
        <w:rPr>
          <w:rFonts w:ascii="Arial" w:hAnsi="Arial" w:cs="Arial"/>
          <w:sz w:val="22"/>
          <w:szCs w:val="22"/>
          <w:lang w:val="es-ES"/>
        </w:rPr>
        <w:t xml:space="preserve"> de valoración </w:t>
      </w:r>
      <w:r w:rsidRPr="00506919">
        <w:rPr>
          <w:rFonts w:ascii="Arial" w:hAnsi="Arial" w:cs="Arial"/>
          <w:sz w:val="22"/>
          <w:szCs w:val="22"/>
          <w:lang w:val="es-ES"/>
        </w:rPr>
        <w:t>de necesidades e intensidades</w:t>
      </w:r>
      <w:r w:rsidR="00B608EF" w:rsidRPr="00506919">
        <w:rPr>
          <w:rFonts w:ascii="Arial" w:hAnsi="Arial" w:cs="Arial"/>
          <w:sz w:val="22"/>
          <w:szCs w:val="22"/>
          <w:lang w:val="es-ES"/>
        </w:rPr>
        <w:t xml:space="preserve"> de apoyo de atención temprana y apoyo al d</w:t>
      </w:r>
      <w:r w:rsidR="003263A4" w:rsidRPr="00506919">
        <w:rPr>
          <w:rFonts w:ascii="Arial" w:hAnsi="Arial" w:cs="Arial"/>
          <w:sz w:val="22"/>
          <w:szCs w:val="22"/>
          <w:lang w:val="es-ES"/>
        </w:rPr>
        <w:t>esarrollo infantil</w:t>
      </w:r>
      <w:r w:rsidRPr="00506919">
        <w:rPr>
          <w:rFonts w:ascii="Arial" w:hAnsi="Arial" w:cs="Arial"/>
          <w:sz w:val="22"/>
          <w:szCs w:val="22"/>
          <w:lang w:val="es-ES"/>
        </w:rPr>
        <w:t>.</w:t>
      </w:r>
    </w:p>
    <w:p w14:paraId="6413107D" w14:textId="77777777" w:rsidR="00631954" w:rsidRPr="00506919" w:rsidRDefault="00631954" w:rsidP="00631954">
      <w:pPr>
        <w:pStyle w:val="Prrafodelista"/>
        <w:rPr>
          <w:rFonts w:ascii="Arial" w:hAnsi="Arial" w:cs="Arial"/>
          <w:sz w:val="22"/>
          <w:szCs w:val="22"/>
          <w:lang w:val="es-ES"/>
        </w:rPr>
      </w:pPr>
    </w:p>
    <w:p w14:paraId="4A6C6D7E" w14:textId="77777777" w:rsidR="00631954" w:rsidRPr="00506919" w:rsidRDefault="00631954"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Estudiar las necesidades de apoyo y las potenciales vías de respuesta en las fases posteriores a la atención temprana (a partir de los 6 años).</w:t>
      </w:r>
    </w:p>
    <w:p w14:paraId="3CB14BB2" w14:textId="77777777" w:rsidR="00B65FCD" w:rsidRPr="00506919" w:rsidRDefault="00B65FCD" w:rsidP="00B65FCD">
      <w:pPr>
        <w:pStyle w:val="Prrafodelista"/>
        <w:rPr>
          <w:rFonts w:ascii="Arial" w:hAnsi="Arial" w:cs="Arial"/>
          <w:sz w:val="22"/>
          <w:szCs w:val="22"/>
          <w:lang w:val="es-ES"/>
        </w:rPr>
      </w:pPr>
    </w:p>
    <w:p w14:paraId="78B1CC18" w14:textId="77777777" w:rsidR="00B65FCD" w:rsidRPr="00506919" w:rsidRDefault="00B65FCD"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A</w:t>
      </w:r>
      <w:r w:rsidR="007411A4" w:rsidRPr="00506919">
        <w:rPr>
          <w:rFonts w:ascii="Arial" w:hAnsi="Arial" w:cs="Arial"/>
          <w:sz w:val="22"/>
          <w:szCs w:val="22"/>
          <w:lang w:val="es-ES"/>
        </w:rPr>
        <w:t xml:space="preserve">ctualizar </w:t>
      </w:r>
      <w:r w:rsidRPr="00506919">
        <w:rPr>
          <w:rFonts w:ascii="Arial" w:hAnsi="Arial" w:cs="Arial"/>
          <w:sz w:val="22"/>
          <w:szCs w:val="22"/>
          <w:lang w:val="es-ES"/>
        </w:rPr>
        <w:t>el Libro Blanco de la Atención Temprana y el Apoyo al Desarrollo Infantil, contando con la participación de todos los actores clave en este campo: infancia, familias, profesionales, investigadores, representantes de la infancia y de las personas con discapacidad, responsables de las Administraciones Públicas.</w:t>
      </w:r>
    </w:p>
    <w:p w14:paraId="57EFAC27" w14:textId="77777777" w:rsidR="007411A4" w:rsidRPr="00506919" w:rsidRDefault="007411A4" w:rsidP="007411A4">
      <w:pPr>
        <w:pStyle w:val="Prrafodelista"/>
        <w:rPr>
          <w:rFonts w:ascii="Arial" w:hAnsi="Arial" w:cs="Arial"/>
          <w:sz w:val="22"/>
          <w:szCs w:val="22"/>
          <w:lang w:val="es-ES"/>
        </w:rPr>
      </w:pPr>
    </w:p>
    <w:p w14:paraId="20AC42B0" w14:textId="77777777" w:rsidR="007411A4" w:rsidRPr="00506919" w:rsidRDefault="007411A4" w:rsidP="00A74160">
      <w:pPr>
        <w:pStyle w:val="Prrafodelista"/>
        <w:numPr>
          <w:ilvl w:val="1"/>
          <w:numId w:val="17"/>
        </w:numPr>
        <w:spacing w:line="276" w:lineRule="auto"/>
        <w:jc w:val="both"/>
        <w:rPr>
          <w:rFonts w:ascii="Arial" w:hAnsi="Arial" w:cs="Arial"/>
          <w:sz w:val="22"/>
          <w:szCs w:val="22"/>
          <w:lang w:val="es-ES"/>
        </w:rPr>
      </w:pPr>
      <w:r w:rsidRPr="00506919">
        <w:rPr>
          <w:rFonts w:ascii="Arial" w:hAnsi="Arial" w:cs="Arial"/>
          <w:sz w:val="22"/>
          <w:szCs w:val="22"/>
          <w:lang w:val="es-ES"/>
        </w:rPr>
        <w:t>Crear la Sociedad Científica Española de la Atención Temprana y el Desarrollo Infantil.</w:t>
      </w:r>
    </w:p>
    <w:p w14:paraId="0B8730B5" w14:textId="77777777" w:rsidR="003263A4" w:rsidRPr="00506919" w:rsidRDefault="003263A4" w:rsidP="003263A4">
      <w:pPr>
        <w:spacing w:line="276" w:lineRule="auto"/>
        <w:jc w:val="both"/>
        <w:rPr>
          <w:rFonts w:ascii="Arial" w:hAnsi="Arial" w:cs="Arial"/>
          <w:sz w:val="22"/>
          <w:szCs w:val="22"/>
          <w:lang w:val="es-ES"/>
        </w:rPr>
      </w:pPr>
    </w:p>
    <w:p w14:paraId="5C645044" w14:textId="77777777" w:rsidR="003263A4" w:rsidRPr="00506919" w:rsidRDefault="003263A4" w:rsidP="00A74160">
      <w:pPr>
        <w:pStyle w:val="Prrafodelista"/>
        <w:numPr>
          <w:ilvl w:val="0"/>
          <w:numId w:val="13"/>
        </w:numPr>
        <w:jc w:val="both"/>
        <w:rPr>
          <w:rFonts w:ascii="Arial" w:hAnsi="Arial" w:cs="Arial"/>
          <w:sz w:val="22"/>
          <w:szCs w:val="22"/>
          <w:lang w:val="es-ES"/>
        </w:rPr>
      </w:pPr>
      <w:r w:rsidRPr="00506919">
        <w:rPr>
          <w:rFonts w:ascii="Arial" w:hAnsi="Arial" w:cs="Arial"/>
          <w:sz w:val="22"/>
          <w:szCs w:val="22"/>
          <w:lang w:val="es-ES"/>
        </w:rPr>
        <w:t xml:space="preserve">Promover un buen marco de </w:t>
      </w:r>
      <w:r w:rsidRPr="00506919">
        <w:rPr>
          <w:rFonts w:ascii="Arial" w:hAnsi="Arial" w:cs="Arial"/>
          <w:b/>
          <w:sz w:val="22"/>
          <w:szCs w:val="22"/>
          <w:lang w:val="es-ES"/>
        </w:rPr>
        <w:t>colaboración inter-asociativa</w:t>
      </w:r>
      <w:r w:rsidRPr="00506919">
        <w:rPr>
          <w:rFonts w:ascii="Arial" w:hAnsi="Arial" w:cs="Arial"/>
          <w:sz w:val="22"/>
          <w:szCs w:val="22"/>
          <w:lang w:val="es-ES"/>
        </w:rPr>
        <w:t xml:space="preserve"> entre las entidades sociales representativas de la discapacidad y la infancia –tanto a nivel estatal como de las CCAA- y de </w:t>
      </w:r>
      <w:r w:rsidRPr="00506919">
        <w:rPr>
          <w:rFonts w:ascii="Arial" w:hAnsi="Arial" w:cs="Arial"/>
          <w:b/>
          <w:sz w:val="22"/>
          <w:szCs w:val="22"/>
          <w:lang w:val="es-ES"/>
        </w:rPr>
        <w:t xml:space="preserve">cooperación en los procesos de impulso estratégico, diseño e implantación del futuro Sistema de Atención Temprana y Apoyo al Desarrollo Infantil. </w:t>
      </w:r>
    </w:p>
    <w:p w14:paraId="0F68299B" w14:textId="77777777" w:rsidR="00873745" w:rsidRPr="00506919" w:rsidRDefault="00873745" w:rsidP="00873745">
      <w:pPr>
        <w:pStyle w:val="Prrafodelista"/>
        <w:jc w:val="both"/>
        <w:rPr>
          <w:rFonts w:ascii="Arial" w:hAnsi="Arial" w:cs="Arial"/>
          <w:sz w:val="22"/>
          <w:szCs w:val="22"/>
          <w:lang w:val="es-ES"/>
        </w:rPr>
      </w:pPr>
    </w:p>
    <w:p w14:paraId="2A10DE2D" w14:textId="77777777" w:rsidR="00975155" w:rsidRPr="00506919" w:rsidRDefault="00975155" w:rsidP="00975155">
      <w:pPr>
        <w:jc w:val="both"/>
        <w:rPr>
          <w:rFonts w:ascii="Arial" w:hAnsi="Arial" w:cs="Arial"/>
          <w:b/>
          <w:sz w:val="22"/>
          <w:szCs w:val="22"/>
          <w:highlight w:val="yellow"/>
          <w:lang w:val="es-ES"/>
        </w:rPr>
      </w:pPr>
    </w:p>
    <w:p w14:paraId="64282708" w14:textId="77777777" w:rsidR="003263A4" w:rsidRPr="00506919" w:rsidRDefault="00B820C7" w:rsidP="00C82DEB">
      <w:pPr>
        <w:jc w:val="both"/>
        <w:rPr>
          <w:rFonts w:ascii="Arial" w:hAnsi="Arial" w:cs="Arial"/>
          <w:sz w:val="22"/>
          <w:szCs w:val="22"/>
          <w:lang w:val="es-ES"/>
        </w:rPr>
      </w:pPr>
      <w:r w:rsidRPr="00506919">
        <w:rPr>
          <w:rFonts w:ascii="Arial" w:hAnsi="Arial" w:cs="Arial"/>
          <w:sz w:val="22"/>
          <w:szCs w:val="22"/>
          <w:lang w:val="es-ES"/>
        </w:rPr>
        <w:t xml:space="preserve">En última instancia, </w:t>
      </w:r>
      <w:r w:rsidR="00C82DEB" w:rsidRPr="00506919">
        <w:rPr>
          <w:rFonts w:ascii="Arial" w:hAnsi="Arial" w:cs="Arial"/>
          <w:sz w:val="22"/>
          <w:szCs w:val="22"/>
          <w:lang w:val="es-ES"/>
        </w:rPr>
        <w:t>c</w:t>
      </w:r>
      <w:r w:rsidRPr="00506919">
        <w:rPr>
          <w:rFonts w:ascii="Arial" w:hAnsi="Arial" w:cs="Arial"/>
          <w:sz w:val="22"/>
          <w:szCs w:val="22"/>
          <w:lang w:val="es-ES"/>
        </w:rPr>
        <w:t>on</w:t>
      </w:r>
      <w:r w:rsidR="00C82DEB" w:rsidRPr="00506919">
        <w:rPr>
          <w:rFonts w:ascii="Arial" w:hAnsi="Arial" w:cs="Arial"/>
          <w:sz w:val="22"/>
          <w:szCs w:val="22"/>
          <w:lang w:val="es-ES"/>
        </w:rPr>
        <w:t>siderando la condición imprescindible</w:t>
      </w:r>
      <w:r w:rsidRPr="00506919">
        <w:rPr>
          <w:rFonts w:ascii="Arial" w:hAnsi="Arial" w:cs="Arial"/>
          <w:sz w:val="22"/>
          <w:szCs w:val="22"/>
          <w:lang w:val="es-ES"/>
        </w:rPr>
        <w:t xml:space="preserve"> de la Atención Temprana</w:t>
      </w:r>
      <w:r w:rsidR="00C82DEB" w:rsidRPr="00506919">
        <w:rPr>
          <w:rFonts w:ascii="Arial" w:hAnsi="Arial" w:cs="Arial"/>
          <w:sz w:val="22"/>
          <w:szCs w:val="22"/>
          <w:lang w:val="es-ES"/>
        </w:rPr>
        <w:t xml:space="preserve"> para la integridad y el pleno desarrollo de los niños y niñas con al</w:t>
      </w:r>
      <w:r w:rsidR="0015340C">
        <w:rPr>
          <w:rFonts w:ascii="Arial" w:hAnsi="Arial" w:cs="Arial"/>
          <w:sz w:val="22"/>
          <w:szCs w:val="22"/>
          <w:lang w:val="es-ES"/>
        </w:rPr>
        <w:t>ternaciones del desarrollo, des</w:t>
      </w:r>
      <w:r w:rsidR="00C82DEB" w:rsidRPr="00506919">
        <w:rPr>
          <w:rFonts w:ascii="Arial" w:hAnsi="Arial" w:cs="Arial"/>
          <w:sz w:val="22"/>
          <w:szCs w:val="22"/>
          <w:lang w:val="es-ES"/>
        </w:rPr>
        <w:t>de</w:t>
      </w:r>
      <w:r w:rsidR="0015340C">
        <w:rPr>
          <w:rFonts w:ascii="Arial" w:hAnsi="Arial" w:cs="Arial"/>
          <w:sz w:val="22"/>
          <w:szCs w:val="22"/>
          <w:lang w:val="es-ES"/>
        </w:rPr>
        <w:t xml:space="preserve"> e</w:t>
      </w:r>
      <w:r w:rsidR="00C82DEB" w:rsidRPr="00506919">
        <w:rPr>
          <w:rFonts w:ascii="Arial" w:hAnsi="Arial" w:cs="Arial"/>
          <w:sz w:val="22"/>
          <w:szCs w:val="22"/>
          <w:lang w:val="es-ES"/>
        </w:rPr>
        <w:t>l CERMI nos comprometemos a</w:t>
      </w:r>
      <w:r w:rsidRPr="00506919">
        <w:rPr>
          <w:rFonts w:ascii="Arial" w:hAnsi="Arial" w:cs="Arial"/>
          <w:sz w:val="22"/>
          <w:szCs w:val="22"/>
          <w:lang w:val="es-ES"/>
        </w:rPr>
        <w:t xml:space="preserve"> </w:t>
      </w:r>
      <w:r w:rsidR="00C82DEB" w:rsidRPr="00506919">
        <w:rPr>
          <w:rFonts w:ascii="Arial" w:hAnsi="Arial" w:cs="Arial"/>
          <w:sz w:val="22"/>
          <w:szCs w:val="22"/>
          <w:lang w:val="es-ES"/>
        </w:rPr>
        <w:t>d</w:t>
      </w:r>
      <w:r w:rsidR="00873745" w:rsidRPr="00506919">
        <w:rPr>
          <w:rFonts w:ascii="Arial" w:hAnsi="Arial" w:cs="Arial"/>
          <w:sz w:val="22"/>
          <w:szCs w:val="22"/>
          <w:lang w:val="es-ES"/>
        </w:rPr>
        <w:t>efender los derechos de la infancia en su acces</w:t>
      </w:r>
      <w:r w:rsidR="00C82DEB" w:rsidRPr="00506919">
        <w:rPr>
          <w:rFonts w:ascii="Arial" w:hAnsi="Arial" w:cs="Arial"/>
          <w:sz w:val="22"/>
          <w:szCs w:val="22"/>
          <w:lang w:val="es-ES"/>
        </w:rPr>
        <w:t>o a estos servicios</w:t>
      </w:r>
      <w:r w:rsidR="00873745" w:rsidRPr="00506919">
        <w:rPr>
          <w:rFonts w:ascii="Arial" w:hAnsi="Arial" w:cs="Arial"/>
          <w:sz w:val="22"/>
          <w:szCs w:val="22"/>
          <w:lang w:val="es-ES"/>
        </w:rPr>
        <w:t>,</w:t>
      </w:r>
      <w:r w:rsidR="00C82DEB" w:rsidRPr="00506919">
        <w:rPr>
          <w:rFonts w:ascii="Arial" w:hAnsi="Arial" w:cs="Arial"/>
          <w:sz w:val="22"/>
          <w:szCs w:val="22"/>
          <w:lang w:val="es-ES"/>
        </w:rPr>
        <w:t xml:space="preserve"> a través de todas las vías a nuestro alcance y</w:t>
      </w:r>
      <w:r w:rsidR="00873745" w:rsidRPr="00506919">
        <w:rPr>
          <w:rFonts w:ascii="Arial" w:hAnsi="Arial" w:cs="Arial"/>
          <w:sz w:val="22"/>
          <w:szCs w:val="22"/>
          <w:lang w:val="es-ES"/>
        </w:rPr>
        <w:t xml:space="preserve"> procediendo al litigio estratégico cuando sea la vía m</w:t>
      </w:r>
      <w:r w:rsidR="00975155" w:rsidRPr="00506919">
        <w:rPr>
          <w:rFonts w:ascii="Arial" w:hAnsi="Arial" w:cs="Arial"/>
          <w:sz w:val="22"/>
          <w:szCs w:val="22"/>
          <w:lang w:val="es-ES"/>
        </w:rPr>
        <w:t>ás adecuada</w:t>
      </w:r>
      <w:r w:rsidR="00873745" w:rsidRPr="00506919">
        <w:rPr>
          <w:rFonts w:ascii="Arial" w:hAnsi="Arial" w:cs="Arial"/>
          <w:sz w:val="22"/>
          <w:szCs w:val="22"/>
          <w:lang w:val="es-ES"/>
        </w:rPr>
        <w:t>.</w:t>
      </w:r>
      <w:r w:rsidR="00C82DEB" w:rsidRPr="00506919">
        <w:rPr>
          <w:rFonts w:ascii="Arial" w:hAnsi="Arial" w:cs="Arial"/>
          <w:sz w:val="22"/>
          <w:szCs w:val="22"/>
          <w:lang w:val="es-ES"/>
        </w:rPr>
        <w:t xml:space="preserve"> En suma, </w:t>
      </w:r>
      <w:r w:rsidR="003263A4" w:rsidRPr="00506919">
        <w:rPr>
          <w:rFonts w:ascii="Arial" w:hAnsi="Arial" w:cs="Arial"/>
          <w:sz w:val="22"/>
          <w:szCs w:val="22"/>
          <w:lang w:val="es-ES"/>
        </w:rPr>
        <w:t xml:space="preserve">en base a estas reivindicaciones y propuestas, </w:t>
      </w:r>
      <w:r w:rsidR="003263A4" w:rsidRPr="00506919">
        <w:rPr>
          <w:rFonts w:ascii="Arial" w:hAnsi="Arial" w:cs="Arial"/>
          <w:b/>
          <w:sz w:val="22"/>
          <w:szCs w:val="22"/>
          <w:lang w:val="es-ES"/>
        </w:rPr>
        <w:t>propugnamos una profunda transformación social e institucional que nos permita construir un futuro próximo dónde:</w:t>
      </w:r>
    </w:p>
    <w:p w14:paraId="736E5111" w14:textId="77777777" w:rsidR="003263A4" w:rsidRPr="00506919" w:rsidRDefault="003263A4" w:rsidP="003263A4">
      <w:pPr>
        <w:spacing w:line="276" w:lineRule="auto"/>
        <w:jc w:val="both"/>
        <w:rPr>
          <w:rFonts w:ascii="Arial" w:hAnsi="Arial" w:cs="Arial"/>
          <w:sz w:val="22"/>
          <w:szCs w:val="22"/>
          <w:lang w:val="es-ES"/>
        </w:rPr>
      </w:pPr>
    </w:p>
    <w:p w14:paraId="6A290058"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La infancia en situaciones de alteraciones del desarrollo o riesgo de padecerla</w:t>
      </w:r>
      <w:r w:rsidR="00595DF8" w:rsidRPr="00506919">
        <w:rPr>
          <w:rFonts w:ascii="Arial" w:hAnsi="Arial" w:cs="Arial"/>
          <w:sz w:val="22"/>
          <w:szCs w:val="22"/>
          <w:lang w:val="es-ES"/>
        </w:rPr>
        <w:t>s</w:t>
      </w:r>
      <w:r w:rsidRPr="00506919">
        <w:rPr>
          <w:rFonts w:ascii="Arial" w:hAnsi="Arial" w:cs="Arial"/>
          <w:sz w:val="22"/>
          <w:szCs w:val="22"/>
          <w:lang w:val="es-ES"/>
        </w:rPr>
        <w:t xml:space="preserve"> disponga de todos los recursos necesarios</w:t>
      </w:r>
      <w:r w:rsidR="00595DF8" w:rsidRPr="00506919">
        <w:rPr>
          <w:rFonts w:ascii="Arial" w:hAnsi="Arial" w:cs="Arial"/>
          <w:sz w:val="22"/>
          <w:szCs w:val="22"/>
          <w:lang w:val="es-ES"/>
        </w:rPr>
        <w:t xml:space="preserve"> para su pleno desarrollo, autonomía y salud</w:t>
      </w:r>
      <w:r w:rsidRPr="00506919">
        <w:rPr>
          <w:rFonts w:ascii="Arial" w:hAnsi="Arial" w:cs="Arial"/>
          <w:sz w:val="22"/>
          <w:szCs w:val="22"/>
          <w:lang w:val="es-ES"/>
        </w:rPr>
        <w:t>.</w:t>
      </w:r>
    </w:p>
    <w:p w14:paraId="41FF23E2" w14:textId="77777777" w:rsidR="003263A4" w:rsidRPr="00506919" w:rsidRDefault="003263A4" w:rsidP="003263A4">
      <w:pPr>
        <w:pStyle w:val="Prrafodelista"/>
        <w:spacing w:line="276" w:lineRule="auto"/>
        <w:jc w:val="both"/>
        <w:rPr>
          <w:rFonts w:ascii="Arial" w:hAnsi="Arial" w:cs="Arial"/>
          <w:sz w:val="22"/>
          <w:szCs w:val="22"/>
          <w:lang w:val="es-ES"/>
        </w:rPr>
      </w:pPr>
    </w:p>
    <w:p w14:paraId="74106EDD"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 xml:space="preserve">Las familias, con </w:t>
      </w:r>
      <w:r w:rsidR="00595DF8" w:rsidRPr="00506919">
        <w:rPr>
          <w:rFonts w:ascii="Arial" w:hAnsi="Arial" w:cs="Arial"/>
          <w:sz w:val="22"/>
          <w:szCs w:val="22"/>
          <w:lang w:val="es-ES"/>
        </w:rPr>
        <w:t>infancia en situación de alteraciones del desarrollo</w:t>
      </w:r>
      <w:r w:rsidRPr="00506919">
        <w:rPr>
          <w:rFonts w:ascii="Arial" w:hAnsi="Arial" w:cs="Arial"/>
          <w:sz w:val="22"/>
          <w:szCs w:val="22"/>
          <w:lang w:val="es-ES"/>
        </w:rPr>
        <w:t xml:space="preserve"> o riesgo de padecerlo, cuenten con apoyos de calidad, gratuitos y próximos que permitan mejorar sus condiciones de ca</w:t>
      </w:r>
      <w:r w:rsidR="00595DF8" w:rsidRPr="00506919">
        <w:rPr>
          <w:rFonts w:ascii="Arial" w:hAnsi="Arial" w:cs="Arial"/>
          <w:sz w:val="22"/>
          <w:szCs w:val="22"/>
          <w:lang w:val="es-ES"/>
        </w:rPr>
        <w:t>lidad de vida y bienestar</w:t>
      </w:r>
      <w:r w:rsidRPr="00506919">
        <w:rPr>
          <w:rFonts w:ascii="Arial" w:hAnsi="Arial" w:cs="Arial"/>
          <w:sz w:val="22"/>
          <w:szCs w:val="22"/>
          <w:lang w:val="es-ES"/>
        </w:rPr>
        <w:t>.</w:t>
      </w:r>
    </w:p>
    <w:p w14:paraId="357A055A" w14:textId="77777777" w:rsidR="003263A4" w:rsidRPr="00506919" w:rsidRDefault="003263A4" w:rsidP="003263A4">
      <w:pPr>
        <w:spacing w:line="276" w:lineRule="auto"/>
        <w:jc w:val="both"/>
        <w:rPr>
          <w:rFonts w:ascii="Arial" w:hAnsi="Arial" w:cs="Arial"/>
          <w:sz w:val="22"/>
          <w:szCs w:val="22"/>
          <w:lang w:val="es-ES"/>
        </w:rPr>
      </w:pPr>
    </w:p>
    <w:p w14:paraId="252C2B48"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El conjunto de profesionales de la atención temprana y los vinculados a lo</w:t>
      </w:r>
      <w:r w:rsidR="007543B3">
        <w:rPr>
          <w:rFonts w:ascii="Arial" w:hAnsi="Arial" w:cs="Arial"/>
          <w:sz w:val="22"/>
          <w:szCs w:val="22"/>
          <w:lang w:val="es-ES"/>
        </w:rPr>
        <w:t xml:space="preserve">s sistemas de salud, educación </w:t>
      </w:r>
      <w:r w:rsidRPr="00506919">
        <w:rPr>
          <w:rFonts w:ascii="Arial" w:hAnsi="Arial" w:cs="Arial"/>
          <w:sz w:val="22"/>
          <w:szCs w:val="22"/>
          <w:lang w:val="es-ES"/>
        </w:rPr>
        <w:t xml:space="preserve">y servicios sociales, dispongan de apoyos </w:t>
      </w:r>
      <w:r w:rsidRPr="00506919">
        <w:rPr>
          <w:rFonts w:ascii="Arial" w:hAnsi="Arial" w:cs="Arial"/>
          <w:sz w:val="22"/>
          <w:szCs w:val="22"/>
          <w:lang w:val="es-ES"/>
        </w:rPr>
        <w:lastRenderedPageBreak/>
        <w:t>suficientes, medios adecuados y marcos nor</w:t>
      </w:r>
      <w:r w:rsidR="00595DF8" w:rsidRPr="00506919">
        <w:rPr>
          <w:rFonts w:ascii="Arial" w:hAnsi="Arial" w:cs="Arial"/>
          <w:sz w:val="22"/>
          <w:szCs w:val="22"/>
          <w:lang w:val="es-ES"/>
        </w:rPr>
        <w:t>mativos positivos y garantistas para una excelente práctica profesional.</w:t>
      </w:r>
    </w:p>
    <w:p w14:paraId="2A853DFA" w14:textId="77777777" w:rsidR="003263A4" w:rsidRPr="00506919" w:rsidRDefault="003263A4" w:rsidP="003263A4">
      <w:pPr>
        <w:spacing w:line="276" w:lineRule="auto"/>
        <w:jc w:val="both"/>
        <w:rPr>
          <w:rFonts w:ascii="Arial" w:hAnsi="Arial" w:cs="Arial"/>
          <w:sz w:val="22"/>
          <w:szCs w:val="22"/>
          <w:lang w:val="es-ES"/>
        </w:rPr>
      </w:pPr>
    </w:p>
    <w:p w14:paraId="54A76AF9"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Las instituciones públicas, tanto de ámbito estatal como autonómico, cooperen y concierten una actuación efectiva para la plena garantía de derecho a una atención temprana de calidad, próxima y gratuita.</w:t>
      </w:r>
    </w:p>
    <w:p w14:paraId="35BFB36A" w14:textId="77777777" w:rsidR="003263A4" w:rsidRPr="00506919" w:rsidRDefault="003263A4" w:rsidP="003263A4">
      <w:pPr>
        <w:spacing w:line="276" w:lineRule="auto"/>
        <w:jc w:val="both"/>
        <w:rPr>
          <w:rFonts w:ascii="Arial" w:hAnsi="Arial" w:cs="Arial"/>
          <w:sz w:val="22"/>
          <w:szCs w:val="22"/>
          <w:lang w:val="es-ES"/>
        </w:rPr>
      </w:pPr>
    </w:p>
    <w:p w14:paraId="1652C500"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Las organizaciones representativas de la discapacidad y de la infancia cuenten con un marco de gobernanza avanzado en participación, colaboración institucional y diseño de las políticas en pro de una atención temprana y apoyo integral al desarrollo infantil, universal, próxima, garantista y gratuita.</w:t>
      </w:r>
    </w:p>
    <w:p w14:paraId="005C3C2A" w14:textId="77777777" w:rsidR="00595DF8" w:rsidRPr="00506919" w:rsidRDefault="00595DF8" w:rsidP="00595DF8">
      <w:pPr>
        <w:pStyle w:val="Prrafodelista"/>
        <w:rPr>
          <w:rFonts w:ascii="Arial" w:hAnsi="Arial" w:cs="Arial"/>
          <w:sz w:val="22"/>
          <w:szCs w:val="22"/>
          <w:lang w:val="es-ES"/>
        </w:rPr>
      </w:pPr>
    </w:p>
    <w:p w14:paraId="6D7CBC58" w14:textId="77777777" w:rsidR="00595DF8" w:rsidRPr="00506919" w:rsidRDefault="00595DF8"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La comunidad científica alcance una mayor prioridad en los medios destinados a la investigación y la innovación en el ámbito de la atención temprana y el desarrollo infantil.</w:t>
      </w:r>
    </w:p>
    <w:p w14:paraId="655278CC" w14:textId="77777777" w:rsidR="003263A4" w:rsidRPr="00506919" w:rsidRDefault="003263A4" w:rsidP="003263A4">
      <w:pPr>
        <w:spacing w:line="276" w:lineRule="auto"/>
        <w:jc w:val="both"/>
        <w:rPr>
          <w:rFonts w:ascii="Arial" w:hAnsi="Arial" w:cs="Arial"/>
          <w:sz w:val="22"/>
          <w:szCs w:val="22"/>
          <w:lang w:val="es-ES"/>
        </w:rPr>
      </w:pPr>
    </w:p>
    <w:p w14:paraId="27F129DD" w14:textId="77777777" w:rsidR="003263A4" w:rsidRPr="00506919" w:rsidRDefault="003263A4" w:rsidP="00A74160">
      <w:pPr>
        <w:pStyle w:val="Prrafodelista"/>
        <w:numPr>
          <w:ilvl w:val="0"/>
          <w:numId w:val="8"/>
        </w:numPr>
        <w:spacing w:line="276" w:lineRule="auto"/>
        <w:jc w:val="both"/>
        <w:rPr>
          <w:rFonts w:ascii="Arial" w:hAnsi="Arial" w:cs="Arial"/>
          <w:sz w:val="22"/>
          <w:szCs w:val="22"/>
          <w:lang w:val="es-ES"/>
        </w:rPr>
      </w:pPr>
      <w:r w:rsidRPr="00506919">
        <w:rPr>
          <w:rFonts w:ascii="Arial" w:hAnsi="Arial" w:cs="Arial"/>
          <w:sz w:val="22"/>
          <w:szCs w:val="22"/>
          <w:lang w:val="es-ES"/>
        </w:rPr>
        <w:t>La sociedad en su conjunto progrese en una mayor conciencia y compromiso con la infancia y reivindique, como un progreso esencial, un Sistema Avanzado de Atención Temprana y de apoyo integral al Desarrollo Infantil, con un alto nivel de retorno humano, social y económico.</w:t>
      </w:r>
    </w:p>
    <w:p w14:paraId="69DFD182" w14:textId="77777777" w:rsidR="003263A4" w:rsidRPr="00506919" w:rsidRDefault="003263A4" w:rsidP="003263A4">
      <w:pPr>
        <w:spacing w:line="276" w:lineRule="auto"/>
        <w:jc w:val="both"/>
        <w:rPr>
          <w:rFonts w:ascii="Arial" w:hAnsi="Arial" w:cs="Arial"/>
          <w:sz w:val="22"/>
          <w:szCs w:val="22"/>
          <w:lang w:val="es-ES"/>
        </w:rPr>
      </w:pPr>
    </w:p>
    <w:sectPr w:rsidR="003263A4" w:rsidRPr="00506919" w:rsidSect="0046301B">
      <w:headerReference w:type="default" r:id="rId17"/>
      <w:footerReference w:type="even" r:id="rId18"/>
      <w:footerReference w:type="default" r:id="rId19"/>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00B6" w14:textId="77777777" w:rsidR="00936D7D" w:rsidRDefault="00936D7D">
      <w:r>
        <w:separator/>
      </w:r>
    </w:p>
  </w:endnote>
  <w:endnote w:type="continuationSeparator" w:id="0">
    <w:p w14:paraId="70C596DA" w14:textId="77777777" w:rsidR="00936D7D" w:rsidRDefault="009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5E8A" w14:textId="77777777" w:rsidR="000B018A" w:rsidRDefault="000B018A" w:rsidP="005824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5BB072" w14:textId="77777777" w:rsidR="000B018A" w:rsidRDefault="000B018A" w:rsidP="00DE4C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0C6" w14:textId="77777777" w:rsidR="000B018A" w:rsidRPr="00DE4C32" w:rsidRDefault="000B018A" w:rsidP="0058240B">
    <w:pPr>
      <w:pStyle w:val="Piedepgina"/>
      <w:framePr w:wrap="around" w:vAnchor="text" w:hAnchor="margin" w:xAlign="right" w:y="1"/>
      <w:rPr>
        <w:rStyle w:val="Nmerodepgina"/>
        <w:rFonts w:ascii="Arial" w:hAnsi="Arial" w:cs="Arial"/>
        <w:b/>
        <w:bCs/>
        <w:color w:val="000080"/>
      </w:rPr>
    </w:pPr>
    <w:r w:rsidRPr="00DE4C32">
      <w:rPr>
        <w:rStyle w:val="Nmerodepgina"/>
        <w:rFonts w:ascii="Arial" w:hAnsi="Arial" w:cs="Arial"/>
        <w:b/>
        <w:bCs/>
        <w:color w:val="000080"/>
      </w:rPr>
      <w:fldChar w:fldCharType="begin"/>
    </w:r>
    <w:r w:rsidRPr="00DE4C32">
      <w:rPr>
        <w:rStyle w:val="Nmerodepgina"/>
        <w:rFonts w:ascii="Arial" w:hAnsi="Arial" w:cs="Arial"/>
        <w:b/>
        <w:bCs/>
        <w:color w:val="000080"/>
      </w:rPr>
      <w:instrText xml:space="preserve">PAGE  </w:instrText>
    </w:r>
    <w:r w:rsidRPr="00DE4C32">
      <w:rPr>
        <w:rStyle w:val="Nmerodepgina"/>
        <w:rFonts w:ascii="Arial" w:hAnsi="Arial" w:cs="Arial"/>
        <w:b/>
        <w:bCs/>
        <w:color w:val="000080"/>
      </w:rPr>
      <w:fldChar w:fldCharType="separate"/>
    </w:r>
    <w:r w:rsidR="007F5D60">
      <w:rPr>
        <w:rStyle w:val="Nmerodepgina"/>
        <w:rFonts w:ascii="Arial" w:hAnsi="Arial" w:cs="Arial"/>
        <w:b/>
        <w:bCs/>
        <w:noProof/>
        <w:color w:val="000080"/>
      </w:rPr>
      <w:t>20</w:t>
    </w:r>
    <w:r w:rsidRPr="00DE4C32">
      <w:rPr>
        <w:rStyle w:val="Nmerodepgina"/>
        <w:rFonts w:ascii="Arial" w:hAnsi="Arial" w:cs="Arial"/>
        <w:b/>
        <w:bCs/>
        <w:color w:val="000080"/>
      </w:rPr>
      <w:fldChar w:fldCharType="end"/>
    </w:r>
  </w:p>
  <w:p w14:paraId="6BF38027" w14:textId="27968075" w:rsidR="000B018A" w:rsidRPr="00883A29" w:rsidRDefault="000B018A" w:rsidP="00DE4C32">
    <w:pPr>
      <w:pStyle w:val="Piedepgina"/>
      <w:pBdr>
        <w:top w:val="single" w:sz="4" w:space="1" w:color="auto"/>
      </w:pBdr>
      <w:ind w:right="360"/>
      <w:rPr>
        <w:rFonts w:ascii="Arial" w:hAnsi="Arial" w:cs="Arial"/>
        <w:sz w:val="22"/>
        <w:szCs w:val="22"/>
      </w:rPr>
    </w:pPr>
    <w:r w:rsidRPr="00883A29">
      <w:rPr>
        <w:rFonts w:ascii="Arial" w:hAnsi="Arial" w:cs="Arial"/>
        <w:sz w:val="22"/>
        <w:szCs w:val="22"/>
      </w:rPr>
      <w:t>CERMI ATENCIÓN TEMP</w:t>
    </w:r>
    <w:r w:rsidR="0012642A">
      <w:rPr>
        <w:rFonts w:ascii="Arial" w:hAnsi="Arial" w:cs="Arial"/>
        <w:sz w:val="22"/>
        <w:szCs w:val="22"/>
      </w:rPr>
      <w:t xml:space="preserve">RANA. Documento político de posición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6192" w14:textId="77777777" w:rsidR="00936D7D" w:rsidRDefault="00936D7D">
      <w:r>
        <w:separator/>
      </w:r>
    </w:p>
  </w:footnote>
  <w:footnote w:type="continuationSeparator" w:id="0">
    <w:p w14:paraId="1C09A619" w14:textId="77777777" w:rsidR="00936D7D" w:rsidRDefault="00936D7D">
      <w:r>
        <w:continuationSeparator/>
      </w:r>
    </w:p>
  </w:footnote>
  <w:footnote w:id="1">
    <w:p w14:paraId="624E4F3D" w14:textId="77777777" w:rsidR="000B018A" w:rsidRPr="00553D15" w:rsidRDefault="000B018A" w:rsidP="00E26019">
      <w:pPr>
        <w:pStyle w:val="Textonotapie"/>
        <w:rPr>
          <w:rFonts w:ascii="Arial" w:hAnsi="Arial" w:cs="Arial"/>
          <w:sz w:val="18"/>
          <w:szCs w:val="18"/>
          <w:lang w:val="es-ES"/>
        </w:rPr>
      </w:pPr>
      <w:r w:rsidRPr="00BC4E84">
        <w:rPr>
          <w:rStyle w:val="Refdenotaalpie"/>
          <w:rFonts w:ascii="Arial" w:hAnsi="Arial" w:cs="Arial"/>
          <w:sz w:val="18"/>
          <w:szCs w:val="18"/>
        </w:rPr>
        <w:footnoteRef/>
      </w:r>
      <w:r w:rsidRPr="00BC4E84">
        <w:rPr>
          <w:rFonts w:ascii="Arial" w:hAnsi="Arial" w:cs="Arial"/>
          <w:sz w:val="18"/>
          <w:szCs w:val="18"/>
        </w:rPr>
        <w:t xml:space="preserve"> </w:t>
      </w:r>
      <w:hyperlink r:id="rId1" w:history="1">
        <w:r w:rsidRPr="00553D15">
          <w:rPr>
            <w:rFonts w:ascii="Arial" w:eastAsia="Calibri" w:hAnsi="Arial" w:cs="Arial"/>
            <w:color w:val="0563C1"/>
            <w:sz w:val="18"/>
            <w:szCs w:val="18"/>
            <w:u w:val="single"/>
            <w:lang w:val="es-ES" w:eastAsia="en-US"/>
          </w:rPr>
          <w:t>http://www.unicef.es/sites/www.unicef.es/files/CDN_06.pdf</w:t>
        </w:r>
      </w:hyperlink>
    </w:p>
  </w:footnote>
  <w:footnote w:id="2">
    <w:p w14:paraId="7142CB25" w14:textId="77777777" w:rsidR="000B018A" w:rsidRPr="00553D15" w:rsidRDefault="000B018A" w:rsidP="00E26019">
      <w:pPr>
        <w:pStyle w:val="Textonotapie"/>
        <w:rPr>
          <w:rFonts w:ascii="Arial" w:hAnsi="Arial" w:cs="Arial"/>
          <w:sz w:val="18"/>
          <w:szCs w:val="18"/>
          <w:lang w:val="es-ES"/>
        </w:rPr>
      </w:pPr>
      <w:r w:rsidRPr="00553D15">
        <w:rPr>
          <w:rStyle w:val="Refdenotaalpie"/>
          <w:rFonts w:ascii="Arial" w:hAnsi="Arial" w:cs="Arial"/>
          <w:sz w:val="18"/>
          <w:szCs w:val="18"/>
        </w:rPr>
        <w:footnoteRef/>
      </w:r>
      <w:r w:rsidRPr="00553D15">
        <w:rPr>
          <w:rFonts w:ascii="Arial" w:hAnsi="Arial" w:cs="Arial"/>
          <w:sz w:val="18"/>
          <w:szCs w:val="18"/>
        </w:rPr>
        <w:t xml:space="preserve"> </w:t>
      </w:r>
      <w:hyperlink r:id="rId2" w:history="1">
        <w:r w:rsidRPr="00553D15">
          <w:rPr>
            <w:rFonts w:ascii="Arial" w:eastAsia="Calibri" w:hAnsi="Arial" w:cs="Arial"/>
            <w:color w:val="0563C1"/>
            <w:sz w:val="18"/>
            <w:szCs w:val="18"/>
            <w:u w:val="single"/>
            <w:lang w:val="es-ES" w:eastAsia="en-US"/>
          </w:rPr>
          <w:t>https://www.boe.es/boe/dias/2008/04/21/pdfs/A20648-20659.pdf</w:t>
        </w:r>
      </w:hyperlink>
    </w:p>
  </w:footnote>
  <w:footnote w:id="3">
    <w:p w14:paraId="2A78518A" w14:textId="77777777" w:rsidR="000B018A" w:rsidRPr="00553D15" w:rsidRDefault="000B018A">
      <w:pPr>
        <w:pStyle w:val="Textonotapie"/>
        <w:rPr>
          <w:rFonts w:ascii="Arial" w:hAnsi="Arial" w:cs="Arial"/>
          <w:sz w:val="18"/>
          <w:szCs w:val="18"/>
          <w:lang w:val="es-ES"/>
        </w:rPr>
      </w:pPr>
      <w:r w:rsidRPr="00553D15">
        <w:rPr>
          <w:rStyle w:val="Refdenotaalpie"/>
          <w:rFonts w:ascii="Arial" w:hAnsi="Arial" w:cs="Arial"/>
          <w:sz w:val="18"/>
          <w:szCs w:val="18"/>
        </w:rPr>
        <w:footnoteRef/>
      </w:r>
      <w:r w:rsidRPr="00553D15">
        <w:rPr>
          <w:rFonts w:ascii="Arial" w:hAnsi="Arial" w:cs="Arial"/>
          <w:sz w:val="18"/>
          <w:szCs w:val="18"/>
        </w:rPr>
        <w:t xml:space="preserve"> </w:t>
      </w:r>
      <w:hyperlink r:id="rId3" w:history="1">
        <w:r w:rsidRPr="00553D15">
          <w:rPr>
            <w:rStyle w:val="Hipervnculo"/>
            <w:rFonts w:ascii="Arial" w:hAnsi="Arial" w:cs="Arial"/>
            <w:sz w:val="18"/>
            <w:szCs w:val="18"/>
            <w:shd w:val="clear" w:color="auto" w:fill="auto"/>
          </w:rPr>
          <w:t>http://www.boe.es/boe/dias/2013/12/03/pdfs/BOE-A-2013-12632.pdf</w:t>
        </w:r>
      </w:hyperlink>
      <w:r w:rsidRPr="00553D15">
        <w:rPr>
          <w:rFonts w:ascii="Arial" w:hAnsi="Arial" w:cs="Arial"/>
          <w:sz w:val="18"/>
          <w:szCs w:val="18"/>
        </w:rPr>
        <w:t xml:space="preserve"> </w:t>
      </w:r>
    </w:p>
  </w:footnote>
  <w:footnote w:id="4">
    <w:p w14:paraId="64DCE1CA" w14:textId="77777777" w:rsidR="00553D15" w:rsidRPr="00553D15" w:rsidRDefault="00553D15">
      <w:pPr>
        <w:pStyle w:val="Textonotapie"/>
        <w:rPr>
          <w:rFonts w:ascii="Arial" w:hAnsi="Arial" w:cs="Arial"/>
          <w:sz w:val="18"/>
          <w:szCs w:val="18"/>
          <w:lang w:val="es-ES"/>
        </w:rPr>
      </w:pPr>
      <w:r w:rsidRPr="00553D15">
        <w:rPr>
          <w:rStyle w:val="Refdenotaalpie"/>
          <w:rFonts w:ascii="Arial" w:hAnsi="Arial" w:cs="Arial"/>
          <w:sz w:val="18"/>
          <w:szCs w:val="18"/>
        </w:rPr>
        <w:footnoteRef/>
      </w:r>
      <w:r w:rsidRPr="00553D15">
        <w:rPr>
          <w:rFonts w:ascii="Arial" w:hAnsi="Arial" w:cs="Arial"/>
          <w:sz w:val="18"/>
          <w:szCs w:val="18"/>
        </w:rPr>
        <w:t xml:space="preserve"> Estrategia Europea sobre Discapacidad 2010-2020:  un compromiso renovado para una Europa sin barreras. Bruselas, 15.11.2010 COM(2010) 636 final.</w:t>
      </w:r>
    </w:p>
  </w:footnote>
  <w:footnote w:id="5">
    <w:p w14:paraId="08CEE73D" w14:textId="77777777" w:rsidR="000B018A" w:rsidRPr="00E210DC" w:rsidRDefault="000B018A" w:rsidP="00E26019">
      <w:pPr>
        <w:pStyle w:val="Textonotapie"/>
        <w:rPr>
          <w:rFonts w:ascii="Arial" w:hAnsi="Arial" w:cs="Arial"/>
          <w:sz w:val="18"/>
          <w:szCs w:val="18"/>
          <w:lang w:val="es-ES"/>
        </w:rPr>
      </w:pPr>
      <w:r w:rsidRPr="00E210DC">
        <w:rPr>
          <w:rStyle w:val="Refdenotaalpie"/>
          <w:rFonts w:ascii="Arial" w:hAnsi="Arial" w:cs="Arial"/>
          <w:sz w:val="18"/>
          <w:szCs w:val="18"/>
        </w:rPr>
        <w:footnoteRef/>
      </w:r>
      <w:r w:rsidRPr="00E210DC">
        <w:rPr>
          <w:rFonts w:ascii="Arial" w:hAnsi="Arial" w:cs="Arial"/>
          <w:sz w:val="18"/>
          <w:szCs w:val="18"/>
        </w:rPr>
        <w:t xml:space="preserve"> Articulo revista: Ponte, J. (2006). La atención temprana en Europa. </w:t>
      </w:r>
      <w:r w:rsidRPr="00E210DC">
        <w:rPr>
          <w:rFonts w:ascii="Arial" w:hAnsi="Arial" w:cs="Arial"/>
          <w:i/>
          <w:sz w:val="18"/>
          <w:szCs w:val="18"/>
        </w:rPr>
        <w:t>Dossier: Una apuesta decidida por la atención temprana; Minsuval.</w:t>
      </w:r>
      <w:r w:rsidRPr="00E210DC">
        <w:rPr>
          <w:rFonts w:ascii="Arial" w:hAnsi="Arial" w:cs="Arial"/>
          <w:sz w:val="18"/>
          <w:szCs w:val="18"/>
        </w:rPr>
        <w:t xml:space="preserve"> Pág. 24-25. </w:t>
      </w:r>
      <w:hyperlink r:id="rId4" w:history="1">
        <w:r w:rsidRPr="00E210DC">
          <w:rPr>
            <w:rFonts w:ascii="Arial" w:eastAsia="Calibri" w:hAnsi="Arial" w:cs="Arial"/>
            <w:color w:val="0563C1"/>
            <w:sz w:val="18"/>
            <w:szCs w:val="18"/>
            <w:u w:val="single"/>
            <w:lang w:val="es-ES" w:eastAsia="en-US"/>
          </w:rPr>
          <w:t>http://sid.usal.es/idocs/F8/8.2.1.2-139/159/159dossier.pdf</w:t>
        </w:r>
      </w:hyperlink>
    </w:p>
  </w:footnote>
  <w:footnote w:id="6">
    <w:p w14:paraId="0489D55F" w14:textId="77777777" w:rsidR="000B018A" w:rsidRPr="00DC3FE0" w:rsidRDefault="000B018A" w:rsidP="00E26019">
      <w:pPr>
        <w:pStyle w:val="Textonotapie"/>
        <w:rPr>
          <w:rFonts w:ascii="Arial" w:hAnsi="Arial" w:cs="Arial"/>
          <w:sz w:val="18"/>
          <w:szCs w:val="18"/>
        </w:rPr>
      </w:pPr>
      <w:r w:rsidRPr="00DE5298">
        <w:rPr>
          <w:rStyle w:val="Refdenotaalpie"/>
          <w:rFonts w:ascii="Arial" w:hAnsi="Arial" w:cs="Arial"/>
          <w:sz w:val="18"/>
          <w:szCs w:val="18"/>
        </w:rPr>
        <w:footnoteRef/>
      </w:r>
      <w:r w:rsidRPr="00DE5298">
        <w:rPr>
          <w:rFonts w:ascii="Arial" w:hAnsi="Arial" w:cs="Arial"/>
          <w:sz w:val="18"/>
          <w:szCs w:val="18"/>
        </w:rPr>
        <w:t xml:space="preserve"> </w:t>
      </w:r>
      <w:hyperlink r:id="rId5" w:history="1">
        <w:r w:rsidRPr="009430E2">
          <w:rPr>
            <w:rFonts w:ascii="Arial" w:hAnsi="Arial" w:cs="Arial"/>
            <w:color w:val="0563C1"/>
            <w:sz w:val="18"/>
            <w:szCs w:val="18"/>
            <w:u w:val="single"/>
            <w:lang w:eastAsia="en-US"/>
          </w:rPr>
          <w:t>http://www.siis.net/docs/ficheros/200510100001_24_0.pdf</w:t>
        </w:r>
      </w:hyperlink>
    </w:p>
  </w:footnote>
  <w:footnote w:id="7">
    <w:p w14:paraId="36CB588E" w14:textId="77777777" w:rsidR="000B018A" w:rsidRPr="004C79DF" w:rsidRDefault="000B018A" w:rsidP="00E26019">
      <w:pPr>
        <w:pStyle w:val="Textonotapie"/>
        <w:rPr>
          <w:lang w:val="es-ES"/>
        </w:rPr>
      </w:pPr>
      <w:r>
        <w:rPr>
          <w:rStyle w:val="Refdenotaalpie"/>
        </w:rPr>
        <w:footnoteRef/>
      </w:r>
      <w:r>
        <w:t xml:space="preserve"> </w:t>
      </w:r>
      <w:hyperlink r:id="rId6" w:history="1">
        <w:r w:rsidRPr="005B6BFA">
          <w:rPr>
            <w:rFonts w:ascii="Arial" w:hAnsi="Arial" w:cs="Arial"/>
            <w:color w:val="0563C1"/>
            <w:sz w:val="18"/>
            <w:szCs w:val="18"/>
            <w:u w:val="single"/>
            <w:lang w:eastAsia="en-US"/>
          </w:rPr>
          <w:t>http://www.cermi.es/es-ES/ColeccionesCermi/Cermi.es/Lists/Coleccion/Attachments/55/maquetabase20290705.pdf</w:t>
        </w:r>
      </w:hyperlink>
    </w:p>
  </w:footnote>
  <w:footnote w:id="8">
    <w:p w14:paraId="32111E85" w14:textId="77777777" w:rsidR="000B018A" w:rsidRDefault="000B018A" w:rsidP="00E26019">
      <w:pPr>
        <w:pStyle w:val="Textonotapie"/>
        <w:rPr>
          <w:rFonts w:ascii="Arial" w:hAnsi="Arial" w:cs="Arial"/>
          <w:sz w:val="18"/>
          <w:szCs w:val="18"/>
        </w:rPr>
      </w:pPr>
    </w:p>
    <w:p w14:paraId="55CCB379" w14:textId="77777777" w:rsidR="000B018A" w:rsidRPr="0072536B" w:rsidRDefault="000B018A" w:rsidP="00E26019">
      <w:pPr>
        <w:pStyle w:val="Textonotapie"/>
        <w:rPr>
          <w:rFonts w:ascii="Arial" w:hAnsi="Arial" w:cs="Arial"/>
          <w:sz w:val="18"/>
          <w:szCs w:val="18"/>
        </w:rPr>
      </w:pPr>
      <w:r w:rsidRPr="0072536B">
        <w:rPr>
          <w:rStyle w:val="Refdenotaalpie"/>
          <w:rFonts w:ascii="Arial" w:hAnsi="Arial" w:cs="Arial"/>
          <w:sz w:val="18"/>
          <w:szCs w:val="18"/>
        </w:rPr>
        <w:footnoteRef/>
      </w:r>
      <w:r w:rsidRPr="0072536B">
        <w:rPr>
          <w:rFonts w:ascii="Arial" w:hAnsi="Arial" w:cs="Arial"/>
          <w:sz w:val="18"/>
          <w:szCs w:val="18"/>
        </w:rPr>
        <w:t xml:space="preserve"> </w:t>
      </w:r>
      <w:hyperlink r:id="rId7" w:history="1">
        <w:r w:rsidRPr="00472389">
          <w:rPr>
            <w:rFonts w:ascii="Arial" w:eastAsia="Calibri" w:hAnsi="Arial" w:cs="Arial"/>
            <w:color w:val="0563C1"/>
            <w:sz w:val="18"/>
            <w:szCs w:val="18"/>
            <w:u w:val="single"/>
            <w:lang w:eastAsia="en-US"/>
          </w:rPr>
          <w:t>http://www.pewresearch.org/</w:t>
        </w:r>
      </w:hyperlink>
    </w:p>
  </w:footnote>
  <w:footnote w:id="9">
    <w:p w14:paraId="290E1D06" w14:textId="77777777" w:rsidR="000B018A" w:rsidRPr="00C530ED" w:rsidRDefault="000B018A" w:rsidP="00E26019">
      <w:pPr>
        <w:pStyle w:val="Textonotapie"/>
        <w:rPr>
          <w:rFonts w:ascii="Arial" w:hAnsi="Arial" w:cs="Arial"/>
          <w:sz w:val="18"/>
          <w:szCs w:val="18"/>
          <w:lang w:val="es-ES"/>
        </w:rPr>
      </w:pPr>
      <w:r w:rsidRPr="00C530ED">
        <w:rPr>
          <w:rStyle w:val="Refdenotaalpie"/>
          <w:rFonts w:ascii="Arial" w:hAnsi="Arial" w:cs="Arial"/>
          <w:sz w:val="18"/>
          <w:szCs w:val="18"/>
        </w:rPr>
        <w:footnoteRef/>
      </w:r>
      <w:r w:rsidRPr="00C530ED">
        <w:rPr>
          <w:rFonts w:ascii="Arial" w:hAnsi="Arial" w:cs="Arial"/>
          <w:sz w:val="18"/>
          <w:szCs w:val="18"/>
        </w:rPr>
        <w:t xml:space="preserve"> </w:t>
      </w:r>
      <w:hyperlink r:id="rId8" w:history="1">
        <w:r w:rsidRPr="00C530ED">
          <w:rPr>
            <w:rFonts w:ascii="Arial" w:hAnsi="Arial" w:cs="Arial"/>
            <w:color w:val="0563C1"/>
            <w:sz w:val="18"/>
            <w:szCs w:val="18"/>
            <w:u w:val="single"/>
            <w:lang w:eastAsia="en-US"/>
          </w:rPr>
          <w:t>http://www.siis.net/docs/ficheros/200510100001_24_0.pdf</w:t>
        </w:r>
      </w:hyperlink>
    </w:p>
  </w:footnote>
  <w:footnote w:id="10">
    <w:p w14:paraId="1D7C3085" w14:textId="77777777" w:rsidR="000B018A" w:rsidRPr="00C530ED" w:rsidRDefault="000B018A" w:rsidP="00E26019">
      <w:pPr>
        <w:pStyle w:val="Textonotapie"/>
        <w:rPr>
          <w:rFonts w:ascii="Arial" w:hAnsi="Arial" w:cs="Arial"/>
          <w:sz w:val="18"/>
          <w:szCs w:val="18"/>
          <w:lang w:val="es-ES"/>
        </w:rPr>
      </w:pPr>
      <w:r w:rsidRPr="00C530ED">
        <w:rPr>
          <w:rStyle w:val="Refdenotaalpie"/>
          <w:rFonts w:ascii="Arial" w:hAnsi="Arial" w:cs="Arial"/>
          <w:sz w:val="18"/>
          <w:szCs w:val="18"/>
        </w:rPr>
        <w:footnoteRef/>
      </w:r>
      <w:r w:rsidRPr="00C530ED">
        <w:rPr>
          <w:rFonts w:ascii="Arial" w:hAnsi="Arial" w:cs="Arial"/>
          <w:sz w:val="18"/>
          <w:szCs w:val="18"/>
        </w:rPr>
        <w:t xml:space="preserve"> Según Libro Blanco de la Atención Temprana. </w:t>
      </w:r>
      <w:hyperlink r:id="rId9" w:history="1">
        <w:r w:rsidRPr="00C530ED">
          <w:rPr>
            <w:rFonts w:ascii="Arial" w:hAnsi="Arial" w:cs="Arial"/>
            <w:color w:val="0563C1"/>
            <w:sz w:val="18"/>
            <w:szCs w:val="18"/>
            <w:u w:val="single"/>
            <w:lang w:eastAsia="en-US"/>
          </w:rPr>
          <w:t>http://www.siis.net/docs/ficheros/200510100001_24_0.pdf</w:t>
        </w:r>
      </w:hyperlink>
    </w:p>
  </w:footnote>
  <w:footnote w:id="11">
    <w:p w14:paraId="405E20C7" w14:textId="77777777" w:rsidR="00C530ED" w:rsidRPr="00C530ED" w:rsidRDefault="00C530ED">
      <w:pPr>
        <w:pStyle w:val="Textonotapie"/>
        <w:rPr>
          <w:rFonts w:ascii="Arial" w:hAnsi="Arial" w:cs="Arial"/>
          <w:sz w:val="18"/>
          <w:szCs w:val="18"/>
        </w:rPr>
      </w:pPr>
      <w:r w:rsidRPr="00C530ED">
        <w:rPr>
          <w:rStyle w:val="Refdenotaalpie"/>
          <w:rFonts w:ascii="Arial" w:hAnsi="Arial" w:cs="Arial"/>
          <w:sz w:val="18"/>
          <w:szCs w:val="18"/>
        </w:rPr>
        <w:footnoteRef/>
      </w:r>
      <w:r w:rsidRPr="00C530ED">
        <w:rPr>
          <w:rFonts w:ascii="Arial" w:hAnsi="Arial" w:cs="Arial"/>
          <w:sz w:val="18"/>
          <w:szCs w:val="18"/>
        </w:rPr>
        <w:t xml:space="preserve"> Se puede definir como “alteración del desarrollo” –también denominada trastorno o déficit del desarrollo- “aquella desviación significativa del curso del desarrollo, como consecuencia de acontecimientos de salud o de relación que comprometen la evolución biológica, psicológica o social”.</w:t>
      </w:r>
    </w:p>
  </w:footnote>
  <w:footnote w:id="12">
    <w:p w14:paraId="761C508D" w14:textId="77777777" w:rsidR="000B018A" w:rsidRPr="00C530ED" w:rsidRDefault="000B018A" w:rsidP="00E26019">
      <w:pPr>
        <w:pStyle w:val="Textonotapie"/>
        <w:rPr>
          <w:rFonts w:ascii="Arial" w:hAnsi="Arial" w:cs="Arial"/>
          <w:sz w:val="18"/>
          <w:szCs w:val="18"/>
        </w:rPr>
      </w:pPr>
      <w:r w:rsidRPr="00C530ED">
        <w:rPr>
          <w:rStyle w:val="Refdenotaalpie"/>
          <w:rFonts w:ascii="Arial" w:hAnsi="Arial" w:cs="Arial"/>
          <w:sz w:val="18"/>
          <w:szCs w:val="18"/>
        </w:rPr>
        <w:footnoteRef/>
      </w:r>
      <w:r w:rsidRPr="00C530ED">
        <w:rPr>
          <w:rFonts w:ascii="Arial" w:hAnsi="Arial" w:cs="Arial"/>
          <w:sz w:val="18"/>
          <w:szCs w:val="18"/>
        </w:rPr>
        <w:t xml:space="preserve"> Fuente: Proceso de Atención Integrada a Niños y Niñas con Necesidades Especiales (PAINNE). Guía 2013. Osakidetza.</w:t>
      </w:r>
    </w:p>
    <w:p w14:paraId="374B1E65" w14:textId="77777777" w:rsidR="000B018A" w:rsidRPr="00C530ED" w:rsidRDefault="007F5D60" w:rsidP="00E26019">
      <w:pPr>
        <w:pStyle w:val="Textonotapie"/>
        <w:rPr>
          <w:rFonts w:ascii="Arial" w:hAnsi="Arial" w:cs="Arial"/>
          <w:sz w:val="18"/>
          <w:szCs w:val="18"/>
        </w:rPr>
      </w:pPr>
      <w:hyperlink r:id="rId10" w:history="1">
        <w:r w:rsidR="000B018A" w:rsidRPr="00C530ED">
          <w:rPr>
            <w:rFonts w:ascii="Arial" w:hAnsi="Arial" w:cs="Arial"/>
            <w:color w:val="0563C1"/>
            <w:sz w:val="18"/>
            <w:szCs w:val="18"/>
            <w:u w:val="single"/>
            <w:lang w:eastAsia="en-US"/>
          </w:rPr>
          <w:t>http://www.osakidetza.euskadi.eus/contenidos/informacion/osk_publicaciones/es_publi/adjuntos/PAINNE2013es.pdf</w:t>
        </w:r>
      </w:hyperlink>
    </w:p>
    <w:p w14:paraId="57D9D531" w14:textId="77777777" w:rsidR="000B018A" w:rsidRPr="00C530ED" w:rsidRDefault="000B018A" w:rsidP="00E26019">
      <w:pPr>
        <w:pStyle w:val="Textonotapie"/>
        <w:rPr>
          <w:rFonts w:ascii="Arial" w:hAnsi="Arial" w:cs="Arial"/>
          <w:sz w:val="18"/>
          <w:szCs w:val="18"/>
        </w:rPr>
      </w:pPr>
    </w:p>
  </w:footnote>
  <w:footnote w:id="13">
    <w:p w14:paraId="5AD4A419" w14:textId="77777777" w:rsidR="000B018A" w:rsidRPr="006C1BB1" w:rsidRDefault="000B018A" w:rsidP="00E26019">
      <w:pPr>
        <w:pStyle w:val="Textonotapie"/>
        <w:rPr>
          <w:rFonts w:ascii="Arial" w:hAnsi="Arial" w:cs="Arial"/>
          <w:color w:val="990000"/>
          <w:sz w:val="18"/>
          <w:szCs w:val="18"/>
          <w:lang w:eastAsia="en-US"/>
        </w:rPr>
      </w:pPr>
      <w:r w:rsidRPr="006C1BB1">
        <w:rPr>
          <w:rStyle w:val="Refdenotaalpie"/>
          <w:rFonts w:ascii="Arial" w:hAnsi="Arial" w:cs="Arial"/>
          <w:sz w:val="18"/>
          <w:szCs w:val="18"/>
        </w:rPr>
        <w:footnoteRef/>
      </w:r>
      <w:r w:rsidRPr="006C1BB1">
        <w:rPr>
          <w:rFonts w:ascii="Arial" w:hAnsi="Arial" w:cs="Arial"/>
          <w:sz w:val="18"/>
          <w:szCs w:val="18"/>
        </w:rPr>
        <w:t xml:space="preserve"> </w:t>
      </w:r>
      <w:hyperlink r:id="rId11" w:history="1">
        <w:r w:rsidRPr="006C1BB1">
          <w:rPr>
            <w:rFonts w:ascii="Arial" w:hAnsi="Arial" w:cs="Arial"/>
            <w:color w:val="0563C1"/>
            <w:sz w:val="18"/>
            <w:szCs w:val="18"/>
            <w:u w:val="single"/>
          </w:rPr>
          <w:t>http://riberdis.cedd.net/bitstream/handle/11181/2988/Guia_estandares_de_calidad_en_atencion_temprana.pdf?sequence=1&amp;rd=0031923391923309</w:t>
        </w:r>
      </w:hyperlink>
    </w:p>
  </w:footnote>
  <w:footnote w:id="14">
    <w:p w14:paraId="2AA8311E" w14:textId="77777777" w:rsidR="000B018A" w:rsidRPr="00B72455" w:rsidRDefault="000B018A" w:rsidP="00E26019">
      <w:pPr>
        <w:pStyle w:val="Textonotapie"/>
        <w:rPr>
          <w:rFonts w:ascii="Arial" w:hAnsi="Arial" w:cs="Arial"/>
          <w:sz w:val="18"/>
          <w:szCs w:val="18"/>
          <w:lang w:val="es-ES"/>
        </w:rPr>
      </w:pPr>
      <w:r w:rsidRPr="00B72455">
        <w:rPr>
          <w:rStyle w:val="Refdenotaalpie"/>
          <w:rFonts w:ascii="Arial" w:hAnsi="Arial" w:cs="Arial"/>
          <w:sz w:val="18"/>
          <w:szCs w:val="18"/>
        </w:rPr>
        <w:footnoteRef/>
      </w:r>
      <w:r w:rsidRPr="00B72455">
        <w:rPr>
          <w:rFonts w:ascii="Arial" w:hAnsi="Arial" w:cs="Arial"/>
          <w:sz w:val="18"/>
          <w:szCs w:val="18"/>
        </w:rPr>
        <w:t xml:space="preserve"> </w:t>
      </w:r>
      <w:hyperlink r:id="rId12" w:history="1">
        <w:r w:rsidRPr="00B72455">
          <w:rPr>
            <w:rFonts w:ascii="Arial" w:hAnsi="Arial" w:cs="Arial"/>
            <w:color w:val="0563C1"/>
            <w:sz w:val="18"/>
            <w:szCs w:val="18"/>
            <w:u w:val="single"/>
            <w:lang w:eastAsia="en-US"/>
          </w:rPr>
          <w:t>http://www.unicef.es/sites/www.unicef.es/files/CDN_06.pdf</w:t>
        </w:r>
      </w:hyperlink>
    </w:p>
  </w:footnote>
  <w:footnote w:id="15">
    <w:p w14:paraId="1171242B" w14:textId="77777777" w:rsidR="000B018A" w:rsidRPr="00E34EE1" w:rsidRDefault="000B018A" w:rsidP="0038627C">
      <w:pPr>
        <w:pStyle w:val="Textonotapie"/>
        <w:rPr>
          <w:rFonts w:ascii="Arial" w:hAnsi="Arial" w:cs="Arial"/>
          <w:sz w:val="18"/>
          <w:szCs w:val="18"/>
          <w:lang w:val="es-ES"/>
        </w:rPr>
      </w:pPr>
      <w:r w:rsidRPr="00B72455">
        <w:rPr>
          <w:rStyle w:val="Refdenotaalpie"/>
          <w:rFonts w:ascii="Arial" w:hAnsi="Arial" w:cs="Arial"/>
          <w:sz w:val="18"/>
          <w:szCs w:val="18"/>
        </w:rPr>
        <w:footnoteRef/>
      </w:r>
      <w:r w:rsidRPr="00B72455">
        <w:rPr>
          <w:rFonts w:ascii="Arial" w:hAnsi="Arial" w:cs="Arial"/>
          <w:sz w:val="18"/>
          <w:szCs w:val="18"/>
        </w:rPr>
        <w:t xml:space="preserve"> </w:t>
      </w:r>
      <w:hyperlink r:id="rId13" w:history="1">
        <w:r w:rsidRPr="00B72455">
          <w:rPr>
            <w:rFonts w:ascii="Arial" w:hAnsi="Arial" w:cs="Arial"/>
            <w:color w:val="0563C1"/>
            <w:sz w:val="18"/>
            <w:szCs w:val="18"/>
            <w:u w:val="single"/>
            <w:lang w:eastAsia="en-US"/>
          </w:rPr>
          <w:t>https://www.boe.es/boe/dias/2008/04/21/pdfs/A20648-20659.pdf</w:t>
        </w:r>
      </w:hyperlink>
    </w:p>
  </w:footnote>
  <w:footnote w:id="16">
    <w:p w14:paraId="3C85380C" w14:textId="77777777" w:rsidR="000B018A" w:rsidRPr="006440B2" w:rsidRDefault="000B018A" w:rsidP="00E26019">
      <w:pPr>
        <w:pStyle w:val="Textonotapie"/>
        <w:rPr>
          <w:lang w:val="es-ES"/>
        </w:rPr>
      </w:pPr>
      <w:r>
        <w:rPr>
          <w:rStyle w:val="Refdenotaalpie"/>
        </w:rPr>
        <w:footnoteRef/>
      </w:r>
      <w:r>
        <w:t xml:space="preserve"> </w:t>
      </w:r>
      <w:hyperlink r:id="rId14" w:history="1">
        <w:r w:rsidRPr="002F4507">
          <w:rPr>
            <w:rFonts w:ascii="Arial" w:hAnsi="Arial" w:cs="Arial"/>
            <w:color w:val="0563C1"/>
            <w:sz w:val="18"/>
            <w:szCs w:val="18"/>
            <w:u w:val="single"/>
            <w:lang w:eastAsia="en-US"/>
          </w:rPr>
          <w:t>https://boe.es/boe/dias/2006/12/15/pdfs/A44142-44156.pdf</w:t>
        </w:r>
      </w:hyperlink>
    </w:p>
  </w:footnote>
  <w:footnote w:id="17">
    <w:p w14:paraId="5DC40790" w14:textId="77777777" w:rsidR="000B018A" w:rsidRPr="006440B2" w:rsidRDefault="000B018A" w:rsidP="00E26019">
      <w:pPr>
        <w:pStyle w:val="Textonotapie"/>
        <w:rPr>
          <w:lang w:val="es-ES"/>
        </w:rPr>
      </w:pPr>
      <w:r>
        <w:rPr>
          <w:rStyle w:val="Refdenotaalpie"/>
        </w:rPr>
        <w:footnoteRef/>
      </w:r>
      <w:r>
        <w:t xml:space="preserve"> </w:t>
      </w:r>
      <w:hyperlink r:id="rId15" w:history="1">
        <w:r w:rsidRPr="002F4507">
          <w:rPr>
            <w:rFonts w:ascii="Arial" w:hAnsi="Arial" w:cs="Arial"/>
            <w:color w:val="0563C1"/>
            <w:sz w:val="18"/>
            <w:szCs w:val="18"/>
            <w:u w:val="single"/>
            <w:lang w:eastAsia="en-US"/>
          </w:rPr>
          <w:t>http://semanal.cermi.es/noticia/atenci%C3%B3n-temprana-tarda-llegar.aspx</w:t>
        </w:r>
      </w:hyperlink>
    </w:p>
  </w:footnote>
  <w:footnote w:id="18">
    <w:p w14:paraId="44630C09" w14:textId="77777777" w:rsidR="000B018A" w:rsidRPr="00880BFF" w:rsidRDefault="000B018A">
      <w:pPr>
        <w:pStyle w:val="Textonotapie"/>
        <w:rPr>
          <w:rFonts w:ascii="Arial" w:hAnsi="Arial" w:cs="Arial"/>
          <w:lang w:val="es-ES"/>
        </w:rPr>
      </w:pPr>
      <w:r w:rsidRPr="00880BFF">
        <w:rPr>
          <w:rStyle w:val="Refdenotaalpie"/>
          <w:rFonts w:ascii="Arial" w:hAnsi="Arial" w:cs="Arial"/>
        </w:rPr>
        <w:footnoteRef/>
      </w:r>
      <w:r w:rsidRPr="00880BFF">
        <w:rPr>
          <w:rFonts w:ascii="Arial" w:hAnsi="Arial" w:cs="Arial"/>
        </w:rPr>
        <w:t xml:space="preserve"> </w:t>
      </w:r>
      <w:hyperlink r:id="rId16" w:history="1">
        <w:r w:rsidRPr="00880BFF">
          <w:rPr>
            <w:rStyle w:val="Hipervnculo"/>
            <w:rFonts w:ascii="Arial" w:hAnsi="Arial" w:cs="Arial"/>
            <w:shd w:val="clear" w:color="auto" w:fill="auto"/>
          </w:rPr>
          <w:t>http://gat-atenciontemprana.org/</w:t>
        </w:r>
      </w:hyperlink>
      <w:r w:rsidRPr="00880BFF">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B42F" w14:textId="77777777" w:rsidR="000B018A" w:rsidRDefault="00C40DA9" w:rsidP="00054849">
    <w:pPr>
      <w:pStyle w:val="Encabezado"/>
      <w:spacing w:after="240"/>
      <w:jc w:val="right"/>
    </w:pPr>
    <w:r>
      <w:rPr>
        <w:rFonts w:ascii="Helvetica" w:hAnsi="Helvetica" w:cs="Helvetica"/>
        <w:noProof/>
        <w:lang w:val="es-ES"/>
      </w:rPr>
      <w:drawing>
        <wp:inline distT="0" distB="0" distL="0" distR="0" wp14:anchorId="312B1ABC" wp14:editId="5DAD742A">
          <wp:extent cx="1207135" cy="801243"/>
          <wp:effectExtent l="0" t="0" r="0" b="12065"/>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506" cy="8014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1009"/>
        </w:tabs>
      </w:pPr>
      <w:rPr>
        <w:rFonts w:ascii="Symbol" w:hAnsi="Symbol"/>
      </w:rPr>
    </w:lvl>
  </w:abstractNum>
  <w:abstractNum w:abstractNumId="1">
    <w:nsid w:val="00BE256A"/>
    <w:multiLevelType w:val="hybridMultilevel"/>
    <w:tmpl w:val="04CC5FBA"/>
    <w:lvl w:ilvl="0" w:tplc="86E6858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nsid w:val="069B1BF3"/>
    <w:multiLevelType w:val="hybridMultilevel"/>
    <w:tmpl w:val="BD96C3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0FC452B"/>
    <w:multiLevelType w:val="hybridMultilevel"/>
    <w:tmpl w:val="7276B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213B5C"/>
    <w:multiLevelType w:val="hybridMultilevel"/>
    <w:tmpl w:val="E9365058"/>
    <w:lvl w:ilvl="0" w:tplc="0C0A000D">
      <w:start w:val="1"/>
      <w:numFmt w:val="bullet"/>
      <w:lvlText w:val=""/>
      <w:lvlJc w:val="left"/>
      <w:pPr>
        <w:ind w:left="1800" w:hanging="360"/>
      </w:pPr>
      <w:rPr>
        <w:rFonts w:ascii="Wingdings" w:hAnsi="Wingdings"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5">
    <w:nsid w:val="1E932263"/>
    <w:multiLevelType w:val="hybridMultilevel"/>
    <w:tmpl w:val="D9AAD004"/>
    <w:lvl w:ilvl="0" w:tplc="BFF6CC58">
      <w:start w:val="1"/>
      <w:numFmt w:val="decimal"/>
      <w:lvlText w:val="%1."/>
      <w:lvlJc w:val="left"/>
      <w:pPr>
        <w:ind w:left="420" w:hanging="360"/>
      </w:pPr>
      <w:rPr>
        <w:rFonts w:hint="default"/>
        <w:b/>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21613000"/>
    <w:multiLevelType w:val="hybridMultilevel"/>
    <w:tmpl w:val="79D8C4B0"/>
    <w:lvl w:ilvl="0" w:tplc="46C2D926">
      <w:start w:val="1"/>
      <w:numFmt w:val="bullet"/>
      <w:lvlText w:val="-"/>
      <w:lvlJc w:val="left"/>
      <w:pPr>
        <w:ind w:left="862" w:hanging="147"/>
      </w:pPr>
      <w:rPr>
        <w:rFonts w:ascii="Arial" w:eastAsia="Arial" w:hAnsi="Arial" w:cs="Arial" w:hint="default"/>
        <w:color w:val="993300"/>
        <w:w w:val="100"/>
        <w:sz w:val="22"/>
        <w:szCs w:val="22"/>
      </w:rPr>
    </w:lvl>
    <w:lvl w:ilvl="1" w:tplc="038EBA9A">
      <w:start w:val="1"/>
      <w:numFmt w:val="bullet"/>
      <w:lvlText w:val="•"/>
      <w:lvlJc w:val="left"/>
      <w:pPr>
        <w:ind w:left="1651" w:hanging="147"/>
      </w:pPr>
      <w:rPr>
        <w:rFonts w:hint="default"/>
      </w:rPr>
    </w:lvl>
    <w:lvl w:ilvl="2" w:tplc="38DCC110">
      <w:start w:val="1"/>
      <w:numFmt w:val="bullet"/>
      <w:lvlText w:val="•"/>
      <w:lvlJc w:val="left"/>
      <w:pPr>
        <w:ind w:left="2442" w:hanging="147"/>
      </w:pPr>
      <w:rPr>
        <w:rFonts w:hint="default"/>
      </w:rPr>
    </w:lvl>
    <w:lvl w:ilvl="3" w:tplc="396E7A42">
      <w:start w:val="1"/>
      <w:numFmt w:val="bullet"/>
      <w:lvlText w:val="•"/>
      <w:lvlJc w:val="left"/>
      <w:pPr>
        <w:ind w:left="3233" w:hanging="147"/>
      </w:pPr>
      <w:rPr>
        <w:rFonts w:hint="default"/>
      </w:rPr>
    </w:lvl>
    <w:lvl w:ilvl="4" w:tplc="96E2059E">
      <w:start w:val="1"/>
      <w:numFmt w:val="bullet"/>
      <w:lvlText w:val="•"/>
      <w:lvlJc w:val="left"/>
      <w:pPr>
        <w:ind w:left="4024" w:hanging="147"/>
      </w:pPr>
      <w:rPr>
        <w:rFonts w:hint="default"/>
      </w:rPr>
    </w:lvl>
    <w:lvl w:ilvl="5" w:tplc="B76E69E8">
      <w:start w:val="1"/>
      <w:numFmt w:val="bullet"/>
      <w:lvlText w:val="•"/>
      <w:lvlJc w:val="left"/>
      <w:pPr>
        <w:ind w:left="4815" w:hanging="147"/>
      </w:pPr>
      <w:rPr>
        <w:rFonts w:hint="default"/>
      </w:rPr>
    </w:lvl>
    <w:lvl w:ilvl="6" w:tplc="456CBCF2">
      <w:start w:val="1"/>
      <w:numFmt w:val="bullet"/>
      <w:lvlText w:val="•"/>
      <w:lvlJc w:val="left"/>
      <w:pPr>
        <w:ind w:left="5606" w:hanging="147"/>
      </w:pPr>
      <w:rPr>
        <w:rFonts w:hint="default"/>
      </w:rPr>
    </w:lvl>
    <w:lvl w:ilvl="7" w:tplc="14E6081C">
      <w:start w:val="1"/>
      <w:numFmt w:val="bullet"/>
      <w:lvlText w:val="•"/>
      <w:lvlJc w:val="left"/>
      <w:pPr>
        <w:ind w:left="6397" w:hanging="147"/>
      </w:pPr>
      <w:rPr>
        <w:rFonts w:hint="default"/>
      </w:rPr>
    </w:lvl>
    <w:lvl w:ilvl="8" w:tplc="6BBCA01A">
      <w:start w:val="1"/>
      <w:numFmt w:val="bullet"/>
      <w:lvlText w:val="•"/>
      <w:lvlJc w:val="left"/>
      <w:pPr>
        <w:ind w:left="7188" w:hanging="147"/>
      </w:pPr>
      <w:rPr>
        <w:rFonts w:hint="default"/>
      </w:rPr>
    </w:lvl>
  </w:abstractNum>
  <w:abstractNum w:abstractNumId="7">
    <w:nsid w:val="25E16054"/>
    <w:multiLevelType w:val="hybridMultilevel"/>
    <w:tmpl w:val="6548162C"/>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8E501E6"/>
    <w:multiLevelType w:val="hybridMultilevel"/>
    <w:tmpl w:val="BE5C6C06"/>
    <w:lvl w:ilvl="0" w:tplc="869485EA">
      <w:start w:val="1"/>
      <w:numFmt w:val="upperLetter"/>
      <w:pStyle w:val="Ttulo3"/>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AA18D79A">
      <w:start w:val="2"/>
      <w:numFmt w:val="bullet"/>
      <w:lvlText w:val="-"/>
      <w:lvlJc w:val="left"/>
      <w:pPr>
        <w:tabs>
          <w:tab w:val="num" w:pos="3228"/>
        </w:tabs>
        <w:ind w:left="3228" w:hanging="360"/>
      </w:pPr>
      <w:rPr>
        <w:rFonts w:ascii="Times New Roman" w:eastAsia="Times New Roman" w:hAnsi="Times New Roman" w:cs="Times New Roman" w:hint="default"/>
      </w:rPr>
    </w:lvl>
    <w:lvl w:ilvl="4" w:tplc="26448C52">
      <w:start w:val="1"/>
      <w:numFmt w:val="bullet"/>
      <w:lvlText w:val=""/>
      <w:lvlJc w:val="left"/>
      <w:pPr>
        <w:tabs>
          <w:tab w:val="num" w:pos="3948"/>
        </w:tabs>
        <w:ind w:left="3948" w:hanging="360"/>
      </w:pPr>
      <w:rPr>
        <w:rFonts w:ascii="Symbol" w:hAnsi="Symbol" w:hint="default"/>
        <w:color w:val="auto"/>
      </w:r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289644E"/>
    <w:multiLevelType w:val="hybridMultilevel"/>
    <w:tmpl w:val="DD92E1A6"/>
    <w:lvl w:ilvl="0" w:tplc="49EAF75C">
      <w:start w:val="1"/>
      <w:numFmt w:val="bullet"/>
      <w:pStyle w:val="Titulo4"/>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FF22AC"/>
    <w:multiLevelType w:val="hybridMultilevel"/>
    <w:tmpl w:val="BA4EB532"/>
    <w:lvl w:ilvl="0" w:tplc="EBC819BA">
      <w:start w:val="1"/>
      <w:numFmt w:val="decimal"/>
      <w:pStyle w:val="Estilo3"/>
      <w:lvlText w:val="%1."/>
      <w:lvlJc w:val="left"/>
      <w:pPr>
        <w:tabs>
          <w:tab w:val="num" w:pos="360"/>
        </w:tabs>
        <w:ind w:left="360" w:hanging="360"/>
      </w:pPr>
      <w:rPr>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8213F8"/>
    <w:multiLevelType w:val="hybridMultilevel"/>
    <w:tmpl w:val="A8CAFAD4"/>
    <w:lvl w:ilvl="0" w:tplc="04030001">
      <w:start w:val="1"/>
      <w:numFmt w:val="bullet"/>
      <w:lvlText w:val=""/>
      <w:lvlJc w:val="left"/>
      <w:pPr>
        <w:ind w:left="1440" w:hanging="360"/>
      </w:pPr>
      <w:rPr>
        <w:rFonts w:ascii="Symbol" w:hAnsi="Symbol" w:hint="default"/>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2">
    <w:nsid w:val="48E41919"/>
    <w:multiLevelType w:val="hybridMultilevel"/>
    <w:tmpl w:val="F2CAD7B4"/>
    <w:lvl w:ilvl="0" w:tplc="0C0A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ADD47A5"/>
    <w:multiLevelType w:val="hybridMultilevel"/>
    <w:tmpl w:val="8302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1016D5"/>
    <w:multiLevelType w:val="hybridMultilevel"/>
    <w:tmpl w:val="CECABE30"/>
    <w:lvl w:ilvl="0" w:tplc="4C720F7E">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nsid w:val="5C740F8B"/>
    <w:multiLevelType w:val="hybridMultilevel"/>
    <w:tmpl w:val="00669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F8167CB"/>
    <w:multiLevelType w:val="hybridMultilevel"/>
    <w:tmpl w:val="9594D708"/>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755342F7"/>
    <w:multiLevelType w:val="hybridMultilevel"/>
    <w:tmpl w:val="6FA22E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8517C2E"/>
    <w:multiLevelType w:val="hybridMultilevel"/>
    <w:tmpl w:val="9CC60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695315"/>
    <w:multiLevelType w:val="hybridMultilevel"/>
    <w:tmpl w:val="D002801E"/>
    <w:lvl w:ilvl="0" w:tplc="8C063816">
      <w:start w:val="1"/>
      <w:numFmt w:val="upperLetter"/>
      <w:pStyle w:val="FEACEM-2"/>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9"/>
  </w:num>
  <w:num w:numId="4">
    <w:abstractNumId w:val="10"/>
  </w:num>
  <w:num w:numId="5">
    <w:abstractNumId w:val="3"/>
  </w:num>
  <w:num w:numId="6">
    <w:abstractNumId w:val="5"/>
  </w:num>
  <w:num w:numId="7">
    <w:abstractNumId w:val="18"/>
  </w:num>
  <w:num w:numId="8">
    <w:abstractNumId w:val="17"/>
  </w:num>
  <w:num w:numId="9">
    <w:abstractNumId w:val="7"/>
  </w:num>
  <w:num w:numId="10">
    <w:abstractNumId w:val="13"/>
  </w:num>
  <w:num w:numId="11">
    <w:abstractNumId w:val="2"/>
  </w:num>
  <w:num w:numId="12">
    <w:abstractNumId w:val="4"/>
  </w:num>
  <w:num w:numId="13">
    <w:abstractNumId w:val="16"/>
  </w:num>
  <w:num w:numId="14">
    <w:abstractNumId w:val="1"/>
  </w:num>
  <w:num w:numId="15">
    <w:abstractNumId w:val="11"/>
  </w:num>
  <w:num w:numId="16">
    <w:abstractNumId w:val="14"/>
  </w:num>
  <w:num w:numId="17">
    <w:abstractNumId w:val="12"/>
  </w:num>
  <w:num w:numId="18">
    <w:abstractNumId w:val="15"/>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o:colormru v:ext="edit" colors="#3cc,#ccf,#3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C7"/>
    <w:rsid w:val="000014E0"/>
    <w:rsid w:val="00004D7B"/>
    <w:rsid w:val="00007A7D"/>
    <w:rsid w:val="00011D2A"/>
    <w:rsid w:val="0001416C"/>
    <w:rsid w:val="00015AED"/>
    <w:rsid w:val="00023338"/>
    <w:rsid w:val="00027005"/>
    <w:rsid w:val="00027497"/>
    <w:rsid w:val="000316DB"/>
    <w:rsid w:val="0004038D"/>
    <w:rsid w:val="00041F92"/>
    <w:rsid w:val="00042857"/>
    <w:rsid w:val="00044CD9"/>
    <w:rsid w:val="000472D3"/>
    <w:rsid w:val="00054849"/>
    <w:rsid w:val="00061045"/>
    <w:rsid w:val="00066985"/>
    <w:rsid w:val="000704AA"/>
    <w:rsid w:val="00073269"/>
    <w:rsid w:val="00074BC0"/>
    <w:rsid w:val="00076BD9"/>
    <w:rsid w:val="00076C09"/>
    <w:rsid w:val="00090768"/>
    <w:rsid w:val="00091277"/>
    <w:rsid w:val="0009408C"/>
    <w:rsid w:val="00094FB4"/>
    <w:rsid w:val="00095A7A"/>
    <w:rsid w:val="00096BF2"/>
    <w:rsid w:val="00097E6F"/>
    <w:rsid w:val="000B018A"/>
    <w:rsid w:val="000B2246"/>
    <w:rsid w:val="000B6438"/>
    <w:rsid w:val="000C0299"/>
    <w:rsid w:val="000C1BA2"/>
    <w:rsid w:val="000C7E04"/>
    <w:rsid w:val="000D2512"/>
    <w:rsid w:val="000E23C7"/>
    <w:rsid w:val="000E23C9"/>
    <w:rsid w:val="000E2529"/>
    <w:rsid w:val="000E3B82"/>
    <w:rsid w:val="000F3E02"/>
    <w:rsid w:val="000F3F75"/>
    <w:rsid w:val="000F5F90"/>
    <w:rsid w:val="00113C7F"/>
    <w:rsid w:val="00123079"/>
    <w:rsid w:val="0012642A"/>
    <w:rsid w:val="00133F54"/>
    <w:rsid w:val="00137F66"/>
    <w:rsid w:val="0014467B"/>
    <w:rsid w:val="001449B2"/>
    <w:rsid w:val="0015340C"/>
    <w:rsid w:val="00157467"/>
    <w:rsid w:val="00165B4E"/>
    <w:rsid w:val="001771AC"/>
    <w:rsid w:val="00187F78"/>
    <w:rsid w:val="00196C1C"/>
    <w:rsid w:val="001A1672"/>
    <w:rsid w:val="001A7EFA"/>
    <w:rsid w:val="001B0D95"/>
    <w:rsid w:val="001B29A8"/>
    <w:rsid w:val="001B6162"/>
    <w:rsid w:val="001B6391"/>
    <w:rsid w:val="001B739E"/>
    <w:rsid w:val="001C0544"/>
    <w:rsid w:val="001C4CDE"/>
    <w:rsid w:val="001C4D0A"/>
    <w:rsid w:val="001C70E2"/>
    <w:rsid w:val="001D26AB"/>
    <w:rsid w:val="001D6917"/>
    <w:rsid w:val="001E173C"/>
    <w:rsid w:val="001F4CF6"/>
    <w:rsid w:val="001F51F4"/>
    <w:rsid w:val="0020248A"/>
    <w:rsid w:val="00203980"/>
    <w:rsid w:val="00204627"/>
    <w:rsid w:val="002056ED"/>
    <w:rsid w:val="00205AE5"/>
    <w:rsid w:val="00206031"/>
    <w:rsid w:val="002126FB"/>
    <w:rsid w:val="00213550"/>
    <w:rsid w:val="00217404"/>
    <w:rsid w:val="00220DA0"/>
    <w:rsid w:val="00222D72"/>
    <w:rsid w:val="00224A41"/>
    <w:rsid w:val="002305E6"/>
    <w:rsid w:val="00236C00"/>
    <w:rsid w:val="00247D74"/>
    <w:rsid w:val="0025162E"/>
    <w:rsid w:val="00254A7B"/>
    <w:rsid w:val="00260CA2"/>
    <w:rsid w:val="002643E4"/>
    <w:rsid w:val="00264C6C"/>
    <w:rsid w:val="0027162B"/>
    <w:rsid w:val="00273A98"/>
    <w:rsid w:val="00276E27"/>
    <w:rsid w:val="00291C19"/>
    <w:rsid w:val="00291DAD"/>
    <w:rsid w:val="00292D45"/>
    <w:rsid w:val="00294972"/>
    <w:rsid w:val="00296309"/>
    <w:rsid w:val="002B1135"/>
    <w:rsid w:val="002B35A9"/>
    <w:rsid w:val="002B412B"/>
    <w:rsid w:val="002B5F04"/>
    <w:rsid w:val="002B7700"/>
    <w:rsid w:val="002C32BE"/>
    <w:rsid w:val="002D1C93"/>
    <w:rsid w:val="002D48D7"/>
    <w:rsid w:val="002D66E8"/>
    <w:rsid w:val="002D6CE8"/>
    <w:rsid w:val="002E0738"/>
    <w:rsid w:val="002E0B3C"/>
    <w:rsid w:val="002E1333"/>
    <w:rsid w:val="002F4507"/>
    <w:rsid w:val="002F5BA8"/>
    <w:rsid w:val="00303944"/>
    <w:rsid w:val="00312B25"/>
    <w:rsid w:val="00315A7F"/>
    <w:rsid w:val="00317ED6"/>
    <w:rsid w:val="00325AB4"/>
    <w:rsid w:val="003263A4"/>
    <w:rsid w:val="003270CE"/>
    <w:rsid w:val="00331CE2"/>
    <w:rsid w:val="00332BC5"/>
    <w:rsid w:val="003331F3"/>
    <w:rsid w:val="00336FA8"/>
    <w:rsid w:val="003370FC"/>
    <w:rsid w:val="00340084"/>
    <w:rsid w:val="00342274"/>
    <w:rsid w:val="0035088D"/>
    <w:rsid w:val="00351BC3"/>
    <w:rsid w:val="003625DA"/>
    <w:rsid w:val="0036340A"/>
    <w:rsid w:val="00366ED9"/>
    <w:rsid w:val="003671A9"/>
    <w:rsid w:val="00370311"/>
    <w:rsid w:val="00373865"/>
    <w:rsid w:val="0037513E"/>
    <w:rsid w:val="00375823"/>
    <w:rsid w:val="00382037"/>
    <w:rsid w:val="0038408B"/>
    <w:rsid w:val="00386199"/>
    <w:rsid w:val="0038627C"/>
    <w:rsid w:val="003873DE"/>
    <w:rsid w:val="00392580"/>
    <w:rsid w:val="003A0096"/>
    <w:rsid w:val="003A419F"/>
    <w:rsid w:val="003A749B"/>
    <w:rsid w:val="003B0DE0"/>
    <w:rsid w:val="003B2E21"/>
    <w:rsid w:val="003B2FD1"/>
    <w:rsid w:val="003B463A"/>
    <w:rsid w:val="003B66BA"/>
    <w:rsid w:val="003C171D"/>
    <w:rsid w:val="003C17DC"/>
    <w:rsid w:val="003C2B07"/>
    <w:rsid w:val="003C5456"/>
    <w:rsid w:val="003D104C"/>
    <w:rsid w:val="003D2A3C"/>
    <w:rsid w:val="003D416A"/>
    <w:rsid w:val="003D5B49"/>
    <w:rsid w:val="003E45E5"/>
    <w:rsid w:val="003E6AD3"/>
    <w:rsid w:val="003E7C54"/>
    <w:rsid w:val="003F5584"/>
    <w:rsid w:val="003F5A00"/>
    <w:rsid w:val="003F61D4"/>
    <w:rsid w:val="003F7E22"/>
    <w:rsid w:val="004177B8"/>
    <w:rsid w:val="00417C25"/>
    <w:rsid w:val="00425BFD"/>
    <w:rsid w:val="00427436"/>
    <w:rsid w:val="004338F8"/>
    <w:rsid w:val="004369CB"/>
    <w:rsid w:val="00436F3C"/>
    <w:rsid w:val="004457B7"/>
    <w:rsid w:val="00447F7D"/>
    <w:rsid w:val="00454AF3"/>
    <w:rsid w:val="00456AE9"/>
    <w:rsid w:val="004577D0"/>
    <w:rsid w:val="004609BC"/>
    <w:rsid w:val="00461453"/>
    <w:rsid w:val="0046301B"/>
    <w:rsid w:val="004675CD"/>
    <w:rsid w:val="00480629"/>
    <w:rsid w:val="004879C4"/>
    <w:rsid w:val="00490AC1"/>
    <w:rsid w:val="00491EB6"/>
    <w:rsid w:val="004A387B"/>
    <w:rsid w:val="004A5892"/>
    <w:rsid w:val="004A5B33"/>
    <w:rsid w:val="004A7AE9"/>
    <w:rsid w:val="004B49B6"/>
    <w:rsid w:val="004C1245"/>
    <w:rsid w:val="004C79DF"/>
    <w:rsid w:val="004C7DD5"/>
    <w:rsid w:val="004D245A"/>
    <w:rsid w:val="004D32CD"/>
    <w:rsid w:val="004D4AD8"/>
    <w:rsid w:val="004D525E"/>
    <w:rsid w:val="004E23B9"/>
    <w:rsid w:val="004E452D"/>
    <w:rsid w:val="004F0D56"/>
    <w:rsid w:val="004F2FDA"/>
    <w:rsid w:val="004F5367"/>
    <w:rsid w:val="004F7C3D"/>
    <w:rsid w:val="004F7D1A"/>
    <w:rsid w:val="00500CE0"/>
    <w:rsid w:val="00501186"/>
    <w:rsid w:val="005014EC"/>
    <w:rsid w:val="00501BC1"/>
    <w:rsid w:val="00502741"/>
    <w:rsid w:val="00506919"/>
    <w:rsid w:val="0050693C"/>
    <w:rsid w:val="00510732"/>
    <w:rsid w:val="005235FC"/>
    <w:rsid w:val="00532244"/>
    <w:rsid w:val="005406A0"/>
    <w:rsid w:val="00542457"/>
    <w:rsid w:val="00542F29"/>
    <w:rsid w:val="00545F87"/>
    <w:rsid w:val="005516BB"/>
    <w:rsid w:val="00553D15"/>
    <w:rsid w:val="00556EA2"/>
    <w:rsid w:val="00565497"/>
    <w:rsid w:val="00566102"/>
    <w:rsid w:val="005755FC"/>
    <w:rsid w:val="0058240B"/>
    <w:rsid w:val="00590F06"/>
    <w:rsid w:val="0059106F"/>
    <w:rsid w:val="005910DA"/>
    <w:rsid w:val="005944D6"/>
    <w:rsid w:val="00595DF8"/>
    <w:rsid w:val="005A3A05"/>
    <w:rsid w:val="005A5AD9"/>
    <w:rsid w:val="005B1CF4"/>
    <w:rsid w:val="005B28F6"/>
    <w:rsid w:val="005B6BFA"/>
    <w:rsid w:val="005C2509"/>
    <w:rsid w:val="005C4560"/>
    <w:rsid w:val="005C5036"/>
    <w:rsid w:val="005C7B36"/>
    <w:rsid w:val="005D2F93"/>
    <w:rsid w:val="005D5548"/>
    <w:rsid w:val="005E1355"/>
    <w:rsid w:val="005F43E0"/>
    <w:rsid w:val="005F7C61"/>
    <w:rsid w:val="00601F15"/>
    <w:rsid w:val="00602613"/>
    <w:rsid w:val="00605A83"/>
    <w:rsid w:val="00606BC3"/>
    <w:rsid w:val="00610C28"/>
    <w:rsid w:val="0061226C"/>
    <w:rsid w:val="0061711C"/>
    <w:rsid w:val="00625B8B"/>
    <w:rsid w:val="006276E4"/>
    <w:rsid w:val="00631954"/>
    <w:rsid w:val="00632AFF"/>
    <w:rsid w:val="00634046"/>
    <w:rsid w:val="00634EC8"/>
    <w:rsid w:val="00640B96"/>
    <w:rsid w:val="006433C9"/>
    <w:rsid w:val="006440B2"/>
    <w:rsid w:val="006605F9"/>
    <w:rsid w:val="00667758"/>
    <w:rsid w:val="00674D11"/>
    <w:rsid w:val="006762D8"/>
    <w:rsid w:val="00680866"/>
    <w:rsid w:val="0068229F"/>
    <w:rsid w:val="00684DCB"/>
    <w:rsid w:val="006A1942"/>
    <w:rsid w:val="006A229A"/>
    <w:rsid w:val="006B01AE"/>
    <w:rsid w:val="006B2A23"/>
    <w:rsid w:val="006B736B"/>
    <w:rsid w:val="006C1BB1"/>
    <w:rsid w:val="006D540D"/>
    <w:rsid w:val="006E5F07"/>
    <w:rsid w:val="006F6010"/>
    <w:rsid w:val="00700652"/>
    <w:rsid w:val="00703565"/>
    <w:rsid w:val="00703D75"/>
    <w:rsid w:val="00705833"/>
    <w:rsid w:val="00707305"/>
    <w:rsid w:val="007144A8"/>
    <w:rsid w:val="007172F3"/>
    <w:rsid w:val="0072126D"/>
    <w:rsid w:val="0072536B"/>
    <w:rsid w:val="007268B4"/>
    <w:rsid w:val="00726DC1"/>
    <w:rsid w:val="0073721B"/>
    <w:rsid w:val="00737E9B"/>
    <w:rsid w:val="007411A4"/>
    <w:rsid w:val="00742F39"/>
    <w:rsid w:val="00744AD5"/>
    <w:rsid w:val="00744E31"/>
    <w:rsid w:val="0075181C"/>
    <w:rsid w:val="007531DA"/>
    <w:rsid w:val="007543B3"/>
    <w:rsid w:val="00760027"/>
    <w:rsid w:val="007748F9"/>
    <w:rsid w:val="00776457"/>
    <w:rsid w:val="00777777"/>
    <w:rsid w:val="00782B98"/>
    <w:rsid w:val="007830BF"/>
    <w:rsid w:val="00787447"/>
    <w:rsid w:val="00787768"/>
    <w:rsid w:val="007967B0"/>
    <w:rsid w:val="00796F05"/>
    <w:rsid w:val="00797D68"/>
    <w:rsid w:val="007A15C8"/>
    <w:rsid w:val="007A6C92"/>
    <w:rsid w:val="007B0769"/>
    <w:rsid w:val="007B628B"/>
    <w:rsid w:val="007C22AB"/>
    <w:rsid w:val="007D79ED"/>
    <w:rsid w:val="007E1752"/>
    <w:rsid w:val="007E5E40"/>
    <w:rsid w:val="007F5D60"/>
    <w:rsid w:val="008047D7"/>
    <w:rsid w:val="008267ED"/>
    <w:rsid w:val="0084004B"/>
    <w:rsid w:val="0084060C"/>
    <w:rsid w:val="00846FCD"/>
    <w:rsid w:val="0085709B"/>
    <w:rsid w:val="00857423"/>
    <w:rsid w:val="008606F3"/>
    <w:rsid w:val="00863C2A"/>
    <w:rsid w:val="0087131B"/>
    <w:rsid w:val="00871707"/>
    <w:rsid w:val="00873745"/>
    <w:rsid w:val="00874DE0"/>
    <w:rsid w:val="00880BFF"/>
    <w:rsid w:val="00881505"/>
    <w:rsid w:val="00883A29"/>
    <w:rsid w:val="00883B2F"/>
    <w:rsid w:val="008842A2"/>
    <w:rsid w:val="00884664"/>
    <w:rsid w:val="00887310"/>
    <w:rsid w:val="008908BA"/>
    <w:rsid w:val="008927F5"/>
    <w:rsid w:val="008958B0"/>
    <w:rsid w:val="008A2EF1"/>
    <w:rsid w:val="008A44B2"/>
    <w:rsid w:val="008A5319"/>
    <w:rsid w:val="008A6AE4"/>
    <w:rsid w:val="008B00A5"/>
    <w:rsid w:val="008B076E"/>
    <w:rsid w:val="008B200D"/>
    <w:rsid w:val="008B33AF"/>
    <w:rsid w:val="008C2016"/>
    <w:rsid w:val="008C5DBE"/>
    <w:rsid w:val="008D0CF1"/>
    <w:rsid w:val="008D197E"/>
    <w:rsid w:val="008D5332"/>
    <w:rsid w:val="008D6D3B"/>
    <w:rsid w:val="008E1800"/>
    <w:rsid w:val="008F63CF"/>
    <w:rsid w:val="008F68BD"/>
    <w:rsid w:val="008F7752"/>
    <w:rsid w:val="00900174"/>
    <w:rsid w:val="0091149C"/>
    <w:rsid w:val="00914F25"/>
    <w:rsid w:val="00920B4E"/>
    <w:rsid w:val="00936128"/>
    <w:rsid w:val="0093638F"/>
    <w:rsid w:val="00936D7D"/>
    <w:rsid w:val="00951501"/>
    <w:rsid w:val="00952E7A"/>
    <w:rsid w:val="0095450A"/>
    <w:rsid w:val="00955F0D"/>
    <w:rsid w:val="00960AAB"/>
    <w:rsid w:val="00961F95"/>
    <w:rsid w:val="009623E2"/>
    <w:rsid w:val="0097339E"/>
    <w:rsid w:val="00974831"/>
    <w:rsid w:val="00975155"/>
    <w:rsid w:val="00981486"/>
    <w:rsid w:val="0098229D"/>
    <w:rsid w:val="009822FE"/>
    <w:rsid w:val="00983D9D"/>
    <w:rsid w:val="00986CD0"/>
    <w:rsid w:val="0099465D"/>
    <w:rsid w:val="0099552D"/>
    <w:rsid w:val="009959DB"/>
    <w:rsid w:val="00997924"/>
    <w:rsid w:val="009A340B"/>
    <w:rsid w:val="009A5C12"/>
    <w:rsid w:val="009A71C0"/>
    <w:rsid w:val="009B1925"/>
    <w:rsid w:val="009B43F0"/>
    <w:rsid w:val="009C100F"/>
    <w:rsid w:val="009D01A7"/>
    <w:rsid w:val="009D2D76"/>
    <w:rsid w:val="009D2FEE"/>
    <w:rsid w:val="009D3044"/>
    <w:rsid w:val="009E624C"/>
    <w:rsid w:val="009E63A9"/>
    <w:rsid w:val="009F0FA1"/>
    <w:rsid w:val="009F3287"/>
    <w:rsid w:val="009F5DB5"/>
    <w:rsid w:val="009F5E67"/>
    <w:rsid w:val="00A00091"/>
    <w:rsid w:val="00A035A7"/>
    <w:rsid w:val="00A07264"/>
    <w:rsid w:val="00A10ECE"/>
    <w:rsid w:val="00A11B9F"/>
    <w:rsid w:val="00A30AF4"/>
    <w:rsid w:val="00A31A14"/>
    <w:rsid w:val="00A33521"/>
    <w:rsid w:val="00A37732"/>
    <w:rsid w:val="00A37D59"/>
    <w:rsid w:val="00A42109"/>
    <w:rsid w:val="00A44EF1"/>
    <w:rsid w:val="00A515BF"/>
    <w:rsid w:val="00A56DC5"/>
    <w:rsid w:val="00A65E7E"/>
    <w:rsid w:val="00A74160"/>
    <w:rsid w:val="00A76B53"/>
    <w:rsid w:val="00A80BB3"/>
    <w:rsid w:val="00A858DB"/>
    <w:rsid w:val="00A91DD3"/>
    <w:rsid w:val="00A93BD6"/>
    <w:rsid w:val="00AB2DF2"/>
    <w:rsid w:val="00AB3F7D"/>
    <w:rsid w:val="00AB45B2"/>
    <w:rsid w:val="00AC35BA"/>
    <w:rsid w:val="00AC63A3"/>
    <w:rsid w:val="00AC6BCA"/>
    <w:rsid w:val="00AC7619"/>
    <w:rsid w:val="00AD1C52"/>
    <w:rsid w:val="00AD4912"/>
    <w:rsid w:val="00AD5199"/>
    <w:rsid w:val="00AD535E"/>
    <w:rsid w:val="00AE3142"/>
    <w:rsid w:val="00AF27A1"/>
    <w:rsid w:val="00B004E1"/>
    <w:rsid w:val="00B047D6"/>
    <w:rsid w:val="00B05005"/>
    <w:rsid w:val="00B059F2"/>
    <w:rsid w:val="00B0704D"/>
    <w:rsid w:val="00B16948"/>
    <w:rsid w:val="00B261B9"/>
    <w:rsid w:val="00B30024"/>
    <w:rsid w:val="00B3541B"/>
    <w:rsid w:val="00B36117"/>
    <w:rsid w:val="00B4193B"/>
    <w:rsid w:val="00B43DD4"/>
    <w:rsid w:val="00B457FC"/>
    <w:rsid w:val="00B45BCE"/>
    <w:rsid w:val="00B45EED"/>
    <w:rsid w:val="00B5132E"/>
    <w:rsid w:val="00B5508D"/>
    <w:rsid w:val="00B55926"/>
    <w:rsid w:val="00B55F45"/>
    <w:rsid w:val="00B608EF"/>
    <w:rsid w:val="00B60F35"/>
    <w:rsid w:val="00B63236"/>
    <w:rsid w:val="00B65DB2"/>
    <w:rsid w:val="00B65FCD"/>
    <w:rsid w:val="00B66553"/>
    <w:rsid w:val="00B73DDB"/>
    <w:rsid w:val="00B76AA5"/>
    <w:rsid w:val="00B820C7"/>
    <w:rsid w:val="00B85FC3"/>
    <w:rsid w:val="00B862CA"/>
    <w:rsid w:val="00BA21EE"/>
    <w:rsid w:val="00BA3186"/>
    <w:rsid w:val="00BA32CF"/>
    <w:rsid w:val="00BA57C4"/>
    <w:rsid w:val="00BB15A8"/>
    <w:rsid w:val="00BB2C0B"/>
    <w:rsid w:val="00BB3EB4"/>
    <w:rsid w:val="00BB48A2"/>
    <w:rsid w:val="00BC1AC6"/>
    <w:rsid w:val="00BC3B22"/>
    <w:rsid w:val="00BD02C3"/>
    <w:rsid w:val="00BD4CF4"/>
    <w:rsid w:val="00BE000C"/>
    <w:rsid w:val="00BE2BED"/>
    <w:rsid w:val="00BE3DA6"/>
    <w:rsid w:val="00BE78C2"/>
    <w:rsid w:val="00BF47AA"/>
    <w:rsid w:val="00BF6413"/>
    <w:rsid w:val="00C01B49"/>
    <w:rsid w:val="00C0210E"/>
    <w:rsid w:val="00C03D91"/>
    <w:rsid w:val="00C10C3C"/>
    <w:rsid w:val="00C133CB"/>
    <w:rsid w:val="00C228BD"/>
    <w:rsid w:val="00C23273"/>
    <w:rsid w:val="00C27A94"/>
    <w:rsid w:val="00C40DA9"/>
    <w:rsid w:val="00C42F8D"/>
    <w:rsid w:val="00C4506A"/>
    <w:rsid w:val="00C47CF3"/>
    <w:rsid w:val="00C50421"/>
    <w:rsid w:val="00C530ED"/>
    <w:rsid w:val="00C53275"/>
    <w:rsid w:val="00C66426"/>
    <w:rsid w:val="00C77178"/>
    <w:rsid w:val="00C77CF6"/>
    <w:rsid w:val="00C82DEB"/>
    <w:rsid w:val="00C84C15"/>
    <w:rsid w:val="00C86CC3"/>
    <w:rsid w:val="00C901DB"/>
    <w:rsid w:val="00C95027"/>
    <w:rsid w:val="00CA71B6"/>
    <w:rsid w:val="00CA78FD"/>
    <w:rsid w:val="00CA7C97"/>
    <w:rsid w:val="00CB213D"/>
    <w:rsid w:val="00CB4B70"/>
    <w:rsid w:val="00CB59E0"/>
    <w:rsid w:val="00CB63B0"/>
    <w:rsid w:val="00CD23A2"/>
    <w:rsid w:val="00CD24D4"/>
    <w:rsid w:val="00CD36D8"/>
    <w:rsid w:val="00CD6244"/>
    <w:rsid w:val="00CE0DB1"/>
    <w:rsid w:val="00CE0FF5"/>
    <w:rsid w:val="00CE7BAB"/>
    <w:rsid w:val="00CF2D9F"/>
    <w:rsid w:val="00CF3FC7"/>
    <w:rsid w:val="00CF47C0"/>
    <w:rsid w:val="00CF7064"/>
    <w:rsid w:val="00CF70AA"/>
    <w:rsid w:val="00CF7740"/>
    <w:rsid w:val="00CF7A92"/>
    <w:rsid w:val="00D01D38"/>
    <w:rsid w:val="00D03527"/>
    <w:rsid w:val="00D04095"/>
    <w:rsid w:val="00D0712C"/>
    <w:rsid w:val="00D10FEE"/>
    <w:rsid w:val="00D130A3"/>
    <w:rsid w:val="00D1581B"/>
    <w:rsid w:val="00D16935"/>
    <w:rsid w:val="00D16EF0"/>
    <w:rsid w:val="00D214B8"/>
    <w:rsid w:val="00D223AC"/>
    <w:rsid w:val="00D249A8"/>
    <w:rsid w:val="00D27D1D"/>
    <w:rsid w:val="00D30BE1"/>
    <w:rsid w:val="00D32B64"/>
    <w:rsid w:val="00D3610A"/>
    <w:rsid w:val="00D3669F"/>
    <w:rsid w:val="00D37C1C"/>
    <w:rsid w:val="00D37E55"/>
    <w:rsid w:val="00D40257"/>
    <w:rsid w:val="00D42691"/>
    <w:rsid w:val="00D44CC7"/>
    <w:rsid w:val="00D456FB"/>
    <w:rsid w:val="00D46805"/>
    <w:rsid w:val="00D50529"/>
    <w:rsid w:val="00D50D60"/>
    <w:rsid w:val="00D55CBB"/>
    <w:rsid w:val="00D61395"/>
    <w:rsid w:val="00D6274F"/>
    <w:rsid w:val="00D635D5"/>
    <w:rsid w:val="00D7293B"/>
    <w:rsid w:val="00D917CB"/>
    <w:rsid w:val="00D9394C"/>
    <w:rsid w:val="00D96A60"/>
    <w:rsid w:val="00DA45DA"/>
    <w:rsid w:val="00DA5419"/>
    <w:rsid w:val="00DA68CC"/>
    <w:rsid w:val="00DB0CED"/>
    <w:rsid w:val="00DB7324"/>
    <w:rsid w:val="00DB7BCD"/>
    <w:rsid w:val="00DB7F48"/>
    <w:rsid w:val="00DC048B"/>
    <w:rsid w:val="00DC1792"/>
    <w:rsid w:val="00DC3F2D"/>
    <w:rsid w:val="00DD0105"/>
    <w:rsid w:val="00DD3D03"/>
    <w:rsid w:val="00DE4C32"/>
    <w:rsid w:val="00DE5260"/>
    <w:rsid w:val="00DE5298"/>
    <w:rsid w:val="00DF1822"/>
    <w:rsid w:val="00E034D0"/>
    <w:rsid w:val="00E062F5"/>
    <w:rsid w:val="00E101B5"/>
    <w:rsid w:val="00E210DC"/>
    <w:rsid w:val="00E2189D"/>
    <w:rsid w:val="00E255F8"/>
    <w:rsid w:val="00E26019"/>
    <w:rsid w:val="00E34EE1"/>
    <w:rsid w:val="00E41579"/>
    <w:rsid w:val="00E42E97"/>
    <w:rsid w:val="00E50F0D"/>
    <w:rsid w:val="00E54C4B"/>
    <w:rsid w:val="00E55405"/>
    <w:rsid w:val="00E5651E"/>
    <w:rsid w:val="00E70915"/>
    <w:rsid w:val="00E71D94"/>
    <w:rsid w:val="00E75195"/>
    <w:rsid w:val="00E75D65"/>
    <w:rsid w:val="00E76011"/>
    <w:rsid w:val="00E84416"/>
    <w:rsid w:val="00E845D2"/>
    <w:rsid w:val="00E94077"/>
    <w:rsid w:val="00E979CB"/>
    <w:rsid w:val="00EA03A6"/>
    <w:rsid w:val="00EA5843"/>
    <w:rsid w:val="00EA5FAE"/>
    <w:rsid w:val="00EA7438"/>
    <w:rsid w:val="00EA7D37"/>
    <w:rsid w:val="00EB17E3"/>
    <w:rsid w:val="00EB6F60"/>
    <w:rsid w:val="00EB7EC4"/>
    <w:rsid w:val="00EC1485"/>
    <w:rsid w:val="00ED288F"/>
    <w:rsid w:val="00ED572E"/>
    <w:rsid w:val="00EE2A26"/>
    <w:rsid w:val="00EE7593"/>
    <w:rsid w:val="00EF3338"/>
    <w:rsid w:val="00F02B3C"/>
    <w:rsid w:val="00F07C8A"/>
    <w:rsid w:val="00F10942"/>
    <w:rsid w:val="00F11D0C"/>
    <w:rsid w:val="00F17DA2"/>
    <w:rsid w:val="00F2038E"/>
    <w:rsid w:val="00F258F6"/>
    <w:rsid w:val="00F266F1"/>
    <w:rsid w:val="00F36188"/>
    <w:rsid w:val="00F37546"/>
    <w:rsid w:val="00F400C5"/>
    <w:rsid w:val="00F4443F"/>
    <w:rsid w:val="00F71A01"/>
    <w:rsid w:val="00F84C7D"/>
    <w:rsid w:val="00F874FB"/>
    <w:rsid w:val="00F879F9"/>
    <w:rsid w:val="00F9060B"/>
    <w:rsid w:val="00F93870"/>
    <w:rsid w:val="00F979EE"/>
    <w:rsid w:val="00FA0981"/>
    <w:rsid w:val="00FA1EC9"/>
    <w:rsid w:val="00FA486D"/>
    <w:rsid w:val="00FB067B"/>
    <w:rsid w:val="00FC6CED"/>
    <w:rsid w:val="00FD4A58"/>
    <w:rsid w:val="00FD7761"/>
    <w:rsid w:val="00FD78FF"/>
    <w:rsid w:val="00FF018C"/>
    <w:rsid w:val="00FF08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cc,#ccf,#33c"/>
    </o:shapedefaults>
    <o:shapelayout v:ext="edit">
      <o:idmap v:ext="edit" data="1"/>
    </o:shapelayout>
  </w:shapeDefaults>
  <w:decimalSymbol w:val=","/>
  <w:listSeparator w:val=";"/>
  <w14:docId w14:val="63A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48"/>
    <w:rPr>
      <w:sz w:val="24"/>
      <w:szCs w:val="24"/>
    </w:rPr>
  </w:style>
  <w:style w:type="paragraph" w:styleId="Ttulo1">
    <w:name w:val="heading 1"/>
    <w:basedOn w:val="Normal"/>
    <w:qFormat/>
    <w:rsid w:val="005D5548"/>
    <w:pPr>
      <w:spacing w:before="100" w:beforeAutospacing="1" w:after="100" w:afterAutospacing="1"/>
      <w:outlineLvl w:val="0"/>
    </w:pPr>
    <w:rPr>
      <w:rFonts w:ascii="Arial Unicode MS" w:eastAsia="Arial Unicode MS" w:hAnsi="Arial Unicode MS" w:cs="Arial Unicode MS"/>
      <w:b/>
      <w:bCs/>
      <w:kern w:val="36"/>
      <w:sz w:val="48"/>
      <w:szCs w:val="48"/>
      <w:lang w:val="es-ES"/>
    </w:rPr>
  </w:style>
  <w:style w:type="paragraph" w:styleId="Ttulo2">
    <w:name w:val="heading 2"/>
    <w:basedOn w:val="Normal"/>
    <w:next w:val="Normal"/>
    <w:link w:val="Ttulo2Car"/>
    <w:qFormat/>
    <w:rsid w:val="005D554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D5548"/>
    <w:pPr>
      <w:keepNext/>
      <w:numPr>
        <w:numId w:val="1"/>
      </w:numPr>
      <w:outlineLvl w:val="2"/>
    </w:pPr>
    <w:rPr>
      <w:b/>
      <w:bCs/>
      <w:color w:val="000000"/>
    </w:rPr>
  </w:style>
  <w:style w:type="paragraph" w:styleId="Ttulo4">
    <w:name w:val="heading 4"/>
    <w:basedOn w:val="Normal"/>
    <w:next w:val="Normal"/>
    <w:qFormat/>
    <w:rsid w:val="005D5548"/>
    <w:pPr>
      <w:keepNext/>
      <w:outlineLvl w:val="3"/>
    </w:pPr>
    <w:rPr>
      <w:rFonts w:ascii="Arial" w:hAnsi="Arial" w:cs="Arial"/>
      <w:b/>
      <w:bCs/>
      <w:u w:val="single"/>
    </w:rPr>
  </w:style>
  <w:style w:type="paragraph" w:styleId="Ttulo5">
    <w:name w:val="heading 5"/>
    <w:basedOn w:val="Normal"/>
    <w:next w:val="Normal"/>
    <w:qFormat/>
    <w:rsid w:val="005D5548"/>
    <w:pPr>
      <w:keepNext/>
      <w:jc w:val="center"/>
      <w:outlineLvl w:val="4"/>
    </w:pPr>
    <w:rPr>
      <w:rFonts w:ascii="Arial" w:hAnsi="Arial" w:cs="Arial"/>
      <w:b/>
      <w:bCs/>
      <w:u w:val="single"/>
    </w:rPr>
  </w:style>
  <w:style w:type="paragraph" w:styleId="Ttulo6">
    <w:name w:val="heading 6"/>
    <w:basedOn w:val="Normal"/>
    <w:next w:val="Normal"/>
    <w:qFormat/>
    <w:rsid w:val="005D5548"/>
    <w:pPr>
      <w:keepNext/>
      <w:jc w:val="both"/>
      <w:outlineLvl w:val="5"/>
    </w:pPr>
    <w:rPr>
      <w:rFonts w:cs="Arial"/>
      <w:b/>
      <w:bCs/>
      <w:szCs w:val="20"/>
    </w:rPr>
  </w:style>
  <w:style w:type="paragraph" w:styleId="Ttulo7">
    <w:name w:val="heading 7"/>
    <w:basedOn w:val="Normal"/>
    <w:next w:val="Normal"/>
    <w:qFormat/>
    <w:rsid w:val="005D5548"/>
    <w:pPr>
      <w:keepNext/>
      <w:jc w:val="both"/>
      <w:outlineLvl w:val="6"/>
    </w:pPr>
    <w:rPr>
      <w:b/>
      <w:bCs/>
      <w:color w:val="000000"/>
    </w:rPr>
  </w:style>
  <w:style w:type="paragraph" w:styleId="Ttulo8">
    <w:name w:val="heading 8"/>
    <w:basedOn w:val="Normal"/>
    <w:next w:val="Normal"/>
    <w:qFormat/>
    <w:rsid w:val="005D5548"/>
    <w:pPr>
      <w:keepNext/>
      <w:pBdr>
        <w:bottom w:val="single" w:sz="4" w:space="1" w:color="auto"/>
      </w:pBdr>
      <w:jc w:val="center"/>
      <w:outlineLvl w:val="7"/>
    </w:pPr>
    <w:rPr>
      <w:rFonts w:ascii="Arial" w:hAnsi="Arial" w:cs="Arial"/>
      <w:b/>
      <w:bCs/>
      <w:sz w:val="28"/>
    </w:rPr>
  </w:style>
  <w:style w:type="paragraph" w:styleId="Ttulo9">
    <w:name w:val="heading 9"/>
    <w:basedOn w:val="Normal"/>
    <w:next w:val="Normal"/>
    <w:qFormat/>
    <w:rsid w:val="005D5548"/>
    <w:pPr>
      <w:keepNext/>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5548"/>
    <w:pPr>
      <w:spacing w:before="100" w:beforeAutospacing="1" w:after="100" w:afterAutospacing="1"/>
    </w:pPr>
    <w:rPr>
      <w:rFonts w:ascii="Arial Unicode MS" w:eastAsia="Arial Unicode MS" w:hAnsi="Arial Unicode MS" w:cs="Arial Unicode MS"/>
      <w:lang w:val="es-ES"/>
    </w:rPr>
  </w:style>
  <w:style w:type="character" w:styleId="Textoennegrita">
    <w:name w:val="Strong"/>
    <w:uiPriority w:val="22"/>
    <w:qFormat/>
    <w:rsid w:val="005D5548"/>
    <w:rPr>
      <w:b/>
      <w:bCs/>
    </w:rPr>
  </w:style>
  <w:style w:type="paragraph" w:customStyle="1" w:styleId="textonormal">
    <w:name w:val="textonormal"/>
    <w:basedOn w:val="Normal"/>
    <w:rsid w:val="005D5548"/>
    <w:pPr>
      <w:spacing w:before="100" w:beforeAutospacing="1" w:after="100" w:afterAutospacing="1"/>
    </w:pPr>
    <w:rPr>
      <w:rFonts w:ascii="Arial" w:eastAsia="Arial Unicode MS" w:hAnsi="Arial" w:cs="Arial"/>
      <w:sz w:val="28"/>
      <w:szCs w:val="28"/>
      <w:lang w:val="es-ES"/>
    </w:rPr>
  </w:style>
  <w:style w:type="paragraph" w:styleId="Textoindependiente">
    <w:name w:val="Body Text"/>
    <w:aliases w:val="TITULO 4"/>
    <w:basedOn w:val="Normal"/>
    <w:rsid w:val="005D5548"/>
    <w:pPr>
      <w:jc w:val="right"/>
    </w:pPr>
  </w:style>
  <w:style w:type="paragraph" w:styleId="Encabezado">
    <w:name w:val="header"/>
    <w:basedOn w:val="Normal"/>
    <w:rsid w:val="005D5548"/>
    <w:pPr>
      <w:tabs>
        <w:tab w:val="center" w:pos="4252"/>
        <w:tab w:val="right" w:pos="8504"/>
      </w:tabs>
    </w:pPr>
  </w:style>
  <w:style w:type="paragraph" w:styleId="Piedepgina">
    <w:name w:val="footer"/>
    <w:basedOn w:val="Normal"/>
    <w:rsid w:val="005D5548"/>
    <w:pPr>
      <w:tabs>
        <w:tab w:val="center" w:pos="4252"/>
        <w:tab w:val="right" w:pos="8504"/>
      </w:tabs>
    </w:pPr>
  </w:style>
  <w:style w:type="paragraph" w:styleId="Textoindependiente3">
    <w:name w:val="Body Text 3"/>
    <w:basedOn w:val="Normal"/>
    <w:rsid w:val="005D5548"/>
    <w:pPr>
      <w:spacing w:after="120"/>
    </w:pPr>
    <w:rPr>
      <w:sz w:val="16"/>
      <w:szCs w:val="16"/>
    </w:rPr>
  </w:style>
  <w:style w:type="character" w:styleId="Hipervnculo">
    <w:name w:val="Hyperlink"/>
    <w:uiPriority w:val="99"/>
    <w:rsid w:val="005D5548"/>
    <w:rPr>
      <w:strike w:val="0"/>
      <w:dstrike w:val="0"/>
      <w:color w:val="990000"/>
      <w:u w:val="none"/>
      <w:effect w:val="none"/>
      <w:shd w:val="clear" w:color="auto" w:fill="FFFFFF"/>
    </w:rPr>
  </w:style>
  <w:style w:type="paragraph" w:customStyle="1" w:styleId="tituloTAULA">
    <w:name w:val="tituloTAULA"/>
    <w:basedOn w:val="Ttulo1"/>
    <w:rsid w:val="005D5548"/>
    <w:pPr>
      <w:pBdr>
        <w:bottom w:val="single" w:sz="4" w:space="1" w:color="auto"/>
      </w:pBdr>
    </w:pPr>
    <w:rPr>
      <w:rFonts w:ascii="Arial" w:hAnsi="Arial" w:cs="Arial"/>
      <w:sz w:val="28"/>
      <w:lang w:val="ca-ES"/>
    </w:rPr>
  </w:style>
  <w:style w:type="character" w:styleId="Hipervnculovisitado">
    <w:name w:val="FollowedHyperlink"/>
    <w:rsid w:val="005D5548"/>
    <w:rPr>
      <w:color w:val="800080"/>
      <w:u w:val="single"/>
    </w:rPr>
  </w:style>
  <w:style w:type="paragraph" w:styleId="Textoindependiente2">
    <w:name w:val="Body Text 2"/>
    <w:basedOn w:val="Normal"/>
    <w:rsid w:val="005D5548"/>
    <w:pPr>
      <w:overflowPunct w:val="0"/>
      <w:autoSpaceDE w:val="0"/>
      <w:autoSpaceDN w:val="0"/>
      <w:adjustRightInd w:val="0"/>
      <w:textAlignment w:val="baseline"/>
    </w:pPr>
    <w:rPr>
      <w:rFonts w:ascii="Arial" w:hAnsi="Arial"/>
      <w:b/>
      <w:bCs/>
      <w:szCs w:val="20"/>
      <w:lang w:val="es-ES"/>
    </w:rPr>
  </w:style>
  <w:style w:type="paragraph" w:customStyle="1" w:styleId="Absatz2">
    <w:name w:val="Absatz 2"/>
    <w:basedOn w:val="Normal"/>
    <w:next w:val="Normal"/>
    <w:rsid w:val="005D5548"/>
    <w:pPr>
      <w:tabs>
        <w:tab w:val="left" w:pos="283"/>
        <w:tab w:val="left" w:pos="567"/>
        <w:tab w:val="left" w:pos="850"/>
        <w:tab w:val="left" w:pos="1134"/>
        <w:tab w:val="left" w:pos="1417"/>
      </w:tabs>
      <w:spacing w:before="113" w:line="300" w:lineRule="atLeast"/>
      <w:jc w:val="both"/>
    </w:pPr>
    <w:rPr>
      <w:rFonts w:ascii="Arial" w:hAnsi="Arial"/>
      <w:snapToGrid w:val="0"/>
      <w:szCs w:val="20"/>
      <w:lang w:val="de-DE" w:eastAsia="de-DE"/>
    </w:rPr>
  </w:style>
  <w:style w:type="character" w:styleId="Nmerodepgina">
    <w:name w:val="page number"/>
    <w:basedOn w:val="Fuentedeprrafopredeter"/>
    <w:rsid w:val="005D5548"/>
  </w:style>
  <w:style w:type="paragraph" w:styleId="TDC2">
    <w:name w:val="toc 2"/>
    <w:basedOn w:val="Normal"/>
    <w:next w:val="Normal"/>
    <w:autoRedefine/>
    <w:uiPriority w:val="39"/>
    <w:rsid w:val="00F37546"/>
    <w:pPr>
      <w:tabs>
        <w:tab w:val="left" w:pos="720"/>
        <w:tab w:val="right" w:leader="dot" w:pos="8494"/>
      </w:tabs>
      <w:ind w:left="240"/>
      <w:jc w:val="both"/>
    </w:pPr>
    <w:rPr>
      <w:rFonts w:ascii="Arial" w:hAnsi="Arial" w:cs="Arial"/>
      <w:noProof/>
      <w:color w:val="000090"/>
      <w:sz w:val="22"/>
      <w:szCs w:val="22"/>
      <w:lang w:val="es-ES"/>
    </w:rPr>
  </w:style>
  <w:style w:type="paragraph" w:styleId="TDC1">
    <w:name w:val="toc 1"/>
    <w:basedOn w:val="Normal"/>
    <w:next w:val="Normal"/>
    <w:autoRedefine/>
    <w:uiPriority w:val="39"/>
    <w:rsid w:val="005D5548"/>
    <w:pPr>
      <w:tabs>
        <w:tab w:val="right" w:leader="dot" w:pos="8494"/>
      </w:tabs>
    </w:pPr>
    <w:rPr>
      <w:rFonts w:ascii="Arial" w:hAnsi="Arial" w:cs="Arial"/>
      <w:b/>
      <w:bCs/>
      <w:noProof/>
      <w:szCs w:val="28"/>
    </w:rPr>
  </w:style>
  <w:style w:type="paragraph" w:styleId="TDC3">
    <w:name w:val="toc 3"/>
    <w:basedOn w:val="Normal"/>
    <w:next w:val="Normal"/>
    <w:autoRedefine/>
    <w:semiHidden/>
    <w:rsid w:val="005D5548"/>
    <w:pPr>
      <w:ind w:left="480"/>
    </w:pPr>
  </w:style>
  <w:style w:type="paragraph" w:styleId="TDC4">
    <w:name w:val="toc 4"/>
    <w:basedOn w:val="Normal"/>
    <w:next w:val="Normal"/>
    <w:autoRedefine/>
    <w:semiHidden/>
    <w:rsid w:val="005D5548"/>
    <w:pPr>
      <w:ind w:left="720"/>
    </w:pPr>
  </w:style>
  <w:style w:type="paragraph" w:styleId="TDC5">
    <w:name w:val="toc 5"/>
    <w:basedOn w:val="Normal"/>
    <w:next w:val="Normal"/>
    <w:autoRedefine/>
    <w:semiHidden/>
    <w:rsid w:val="005D5548"/>
    <w:pPr>
      <w:ind w:left="960"/>
    </w:pPr>
  </w:style>
  <w:style w:type="paragraph" w:styleId="TDC6">
    <w:name w:val="toc 6"/>
    <w:basedOn w:val="Normal"/>
    <w:next w:val="Normal"/>
    <w:autoRedefine/>
    <w:semiHidden/>
    <w:rsid w:val="005D5548"/>
    <w:pPr>
      <w:ind w:left="1200"/>
    </w:pPr>
  </w:style>
  <w:style w:type="paragraph" w:styleId="TDC7">
    <w:name w:val="toc 7"/>
    <w:basedOn w:val="Normal"/>
    <w:next w:val="Normal"/>
    <w:autoRedefine/>
    <w:semiHidden/>
    <w:rsid w:val="005D5548"/>
    <w:pPr>
      <w:ind w:left="1440"/>
    </w:pPr>
  </w:style>
  <w:style w:type="paragraph" w:styleId="TDC8">
    <w:name w:val="toc 8"/>
    <w:basedOn w:val="Normal"/>
    <w:next w:val="Normal"/>
    <w:autoRedefine/>
    <w:semiHidden/>
    <w:rsid w:val="005D5548"/>
    <w:pPr>
      <w:ind w:left="1680"/>
    </w:pPr>
  </w:style>
  <w:style w:type="paragraph" w:styleId="TDC9">
    <w:name w:val="toc 9"/>
    <w:basedOn w:val="Normal"/>
    <w:next w:val="Normal"/>
    <w:autoRedefine/>
    <w:semiHidden/>
    <w:rsid w:val="005D5548"/>
    <w:pPr>
      <w:ind w:left="1920"/>
    </w:pPr>
  </w:style>
  <w:style w:type="paragraph" w:customStyle="1" w:styleId="Titulo4">
    <w:name w:val="Titulo 4"/>
    <w:basedOn w:val="Normal"/>
    <w:rsid w:val="005D5548"/>
    <w:pPr>
      <w:numPr>
        <w:numId w:val="2"/>
      </w:numPr>
    </w:p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semiHidden/>
    <w:rsid w:val="005D5548"/>
    <w:rPr>
      <w:sz w:val="20"/>
      <w:szCs w:val="20"/>
    </w:rPr>
  </w:style>
  <w:style w:type="character" w:styleId="Refdenotaalpie">
    <w:name w:val="footnote reference"/>
    <w:aliases w:val="Footnote symbol,Footnote"/>
    <w:semiHidden/>
    <w:rsid w:val="005D5548"/>
    <w:rPr>
      <w:vertAlign w:val="superscript"/>
    </w:rPr>
  </w:style>
  <w:style w:type="paragraph" w:styleId="Sangradetextonormal">
    <w:name w:val="Body Text Indent"/>
    <w:basedOn w:val="Normal"/>
    <w:rsid w:val="005D5548"/>
    <w:pPr>
      <w:ind w:left="720"/>
      <w:jc w:val="both"/>
    </w:pPr>
    <w:rPr>
      <w:rFonts w:ascii="Arial" w:hAnsi="Arial" w:cs="Arial"/>
      <w:lang w:val="es-ES"/>
    </w:rPr>
  </w:style>
  <w:style w:type="paragraph" w:customStyle="1" w:styleId="Normal1">
    <w:name w:val="Normal1"/>
    <w:basedOn w:val="Normal"/>
    <w:autoRedefine/>
    <w:rsid w:val="005D5548"/>
    <w:pPr>
      <w:spacing w:before="80" w:after="80" w:line="360" w:lineRule="auto"/>
      <w:ind w:left="360"/>
    </w:pPr>
    <w:rPr>
      <w:rFonts w:ascii="Arial" w:hAnsi="Arial" w:cs="Arial"/>
      <w:b/>
      <w:sz w:val="22"/>
    </w:rPr>
  </w:style>
  <w:style w:type="paragraph" w:customStyle="1" w:styleId="Textodetabla">
    <w:name w:val="Texto de tabla"/>
    <w:basedOn w:val="Normal"/>
    <w:rsid w:val="005D5548"/>
    <w:pPr>
      <w:widowControl w:val="0"/>
      <w:spacing w:before="120" w:after="120"/>
      <w:jc w:val="both"/>
    </w:pPr>
    <w:rPr>
      <w:rFonts w:ascii="Arial" w:hAnsi="Arial" w:cs="Arial"/>
      <w:bCs/>
    </w:rPr>
  </w:style>
  <w:style w:type="paragraph" w:styleId="Epgrafe">
    <w:name w:val="caption"/>
    <w:basedOn w:val="Normal"/>
    <w:next w:val="Normal"/>
    <w:qFormat/>
    <w:rsid w:val="005D5548"/>
    <w:pPr>
      <w:spacing w:before="120" w:after="120" w:line="360" w:lineRule="auto"/>
      <w:jc w:val="both"/>
    </w:pPr>
    <w:rPr>
      <w:rFonts w:ascii="Arial" w:hAnsi="Arial"/>
      <w:b/>
      <w:snapToGrid w:val="0"/>
      <w:sz w:val="20"/>
    </w:rPr>
  </w:style>
  <w:style w:type="paragraph" w:customStyle="1" w:styleId="ttulogrfico">
    <w:name w:val="título gráfico"/>
    <w:basedOn w:val="Epgrafe"/>
    <w:autoRedefine/>
    <w:rsid w:val="005D5548"/>
    <w:pPr>
      <w:keepNext/>
      <w:widowControl w:val="0"/>
      <w:spacing w:before="60" w:after="0" w:line="240" w:lineRule="auto"/>
      <w:jc w:val="center"/>
    </w:pPr>
  </w:style>
  <w:style w:type="paragraph" w:styleId="Sangra2detindependiente">
    <w:name w:val="Body Text Indent 2"/>
    <w:basedOn w:val="Normal"/>
    <w:rsid w:val="005D5548"/>
    <w:pPr>
      <w:spacing w:after="120" w:line="360" w:lineRule="auto"/>
      <w:ind w:left="540"/>
      <w:jc w:val="both"/>
    </w:pPr>
    <w:rPr>
      <w:rFonts w:ascii="Arial" w:hAnsi="Arial" w:cs="Arial"/>
    </w:rPr>
  </w:style>
  <w:style w:type="paragraph" w:customStyle="1" w:styleId="parrafos">
    <w:name w:val="parrafos"/>
    <w:basedOn w:val="Normal"/>
    <w:rsid w:val="005D5548"/>
    <w:pPr>
      <w:spacing w:before="120" w:after="120" w:line="360" w:lineRule="auto"/>
      <w:ind w:firstLine="709"/>
      <w:jc w:val="both"/>
    </w:pPr>
    <w:rPr>
      <w:rFonts w:ascii="Verdana" w:hAnsi="Verdana"/>
      <w:sz w:val="22"/>
      <w:szCs w:val="20"/>
      <w:lang w:val="es-ES"/>
    </w:rPr>
  </w:style>
  <w:style w:type="paragraph" w:styleId="Sangra3detindependiente">
    <w:name w:val="Body Text Indent 3"/>
    <w:basedOn w:val="Normal"/>
    <w:rsid w:val="005D5548"/>
    <w:pPr>
      <w:spacing w:line="360" w:lineRule="auto"/>
      <w:ind w:left="1416"/>
      <w:jc w:val="both"/>
    </w:pPr>
    <w:rPr>
      <w:rFonts w:ascii="Arial" w:hAnsi="Arial" w:cs="Arial"/>
    </w:rPr>
  </w:style>
  <w:style w:type="paragraph" w:customStyle="1" w:styleId="Normal1CarCarCarCarCar">
    <w:name w:val="Normal1 Car Car Car Car Car"/>
    <w:basedOn w:val="Normal"/>
    <w:rsid w:val="005D5548"/>
    <w:pPr>
      <w:spacing w:before="240" w:after="240"/>
      <w:jc w:val="both"/>
    </w:pPr>
    <w:rPr>
      <w:rFonts w:ascii="Century Gothic" w:hAnsi="Century Gothic"/>
      <w:sz w:val="20"/>
      <w:szCs w:val="20"/>
    </w:rPr>
  </w:style>
  <w:style w:type="paragraph" w:customStyle="1" w:styleId="taula2">
    <w:name w:val="taula2"/>
    <w:basedOn w:val="Textoindependiente2"/>
    <w:rsid w:val="005D5548"/>
    <w:pPr>
      <w:pBdr>
        <w:top w:val="single" w:sz="4" w:space="1" w:color="008080"/>
        <w:left w:val="single" w:sz="4" w:space="4" w:color="008080"/>
        <w:bottom w:val="single" w:sz="4" w:space="1" w:color="008080"/>
        <w:right w:val="single" w:sz="4" w:space="4" w:color="008080"/>
      </w:pBdr>
      <w:shd w:val="clear" w:color="auto" w:fill="0C0C0C"/>
    </w:pPr>
    <w:rPr>
      <w:rFonts w:cs="Arial"/>
      <w:color w:val="008080"/>
      <w:lang w:val="ca-ES"/>
    </w:rPr>
  </w:style>
  <w:style w:type="paragraph" w:customStyle="1" w:styleId="taula3">
    <w:name w:val="taula3"/>
    <w:basedOn w:val="Textoindependiente"/>
    <w:rsid w:val="005D5548"/>
    <w:pPr>
      <w:pBdr>
        <w:top w:val="single" w:sz="4" w:space="1" w:color="auto"/>
        <w:left w:val="single" w:sz="4" w:space="4" w:color="auto"/>
        <w:bottom w:val="single" w:sz="4" w:space="1" w:color="auto"/>
        <w:right w:val="single" w:sz="4" w:space="4" w:color="auto"/>
      </w:pBdr>
      <w:shd w:val="clear" w:color="auto" w:fill="999999"/>
      <w:spacing w:after="120"/>
      <w:jc w:val="both"/>
    </w:pPr>
    <w:rPr>
      <w:rFonts w:ascii="Arial" w:hAnsi="Arial" w:cs="Arial"/>
      <w:b/>
      <w:bCs/>
    </w:rPr>
  </w:style>
  <w:style w:type="paragraph" w:customStyle="1" w:styleId="tituloTAULA2">
    <w:name w:val="tituloTAULA2"/>
    <w:basedOn w:val="Ttulo2"/>
    <w:rsid w:val="005D5548"/>
    <w:pPr>
      <w:spacing w:line="360" w:lineRule="auto"/>
      <w:jc w:val="both"/>
    </w:pPr>
    <w:rPr>
      <w:color w:val="000080"/>
      <w:sz w:val="24"/>
      <w:u w:val="single"/>
    </w:rPr>
  </w:style>
  <w:style w:type="character" w:customStyle="1" w:styleId="unknown">
    <w:name w:val="unknown"/>
    <w:rsid w:val="005D5548"/>
    <w:rPr>
      <w:color w:val="FF0000"/>
    </w:rPr>
  </w:style>
  <w:style w:type="paragraph" w:customStyle="1" w:styleId="ecmsonormal1">
    <w:name w:val="ec_msonormal1"/>
    <w:basedOn w:val="Normal"/>
    <w:rsid w:val="005D5548"/>
    <w:rPr>
      <w:rFonts w:ascii="Tahoma" w:hAnsi="Tahoma" w:cs="Tahoma"/>
      <w:sz w:val="20"/>
      <w:szCs w:val="20"/>
      <w:lang w:val="es-ES"/>
    </w:rPr>
  </w:style>
  <w:style w:type="character" w:customStyle="1" w:styleId="alternative">
    <w:name w:val="alternative"/>
    <w:rsid w:val="005D5548"/>
    <w:rPr>
      <w:color w:val="008000"/>
    </w:rPr>
  </w:style>
  <w:style w:type="paragraph" w:customStyle="1" w:styleId="texto01">
    <w:name w:val="texto01"/>
    <w:basedOn w:val="Normal"/>
    <w:rsid w:val="005D5548"/>
    <w:pPr>
      <w:spacing w:before="100" w:beforeAutospacing="1" w:after="100" w:afterAutospacing="1"/>
    </w:pPr>
    <w:rPr>
      <w:rFonts w:ascii="Verdana" w:eastAsia="Arial Unicode MS" w:hAnsi="Verdana" w:cs="Arial Unicode MS"/>
      <w:color w:val="000000"/>
      <w:sz w:val="20"/>
      <w:szCs w:val="20"/>
      <w:lang w:val="es-ES"/>
    </w:rPr>
  </w:style>
  <w:style w:type="paragraph" w:customStyle="1" w:styleId="COCEMFE">
    <w:name w:val="COCEMFE"/>
    <w:basedOn w:val="Normal"/>
    <w:rsid w:val="005D5548"/>
    <w:pPr>
      <w:shd w:val="clear" w:color="auto" w:fill="333366"/>
    </w:pPr>
    <w:rPr>
      <w:rFonts w:ascii="Arial" w:hAnsi="Arial" w:cs="Arial"/>
      <w:b/>
      <w:bCs/>
      <w:color w:val="CCCC33"/>
      <w:sz w:val="28"/>
    </w:rPr>
  </w:style>
  <w:style w:type="paragraph" w:styleId="Mapadeldocumento">
    <w:name w:val="Document Map"/>
    <w:basedOn w:val="Normal"/>
    <w:semiHidden/>
    <w:rsid w:val="005D5548"/>
    <w:pPr>
      <w:shd w:val="clear" w:color="auto" w:fill="000080"/>
    </w:pPr>
    <w:rPr>
      <w:rFonts w:ascii="Tahoma" w:hAnsi="Tahoma" w:cs="Tahoma"/>
    </w:rPr>
  </w:style>
  <w:style w:type="paragraph" w:styleId="Textodeglobo">
    <w:name w:val="Balloon Text"/>
    <w:basedOn w:val="Normal"/>
    <w:semiHidden/>
    <w:rsid w:val="003E6AD3"/>
    <w:rPr>
      <w:rFonts w:ascii="Tahoma" w:hAnsi="Tahoma" w:cs="Tahoma"/>
      <w:sz w:val="16"/>
      <w:szCs w:val="16"/>
    </w:rPr>
  </w:style>
  <w:style w:type="paragraph" w:customStyle="1" w:styleId="COCEMFE2">
    <w:name w:val="COCEMFE2"/>
    <w:basedOn w:val="Normal"/>
    <w:rsid w:val="005D5548"/>
    <w:pPr>
      <w:spacing w:line="360" w:lineRule="auto"/>
      <w:ind w:left="540" w:hanging="540"/>
      <w:jc w:val="both"/>
    </w:pPr>
    <w:rPr>
      <w:rFonts w:ascii="Arial" w:hAnsi="Arial" w:cs="Arial"/>
      <w:b/>
    </w:rPr>
  </w:style>
  <w:style w:type="paragraph" w:customStyle="1" w:styleId="Estndard">
    <w:name w:val="Estàndard"/>
    <w:rsid w:val="00BB3EB4"/>
    <w:pPr>
      <w:suppressAutoHyphens/>
      <w:autoSpaceDE w:val="0"/>
    </w:pPr>
    <w:rPr>
      <w:color w:val="000000"/>
      <w:szCs w:val="24"/>
      <w:lang w:val="es-ES" w:eastAsia="ar-SA"/>
    </w:rPr>
  </w:style>
  <w:style w:type="paragraph" w:customStyle="1" w:styleId="Smboltipog">
    <w:name w:val="Símbol tipog."/>
    <w:rsid w:val="001D6917"/>
    <w:pPr>
      <w:suppressAutoHyphens/>
      <w:autoSpaceDE w:val="0"/>
      <w:ind w:left="289"/>
    </w:pPr>
    <w:rPr>
      <w:color w:val="000000"/>
      <w:szCs w:val="24"/>
      <w:lang w:val="es-ES" w:eastAsia="ar-SA"/>
    </w:rPr>
  </w:style>
  <w:style w:type="paragraph" w:customStyle="1" w:styleId="Smboltip1">
    <w:name w:val="Símbol tip. 1"/>
    <w:rsid w:val="001D6917"/>
    <w:pPr>
      <w:suppressAutoHyphens/>
      <w:autoSpaceDE w:val="0"/>
      <w:ind w:left="578"/>
    </w:pPr>
    <w:rPr>
      <w:color w:val="000000"/>
      <w:szCs w:val="24"/>
      <w:lang w:val="es-ES" w:eastAsia="ar-SA"/>
    </w:rPr>
  </w:style>
  <w:style w:type="paragraph" w:styleId="Ttulo">
    <w:name w:val="Title"/>
    <w:basedOn w:val="Normal"/>
    <w:next w:val="Subttulo"/>
    <w:qFormat/>
    <w:rsid w:val="00B55F45"/>
    <w:pPr>
      <w:widowControl w:val="0"/>
      <w:tabs>
        <w:tab w:val="left" w:pos="576"/>
        <w:tab w:val="right" w:pos="8928"/>
        <w:tab w:val="left" w:pos="9005"/>
      </w:tabs>
      <w:suppressAutoHyphens/>
      <w:spacing w:line="360" w:lineRule="auto"/>
      <w:jc w:val="center"/>
    </w:pPr>
    <w:rPr>
      <w:rFonts w:ascii="Arial" w:hAnsi="Arial" w:cs="Arial"/>
      <w:b/>
      <w:color w:val="000000"/>
      <w:szCs w:val="20"/>
      <w:lang w:eastAsia="ar-SA"/>
    </w:rPr>
  </w:style>
  <w:style w:type="paragraph" w:styleId="Subttulo">
    <w:name w:val="Subtitle"/>
    <w:basedOn w:val="Normal"/>
    <w:qFormat/>
    <w:rsid w:val="00B55F45"/>
    <w:pPr>
      <w:spacing w:after="60"/>
      <w:jc w:val="center"/>
      <w:outlineLvl w:val="1"/>
    </w:pPr>
    <w:rPr>
      <w:rFonts w:ascii="Arial" w:hAnsi="Arial" w:cs="Arial"/>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link w:val="Textonotapie"/>
    <w:rsid w:val="00BC3B22"/>
    <w:rPr>
      <w:lang w:val="es-ES_tradnl" w:eastAsia="es-ES" w:bidi="ar-SA"/>
    </w:rPr>
  </w:style>
  <w:style w:type="table" w:styleId="Tablaconcuadrcula">
    <w:name w:val="Table Grid"/>
    <w:basedOn w:val="Tablanormal"/>
    <w:rsid w:val="0021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CEM-1">
    <w:name w:val="FEACEM-1"/>
    <w:basedOn w:val="COCEMFE"/>
    <w:rsid w:val="00532244"/>
    <w:rPr>
      <w:color w:val="C0C0C0"/>
      <w:sz w:val="24"/>
    </w:rPr>
  </w:style>
  <w:style w:type="paragraph" w:customStyle="1" w:styleId="FEACEM-2">
    <w:name w:val="FEACEM-2"/>
    <w:basedOn w:val="Normal1CarCarCarCarCar"/>
    <w:rsid w:val="00532244"/>
    <w:pPr>
      <w:numPr>
        <w:numId w:val="3"/>
      </w:numPr>
      <w:pBdr>
        <w:bottom w:val="single" w:sz="4" w:space="1" w:color="auto"/>
      </w:pBdr>
    </w:pPr>
    <w:rPr>
      <w:rFonts w:ascii="Arial" w:hAnsi="Arial" w:cs="Arial"/>
      <w:b/>
      <w:color w:val="333366"/>
      <w:sz w:val="22"/>
      <w:szCs w:val="22"/>
    </w:rPr>
  </w:style>
  <w:style w:type="character" w:customStyle="1" w:styleId="Ttulo2Car">
    <w:name w:val="Título 2 Car"/>
    <w:link w:val="Ttulo2"/>
    <w:locked/>
    <w:rsid w:val="00370311"/>
    <w:rPr>
      <w:rFonts w:ascii="Arial" w:hAnsi="Arial" w:cs="Arial"/>
      <w:b/>
      <w:bCs/>
      <w:i/>
      <w:iCs/>
      <w:sz w:val="28"/>
      <w:szCs w:val="28"/>
    </w:rPr>
  </w:style>
  <w:style w:type="paragraph" w:customStyle="1" w:styleId="TITULO-1">
    <w:name w:val="TITULO-1"/>
    <w:basedOn w:val="Normal"/>
    <w:qFormat/>
    <w:rsid w:val="00C01B49"/>
    <w:pPr>
      <w:shd w:val="clear" w:color="auto" w:fill="000080"/>
    </w:pPr>
    <w:rPr>
      <w:rFonts w:ascii="Arial" w:hAnsi="Arial" w:cs="Arial"/>
      <w:b/>
      <w:color w:val="FFFFFF" w:themeColor="background1"/>
      <w:sz w:val="28"/>
      <w:szCs w:val="28"/>
      <w:lang w:val="ca-ES"/>
    </w:rPr>
  </w:style>
  <w:style w:type="paragraph" w:customStyle="1" w:styleId="TITULO-2">
    <w:name w:val="TITULO-2"/>
    <w:basedOn w:val="Normal"/>
    <w:qFormat/>
    <w:rsid w:val="00370311"/>
    <w:pPr>
      <w:spacing w:before="120" w:after="240"/>
      <w:jc w:val="both"/>
    </w:pPr>
    <w:rPr>
      <w:rFonts w:ascii="Arial Narrow" w:hAnsi="Arial Narrow" w:cs="Arial"/>
      <w:b/>
      <w:color w:val="891536"/>
      <w:sz w:val="28"/>
      <w:szCs w:val="28"/>
      <w:lang w:val="ca-ES"/>
    </w:rPr>
  </w:style>
  <w:style w:type="paragraph" w:customStyle="1" w:styleId="Body1">
    <w:name w:val="Body 1"/>
    <w:rsid w:val="00370311"/>
    <w:pPr>
      <w:outlineLvl w:val="0"/>
    </w:pPr>
    <w:rPr>
      <w:rFonts w:eastAsia="Arial Unicode MS"/>
      <w:color w:val="000000"/>
      <w:sz w:val="24"/>
      <w:u w:color="000000"/>
    </w:rPr>
  </w:style>
  <w:style w:type="paragraph" w:customStyle="1" w:styleId="Estilo3">
    <w:name w:val="Estilo3"/>
    <w:basedOn w:val="Normal"/>
    <w:rsid w:val="00370311"/>
    <w:pPr>
      <w:keepNext/>
      <w:numPr>
        <w:numId w:val="4"/>
      </w:numPr>
      <w:spacing w:before="240" w:after="60" w:line="276" w:lineRule="auto"/>
      <w:jc w:val="both"/>
      <w:outlineLvl w:val="1"/>
    </w:pPr>
    <w:rPr>
      <w:rFonts w:ascii="Verdana" w:hAnsi="Verdana" w:cs="Arial"/>
      <w:b/>
      <w:bCs/>
      <w:i/>
      <w:iCs/>
      <w:color w:val="FF0000"/>
      <w:sz w:val="28"/>
      <w:szCs w:val="28"/>
      <w:u w:val="single"/>
      <w:lang w:val="es-ES"/>
    </w:rPr>
  </w:style>
  <w:style w:type="paragraph" w:customStyle="1" w:styleId="CM1">
    <w:name w:val="CM1"/>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CM3">
    <w:name w:val="CM3"/>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Prrafodelista1">
    <w:name w:val="Párrafo de lista1"/>
    <w:basedOn w:val="Normal"/>
    <w:rsid w:val="004A7AE9"/>
    <w:pPr>
      <w:ind w:left="720"/>
    </w:pPr>
    <w:rPr>
      <w:lang w:val="ca-ES"/>
    </w:rPr>
  </w:style>
  <w:style w:type="paragraph" w:customStyle="1" w:styleId="TITULO2">
    <w:name w:val="TITULO2"/>
    <w:basedOn w:val="Ttulo2"/>
    <w:link w:val="TITULO2Car"/>
    <w:qFormat/>
    <w:rsid w:val="007144A8"/>
    <w:pPr>
      <w:spacing w:before="0" w:after="0"/>
      <w:jc w:val="both"/>
    </w:pPr>
    <w:rPr>
      <w:i w:val="0"/>
      <w:color w:val="000090"/>
      <w:sz w:val="24"/>
      <w:szCs w:val="24"/>
      <w:u w:val="single"/>
      <w:lang w:val="ca-ES"/>
    </w:rPr>
  </w:style>
  <w:style w:type="character" w:customStyle="1" w:styleId="TITULO2Car">
    <w:name w:val="TITULO2 Car"/>
    <w:basedOn w:val="Ttulo2Car"/>
    <w:link w:val="TITULO2"/>
    <w:rsid w:val="007144A8"/>
    <w:rPr>
      <w:rFonts w:ascii="Arial" w:hAnsi="Arial" w:cs="Arial"/>
      <w:b/>
      <w:bCs/>
      <w:i w:val="0"/>
      <w:iCs/>
      <w:color w:val="000090"/>
      <w:sz w:val="24"/>
      <w:szCs w:val="24"/>
      <w:u w:val="single"/>
      <w:lang w:val="ca-ES"/>
    </w:rPr>
  </w:style>
  <w:style w:type="paragraph" w:styleId="Prrafodelista">
    <w:name w:val="List Paragraph"/>
    <w:basedOn w:val="Normal"/>
    <w:uiPriority w:val="1"/>
    <w:qFormat/>
    <w:rsid w:val="00707305"/>
    <w:pPr>
      <w:ind w:left="720"/>
      <w:contextualSpacing/>
    </w:pPr>
  </w:style>
  <w:style w:type="paragraph" w:customStyle="1" w:styleId="TITULO-1fekoor">
    <w:name w:val="TITULO-1fekoor"/>
    <w:basedOn w:val="Normal"/>
    <w:rsid w:val="00264C6C"/>
    <w:pPr>
      <w:shd w:val="clear" w:color="auto" w:fill="FFCC00"/>
      <w:spacing w:line="360" w:lineRule="auto"/>
    </w:pPr>
    <w:rPr>
      <w:rFonts w:ascii="Arial" w:hAnsi="Arial" w:cs="Arial"/>
      <w:b/>
      <w:color w:val="000080"/>
      <w:sz w:val="28"/>
      <w:szCs w:val="28"/>
      <w:lang w:val="es-ES"/>
    </w:rPr>
  </w:style>
  <w:style w:type="paragraph" w:customStyle="1" w:styleId="Default">
    <w:name w:val="Default"/>
    <w:rsid w:val="00590F06"/>
    <w:pPr>
      <w:widowControl w:val="0"/>
      <w:autoSpaceDE w:val="0"/>
      <w:autoSpaceDN w:val="0"/>
      <w:adjustRightInd w:val="0"/>
    </w:pPr>
    <w:rPr>
      <w:rFonts w:ascii="Arial" w:hAnsi="Arial" w:cs="Arial"/>
      <w:color w:val="000000"/>
      <w:sz w:val="24"/>
      <w:szCs w:val="24"/>
      <w:lang w:val="es-ES"/>
    </w:rPr>
  </w:style>
  <w:style w:type="character" w:customStyle="1" w:styleId="apple-converted-space">
    <w:name w:val="apple-converted-space"/>
    <w:basedOn w:val="Fuentedeprrafopredeter"/>
    <w:rsid w:val="004E23B9"/>
  </w:style>
  <w:style w:type="character" w:styleId="AcrnimoHTML">
    <w:name w:val="HTML Acronym"/>
    <w:basedOn w:val="Fuentedeprrafopredeter"/>
    <w:uiPriority w:val="99"/>
    <w:unhideWhenUsed/>
    <w:rsid w:val="004E23B9"/>
  </w:style>
  <w:style w:type="table" w:customStyle="1" w:styleId="Sombreadoclaro-nfasis11">
    <w:name w:val="Sombreado claro - Énfasis 11"/>
    <w:basedOn w:val="Tablanormal"/>
    <w:uiPriority w:val="60"/>
    <w:rsid w:val="009822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bbr">
    <w:name w:val="abbr"/>
    <w:basedOn w:val="Fuentedeprrafopredeter"/>
    <w:rsid w:val="0046301B"/>
  </w:style>
  <w:style w:type="character" w:customStyle="1" w:styleId="nowarp">
    <w:name w:val="nowarp"/>
    <w:basedOn w:val="Fuentedeprrafopredeter"/>
    <w:rsid w:val="00463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48"/>
    <w:rPr>
      <w:sz w:val="24"/>
      <w:szCs w:val="24"/>
    </w:rPr>
  </w:style>
  <w:style w:type="paragraph" w:styleId="Ttulo1">
    <w:name w:val="heading 1"/>
    <w:basedOn w:val="Normal"/>
    <w:qFormat/>
    <w:rsid w:val="005D5548"/>
    <w:pPr>
      <w:spacing w:before="100" w:beforeAutospacing="1" w:after="100" w:afterAutospacing="1"/>
      <w:outlineLvl w:val="0"/>
    </w:pPr>
    <w:rPr>
      <w:rFonts w:ascii="Arial Unicode MS" w:eastAsia="Arial Unicode MS" w:hAnsi="Arial Unicode MS" w:cs="Arial Unicode MS"/>
      <w:b/>
      <w:bCs/>
      <w:kern w:val="36"/>
      <w:sz w:val="48"/>
      <w:szCs w:val="48"/>
      <w:lang w:val="es-ES"/>
    </w:rPr>
  </w:style>
  <w:style w:type="paragraph" w:styleId="Ttulo2">
    <w:name w:val="heading 2"/>
    <w:basedOn w:val="Normal"/>
    <w:next w:val="Normal"/>
    <w:link w:val="Ttulo2Car"/>
    <w:qFormat/>
    <w:rsid w:val="005D554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D5548"/>
    <w:pPr>
      <w:keepNext/>
      <w:numPr>
        <w:numId w:val="1"/>
      </w:numPr>
      <w:outlineLvl w:val="2"/>
    </w:pPr>
    <w:rPr>
      <w:b/>
      <w:bCs/>
      <w:color w:val="000000"/>
    </w:rPr>
  </w:style>
  <w:style w:type="paragraph" w:styleId="Ttulo4">
    <w:name w:val="heading 4"/>
    <w:basedOn w:val="Normal"/>
    <w:next w:val="Normal"/>
    <w:qFormat/>
    <w:rsid w:val="005D5548"/>
    <w:pPr>
      <w:keepNext/>
      <w:outlineLvl w:val="3"/>
    </w:pPr>
    <w:rPr>
      <w:rFonts w:ascii="Arial" w:hAnsi="Arial" w:cs="Arial"/>
      <w:b/>
      <w:bCs/>
      <w:u w:val="single"/>
    </w:rPr>
  </w:style>
  <w:style w:type="paragraph" w:styleId="Ttulo5">
    <w:name w:val="heading 5"/>
    <w:basedOn w:val="Normal"/>
    <w:next w:val="Normal"/>
    <w:qFormat/>
    <w:rsid w:val="005D5548"/>
    <w:pPr>
      <w:keepNext/>
      <w:jc w:val="center"/>
      <w:outlineLvl w:val="4"/>
    </w:pPr>
    <w:rPr>
      <w:rFonts w:ascii="Arial" w:hAnsi="Arial" w:cs="Arial"/>
      <w:b/>
      <w:bCs/>
      <w:u w:val="single"/>
    </w:rPr>
  </w:style>
  <w:style w:type="paragraph" w:styleId="Ttulo6">
    <w:name w:val="heading 6"/>
    <w:basedOn w:val="Normal"/>
    <w:next w:val="Normal"/>
    <w:qFormat/>
    <w:rsid w:val="005D5548"/>
    <w:pPr>
      <w:keepNext/>
      <w:jc w:val="both"/>
      <w:outlineLvl w:val="5"/>
    </w:pPr>
    <w:rPr>
      <w:rFonts w:cs="Arial"/>
      <w:b/>
      <w:bCs/>
      <w:szCs w:val="20"/>
    </w:rPr>
  </w:style>
  <w:style w:type="paragraph" w:styleId="Ttulo7">
    <w:name w:val="heading 7"/>
    <w:basedOn w:val="Normal"/>
    <w:next w:val="Normal"/>
    <w:qFormat/>
    <w:rsid w:val="005D5548"/>
    <w:pPr>
      <w:keepNext/>
      <w:jc w:val="both"/>
      <w:outlineLvl w:val="6"/>
    </w:pPr>
    <w:rPr>
      <w:b/>
      <w:bCs/>
      <w:color w:val="000000"/>
    </w:rPr>
  </w:style>
  <w:style w:type="paragraph" w:styleId="Ttulo8">
    <w:name w:val="heading 8"/>
    <w:basedOn w:val="Normal"/>
    <w:next w:val="Normal"/>
    <w:qFormat/>
    <w:rsid w:val="005D5548"/>
    <w:pPr>
      <w:keepNext/>
      <w:pBdr>
        <w:bottom w:val="single" w:sz="4" w:space="1" w:color="auto"/>
      </w:pBdr>
      <w:jc w:val="center"/>
      <w:outlineLvl w:val="7"/>
    </w:pPr>
    <w:rPr>
      <w:rFonts w:ascii="Arial" w:hAnsi="Arial" w:cs="Arial"/>
      <w:b/>
      <w:bCs/>
      <w:sz w:val="28"/>
    </w:rPr>
  </w:style>
  <w:style w:type="paragraph" w:styleId="Ttulo9">
    <w:name w:val="heading 9"/>
    <w:basedOn w:val="Normal"/>
    <w:next w:val="Normal"/>
    <w:qFormat/>
    <w:rsid w:val="005D5548"/>
    <w:pPr>
      <w:keepNext/>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5548"/>
    <w:pPr>
      <w:spacing w:before="100" w:beforeAutospacing="1" w:after="100" w:afterAutospacing="1"/>
    </w:pPr>
    <w:rPr>
      <w:rFonts w:ascii="Arial Unicode MS" w:eastAsia="Arial Unicode MS" w:hAnsi="Arial Unicode MS" w:cs="Arial Unicode MS"/>
      <w:lang w:val="es-ES"/>
    </w:rPr>
  </w:style>
  <w:style w:type="character" w:styleId="Textoennegrita">
    <w:name w:val="Strong"/>
    <w:uiPriority w:val="22"/>
    <w:qFormat/>
    <w:rsid w:val="005D5548"/>
    <w:rPr>
      <w:b/>
      <w:bCs/>
    </w:rPr>
  </w:style>
  <w:style w:type="paragraph" w:customStyle="1" w:styleId="textonormal">
    <w:name w:val="textonormal"/>
    <w:basedOn w:val="Normal"/>
    <w:rsid w:val="005D5548"/>
    <w:pPr>
      <w:spacing w:before="100" w:beforeAutospacing="1" w:after="100" w:afterAutospacing="1"/>
    </w:pPr>
    <w:rPr>
      <w:rFonts w:ascii="Arial" w:eastAsia="Arial Unicode MS" w:hAnsi="Arial" w:cs="Arial"/>
      <w:sz w:val="28"/>
      <w:szCs w:val="28"/>
      <w:lang w:val="es-ES"/>
    </w:rPr>
  </w:style>
  <w:style w:type="paragraph" w:styleId="Textoindependiente">
    <w:name w:val="Body Text"/>
    <w:aliases w:val="TITULO 4"/>
    <w:basedOn w:val="Normal"/>
    <w:rsid w:val="005D5548"/>
    <w:pPr>
      <w:jc w:val="right"/>
    </w:pPr>
  </w:style>
  <w:style w:type="paragraph" w:styleId="Encabezado">
    <w:name w:val="header"/>
    <w:basedOn w:val="Normal"/>
    <w:rsid w:val="005D5548"/>
    <w:pPr>
      <w:tabs>
        <w:tab w:val="center" w:pos="4252"/>
        <w:tab w:val="right" w:pos="8504"/>
      </w:tabs>
    </w:pPr>
  </w:style>
  <w:style w:type="paragraph" w:styleId="Piedepgina">
    <w:name w:val="footer"/>
    <w:basedOn w:val="Normal"/>
    <w:rsid w:val="005D5548"/>
    <w:pPr>
      <w:tabs>
        <w:tab w:val="center" w:pos="4252"/>
        <w:tab w:val="right" w:pos="8504"/>
      </w:tabs>
    </w:pPr>
  </w:style>
  <w:style w:type="paragraph" w:styleId="Textoindependiente3">
    <w:name w:val="Body Text 3"/>
    <w:basedOn w:val="Normal"/>
    <w:rsid w:val="005D5548"/>
    <w:pPr>
      <w:spacing w:after="120"/>
    </w:pPr>
    <w:rPr>
      <w:sz w:val="16"/>
      <w:szCs w:val="16"/>
    </w:rPr>
  </w:style>
  <w:style w:type="character" w:styleId="Hipervnculo">
    <w:name w:val="Hyperlink"/>
    <w:uiPriority w:val="99"/>
    <w:rsid w:val="005D5548"/>
    <w:rPr>
      <w:strike w:val="0"/>
      <w:dstrike w:val="0"/>
      <w:color w:val="990000"/>
      <w:u w:val="none"/>
      <w:effect w:val="none"/>
      <w:shd w:val="clear" w:color="auto" w:fill="FFFFFF"/>
    </w:rPr>
  </w:style>
  <w:style w:type="paragraph" w:customStyle="1" w:styleId="tituloTAULA">
    <w:name w:val="tituloTAULA"/>
    <w:basedOn w:val="Ttulo1"/>
    <w:rsid w:val="005D5548"/>
    <w:pPr>
      <w:pBdr>
        <w:bottom w:val="single" w:sz="4" w:space="1" w:color="auto"/>
      </w:pBdr>
    </w:pPr>
    <w:rPr>
      <w:rFonts w:ascii="Arial" w:hAnsi="Arial" w:cs="Arial"/>
      <w:sz w:val="28"/>
      <w:lang w:val="ca-ES"/>
    </w:rPr>
  </w:style>
  <w:style w:type="character" w:styleId="Hipervnculovisitado">
    <w:name w:val="FollowedHyperlink"/>
    <w:rsid w:val="005D5548"/>
    <w:rPr>
      <w:color w:val="800080"/>
      <w:u w:val="single"/>
    </w:rPr>
  </w:style>
  <w:style w:type="paragraph" w:styleId="Textoindependiente2">
    <w:name w:val="Body Text 2"/>
    <w:basedOn w:val="Normal"/>
    <w:rsid w:val="005D5548"/>
    <w:pPr>
      <w:overflowPunct w:val="0"/>
      <w:autoSpaceDE w:val="0"/>
      <w:autoSpaceDN w:val="0"/>
      <w:adjustRightInd w:val="0"/>
      <w:textAlignment w:val="baseline"/>
    </w:pPr>
    <w:rPr>
      <w:rFonts w:ascii="Arial" w:hAnsi="Arial"/>
      <w:b/>
      <w:bCs/>
      <w:szCs w:val="20"/>
      <w:lang w:val="es-ES"/>
    </w:rPr>
  </w:style>
  <w:style w:type="paragraph" w:customStyle="1" w:styleId="Absatz2">
    <w:name w:val="Absatz 2"/>
    <w:basedOn w:val="Normal"/>
    <w:next w:val="Normal"/>
    <w:rsid w:val="005D5548"/>
    <w:pPr>
      <w:tabs>
        <w:tab w:val="left" w:pos="283"/>
        <w:tab w:val="left" w:pos="567"/>
        <w:tab w:val="left" w:pos="850"/>
        <w:tab w:val="left" w:pos="1134"/>
        <w:tab w:val="left" w:pos="1417"/>
      </w:tabs>
      <w:spacing w:before="113" w:line="300" w:lineRule="atLeast"/>
      <w:jc w:val="both"/>
    </w:pPr>
    <w:rPr>
      <w:rFonts w:ascii="Arial" w:hAnsi="Arial"/>
      <w:snapToGrid w:val="0"/>
      <w:szCs w:val="20"/>
      <w:lang w:val="de-DE" w:eastAsia="de-DE"/>
    </w:rPr>
  </w:style>
  <w:style w:type="character" w:styleId="Nmerodepgina">
    <w:name w:val="page number"/>
    <w:basedOn w:val="Fuentedeprrafopredeter"/>
    <w:rsid w:val="005D5548"/>
  </w:style>
  <w:style w:type="paragraph" w:styleId="TDC2">
    <w:name w:val="toc 2"/>
    <w:basedOn w:val="Normal"/>
    <w:next w:val="Normal"/>
    <w:autoRedefine/>
    <w:uiPriority w:val="39"/>
    <w:rsid w:val="00F37546"/>
    <w:pPr>
      <w:tabs>
        <w:tab w:val="left" w:pos="720"/>
        <w:tab w:val="right" w:leader="dot" w:pos="8494"/>
      </w:tabs>
      <w:ind w:left="240"/>
      <w:jc w:val="both"/>
    </w:pPr>
    <w:rPr>
      <w:rFonts w:ascii="Arial" w:hAnsi="Arial" w:cs="Arial"/>
      <w:noProof/>
      <w:color w:val="000090"/>
      <w:sz w:val="22"/>
      <w:szCs w:val="22"/>
      <w:lang w:val="es-ES"/>
    </w:rPr>
  </w:style>
  <w:style w:type="paragraph" w:styleId="TDC1">
    <w:name w:val="toc 1"/>
    <w:basedOn w:val="Normal"/>
    <w:next w:val="Normal"/>
    <w:autoRedefine/>
    <w:uiPriority w:val="39"/>
    <w:rsid w:val="005D5548"/>
    <w:pPr>
      <w:tabs>
        <w:tab w:val="right" w:leader="dot" w:pos="8494"/>
      </w:tabs>
    </w:pPr>
    <w:rPr>
      <w:rFonts w:ascii="Arial" w:hAnsi="Arial" w:cs="Arial"/>
      <w:b/>
      <w:bCs/>
      <w:noProof/>
      <w:szCs w:val="28"/>
    </w:rPr>
  </w:style>
  <w:style w:type="paragraph" w:styleId="TDC3">
    <w:name w:val="toc 3"/>
    <w:basedOn w:val="Normal"/>
    <w:next w:val="Normal"/>
    <w:autoRedefine/>
    <w:semiHidden/>
    <w:rsid w:val="005D5548"/>
    <w:pPr>
      <w:ind w:left="480"/>
    </w:pPr>
  </w:style>
  <w:style w:type="paragraph" w:styleId="TDC4">
    <w:name w:val="toc 4"/>
    <w:basedOn w:val="Normal"/>
    <w:next w:val="Normal"/>
    <w:autoRedefine/>
    <w:semiHidden/>
    <w:rsid w:val="005D5548"/>
    <w:pPr>
      <w:ind w:left="720"/>
    </w:pPr>
  </w:style>
  <w:style w:type="paragraph" w:styleId="TDC5">
    <w:name w:val="toc 5"/>
    <w:basedOn w:val="Normal"/>
    <w:next w:val="Normal"/>
    <w:autoRedefine/>
    <w:semiHidden/>
    <w:rsid w:val="005D5548"/>
    <w:pPr>
      <w:ind w:left="960"/>
    </w:pPr>
  </w:style>
  <w:style w:type="paragraph" w:styleId="TDC6">
    <w:name w:val="toc 6"/>
    <w:basedOn w:val="Normal"/>
    <w:next w:val="Normal"/>
    <w:autoRedefine/>
    <w:semiHidden/>
    <w:rsid w:val="005D5548"/>
    <w:pPr>
      <w:ind w:left="1200"/>
    </w:pPr>
  </w:style>
  <w:style w:type="paragraph" w:styleId="TDC7">
    <w:name w:val="toc 7"/>
    <w:basedOn w:val="Normal"/>
    <w:next w:val="Normal"/>
    <w:autoRedefine/>
    <w:semiHidden/>
    <w:rsid w:val="005D5548"/>
    <w:pPr>
      <w:ind w:left="1440"/>
    </w:pPr>
  </w:style>
  <w:style w:type="paragraph" w:styleId="TDC8">
    <w:name w:val="toc 8"/>
    <w:basedOn w:val="Normal"/>
    <w:next w:val="Normal"/>
    <w:autoRedefine/>
    <w:semiHidden/>
    <w:rsid w:val="005D5548"/>
    <w:pPr>
      <w:ind w:left="1680"/>
    </w:pPr>
  </w:style>
  <w:style w:type="paragraph" w:styleId="TDC9">
    <w:name w:val="toc 9"/>
    <w:basedOn w:val="Normal"/>
    <w:next w:val="Normal"/>
    <w:autoRedefine/>
    <w:semiHidden/>
    <w:rsid w:val="005D5548"/>
    <w:pPr>
      <w:ind w:left="1920"/>
    </w:pPr>
  </w:style>
  <w:style w:type="paragraph" w:customStyle="1" w:styleId="Titulo4">
    <w:name w:val="Titulo 4"/>
    <w:basedOn w:val="Normal"/>
    <w:rsid w:val="005D5548"/>
    <w:pPr>
      <w:numPr>
        <w:numId w:val="2"/>
      </w:numPr>
    </w:p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semiHidden/>
    <w:rsid w:val="005D5548"/>
    <w:rPr>
      <w:sz w:val="20"/>
      <w:szCs w:val="20"/>
    </w:rPr>
  </w:style>
  <w:style w:type="character" w:styleId="Refdenotaalpie">
    <w:name w:val="footnote reference"/>
    <w:aliases w:val="Footnote symbol,Footnote"/>
    <w:semiHidden/>
    <w:rsid w:val="005D5548"/>
    <w:rPr>
      <w:vertAlign w:val="superscript"/>
    </w:rPr>
  </w:style>
  <w:style w:type="paragraph" w:styleId="Sangradetextonormal">
    <w:name w:val="Body Text Indent"/>
    <w:basedOn w:val="Normal"/>
    <w:rsid w:val="005D5548"/>
    <w:pPr>
      <w:ind w:left="720"/>
      <w:jc w:val="both"/>
    </w:pPr>
    <w:rPr>
      <w:rFonts w:ascii="Arial" w:hAnsi="Arial" w:cs="Arial"/>
      <w:lang w:val="es-ES"/>
    </w:rPr>
  </w:style>
  <w:style w:type="paragraph" w:customStyle="1" w:styleId="Normal1">
    <w:name w:val="Normal1"/>
    <w:basedOn w:val="Normal"/>
    <w:autoRedefine/>
    <w:rsid w:val="005D5548"/>
    <w:pPr>
      <w:spacing w:before="80" w:after="80" w:line="360" w:lineRule="auto"/>
      <w:ind w:left="360"/>
    </w:pPr>
    <w:rPr>
      <w:rFonts w:ascii="Arial" w:hAnsi="Arial" w:cs="Arial"/>
      <w:b/>
      <w:sz w:val="22"/>
    </w:rPr>
  </w:style>
  <w:style w:type="paragraph" w:customStyle="1" w:styleId="Textodetabla">
    <w:name w:val="Texto de tabla"/>
    <w:basedOn w:val="Normal"/>
    <w:rsid w:val="005D5548"/>
    <w:pPr>
      <w:widowControl w:val="0"/>
      <w:spacing w:before="120" w:after="120"/>
      <w:jc w:val="both"/>
    </w:pPr>
    <w:rPr>
      <w:rFonts w:ascii="Arial" w:hAnsi="Arial" w:cs="Arial"/>
      <w:bCs/>
    </w:rPr>
  </w:style>
  <w:style w:type="paragraph" w:styleId="Epgrafe">
    <w:name w:val="caption"/>
    <w:basedOn w:val="Normal"/>
    <w:next w:val="Normal"/>
    <w:qFormat/>
    <w:rsid w:val="005D5548"/>
    <w:pPr>
      <w:spacing w:before="120" w:after="120" w:line="360" w:lineRule="auto"/>
      <w:jc w:val="both"/>
    </w:pPr>
    <w:rPr>
      <w:rFonts w:ascii="Arial" w:hAnsi="Arial"/>
      <w:b/>
      <w:snapToGrid w:val="0"/>
      <w:sz w:val="20"/>
    </w:rPr>
  </w:style>
  <w:style w:type="paragraph" w:customStyle="1" w:styleId="ttulogrfico">
    <w:name w:val="título gráfico"/>
    <w:basedOn w:val="Epgrafe"/>
    <w:autoRedefine/>
    <w:rsid w:val="005D5548"/>
    <w:pPr>
      <w:keepNext/>
      <w:widowControl w:val="0"/>
      <w:spacing w:before="60" w:after="0" w:line="240" w:lineRule="auto"/>
      <w:jc w:val="center"/>
    </w:pPr>
  </w:style>
  <w:style w:type="paragraph" w:styleId="Sangra2detindependiente">
    <w:name w:val="Body Text Indent 2"/>
    <w:basedOn w:val="Normal"/>
    <w:rsid w:val="005D5548"/>
    <w:pPr>
      <w:spacing w:after="120" w:line="360" w:lineRule="auto"/>
      <w:ind w:left="540"/>
      <w:jc w:val="both"/>
    </w:pPr>
    <w:rPr>
      <w:rFonts w:ascii="Arial" w:hAnsi="Arial" w:cs="Arial"/>
    </w:rPr>
  </w:style>
  <w:style w:type="paragraph" w:customStyle="1" w:styleId="parrafos">
    <w:name w:val="parrafos"/>
    <w:basedOn w:val="Normal"/>
    <w:rsid w:val="005D5548"/>
    <w:pPr>
      <w:spacing w:before="120" w:after="120" w:line="360" w:lineRule="auto"/>
      <w:ind w:firstLine="709"/>
      <w:jc w:val="both"/>
    </w:pPr>
    <w:rPr>
      <w:rFonts w:ascii="Verdana" w:hAnsi="Verdana"/>
      <w:sz w:val="22"/>
      <w:szCs w:val="20"/>
      <w:lang w:val="es-ES"/>
    </w:rPr>
  </w:style>
  <w:style w:type="paragraph" w:styleId="Sangra3detindependiente">
    <w:name w:val="Body Text Indent 3"/>
    <w:basedOn w:val="Normal"/>
    <w:rsid w:val="005D5548"/>
    <w:pPr>
      <w:spacing w:line="360" w:lineRule="auto"/>
      <w:ind w:left="1416"/>
      <w:jc w:val="both"/>
    </w:pPr>
    <w:rPr>
      <w:rFonts w:ascii="Arial" w:hAnsi="Arial" w:cs="Arial"/>
    </w:rPr>
  </w:style>
  <w:style w:type="paragraph" w:customStyle="1" w:styleId="Normal1CarCarCarCarCar">
    <w:name w:val="Normal1 Car Car Car Car Car"/>
    <w:basedOn w:val="Normal"/>
    <w:rsid w:val="005D5548"/>
    <w:pPr>
      <w:spacing w:before="240" w:after="240"/>
      <w:jc w:val="both"/>
    </w:pPr>
    <w:rPr>
      <w:rFonts w:ascii="Century Gothic" w:hAnsi="Century Gothic"/>
      <w:sz w:val="20"/>
      <w:szCs w:val="20"/>
    </w:rPr>
  </w:style>
  <w:style w:type="paragraph" w:customStyle="1" w:styleId="taula2">
    <w:name w:val="taula2"/>
    <w:basedOn w:val="Textoindependiente2"/>
    <w:rsid w:val="005D5548"/>
    <w:pPr>
      <w:pBdr>
        <w:top w:val="single" w:sz="4" w:space="1" w:color="008080"/>
        <w:left w:val="single" w:sz="4" w:space="4" w:color="008080"/>
        <w:bottom w:val="single" w:sz="4" w:space="1" w:color="008080"/>
        <w:right w:val="single" w:sz="4" w:space="4" w:color="008080"/>
      </w:pBdr>
      <w:shd w:val="clear" w:color="auto" w:fill="0C0C0C"/>
    </w:pPr>
    <w:rPr>
      <w:rFonts w:cs="Arial"/>
      <w:color w:val="008080"/>
      <w:lang w:val="ca-ES"/>
    </w:rPr>
  </w:style>
  <w:style w:type="paragraph" w:customStyle="1" w:styleId="taula3">
    <w:name w:val="taula3"/>
    <w:basedOn w:val="Textoindependiente"/>
    <w:rsid w:val="005D5548"/>
    <w:pPr>
      <w:pBdr>
        <w:top w:val="single" w:sz="4" w:space="1" w:color="auto"/>
        <w:left w:val="single" w:sz="4" w:space="4" w:color="auto"/>
        <w:bottom w:val="single" w:sz="4" w:space="1" w:color="auto"/>
        <w:right w:val="single" w:sz="4" w:space="4" w:color="auto"/>
      </w:pBdr>
      <w:shd w:val="clear" w:color="auto" w:fill="999999"/>
      <w:spacing w:after="120"/>
      <w:jc w:val="both"/>
    </w:pPr>
    <w:rPr>
      <w:rFonts w:ascii="Arial" w:hAnsi="Arial" w:cs="Arial"/>
      <w:b/>
      <w:bCs/>
    </w:rPr>
  </w:style>
  <w:style w:type="paragraph" w:customStyle="1" w:styleId="tituloTAULA2">
    <w:name w:val="tituloTAULA2"/>
    <w:basedOn w:val="Ttulo2"/>
    <w:rsid w:val="005D5548"/>
    <w:pPr>
      <w:spacing w:line="360" w:lineRule="auto"/>
      <w:jc w:val="both"/>
    </w:pPr>
    <w:rPr>
      <w:color w:val="000080"/>
      <w:sz w:val="24"/>
      <w:u w:val="single"/>
    </w:rPr>
  </w:style>
  <w:style w:type="character" w:customStyle="1" w:styleId="unknown">
    <w:name w:val="unknown"/>
    <w:rsid w:val="005D5548"/>
    <w:rPr>
      <w:color w:val="FF0000"/>
    </w:rPr>
  </w:style>
  <w:style w:type="paragraph" w:customStyle="1" w:styleId="ecmsonormal1">
    <w:name w:val="ec_msonormal1"/>
    <w:basedOn w:val="Normal"/>
    <w:rsid w:val="005D5548"/>
    <w:rPr>
      <w:rFonts w:ascii="Tahoma" w:hAnsi="Tahoma" w:cs="Tahoma"/>
      <w:sz w:val="20"/>
      <w:szCs w:val="20"/>
      <w:lang w:val="es-ES"/>
    </w:rPr>
  </w:style>
  <w:style w:type="character" w:customStyle="1" w:styleId="alternative">
    <w:name w:val="alternative"/>
    <w:rsid w:val="005D5548"/>
    <w:rPr>
      <w:color w:val="008000"/>
    </w:rPr>
  </w:style>
  <w:style w:type="paragraph" w:customStyle="1" w:styleId="texto01">
    <w:name w:val="texto01"/>
    <w:basedOn w:val="Normal"/>
    <w:rsid w:val="005D5548"/>
    <w:pPr>
      <w:spacing w:before="100" w:beforeAutospacing="1" w:after="100" w:afterAutospacing="1"/>
    </w:pPr>
    <w:rPr>
      <w:rFonts w:ascii="Verdana" w:eastAsia="Arial Unicode MS" w:hAnsi="Verdana" w:cs="Arial Unicode MS"/>
      <w:color w:val="000000"/>
      <w:sz w:val="20"/>
      <w:szCs w:val="20"/>
      <w:lang w:val="es-ES"/>
    </w:rPr>
  </w:style>
  <w:style w:type="paragraph" w:customStyle="1" w:styleId="COCEMFE">
    <w:name w:val="COCEMFE"/>
    <w:basedOn w:val="Normal"/>
    <w:rsid w:val="005D5548"/>
    <w:pPr>
      <w:shd w:val="clear" w:color="auto" w:fill="333366"/>
    </w:pPr>
    <w:rPr>
      <w:rFonts w:ascii="Arial" w:hAnsi="Arial" w:cs="Arial"/>
      <w:b/>
      <w:bCs/>
      <w:color w:val="CCCC33"/>
      <w:sz w:val="28"/>
    </w:rPr>
  </w:style>
  <w:style w:type="paragraph" w:styleId="Mapadeldocumento">
    <w:name w:val="Document Map"/>
    <w:basedOn w:val="Normal"/>
    <w:semiHidden/>
    <w:rsid w:val="005D5548"/>
    <w:pPr>
      <w:shd w:val="clear" w:color="auto" w:fill="000080"/>
    </w:pPr>
    <w:rPr>
      <w:rFonts w:ascii="Tahoma" w:hAnsi="Tahoma" w:cs="Tahoma"/>
    </w:rPr>
  </w:style>
  <w:style w:type="paragraph" w:styleId="Textodeglobo">
    <w:name w:val="Balloon Text"/>
    <w:basedOn w:val="Normal"/>
    <w:semiHidden/>
    <w:rsid w:val="003E6AD3"/>
    <w:rPr>
      <w:rFonts w:ascii="Tahoma" w:hAnsi="Tahoma" w:cs="Tahoma"/>
      <w:sz w:val="16"/>
      <w:szCs w:val="16"/>
    </w:rPr>
  </w:style>
  <w:style w:type="paragraph" w:customStyle="1" w:styleId="COCEMFE2">
    <w:name w:val="COCEMFE2"/>
    <w:basedOn w:val="Normal"/>
    <w:rsid w:val="005D5548"/>
    <w:pPr>
      <w:spacing w:line="360" w:lineRule="auto"/>
      <w:ind w:left="540" w:hanging="540"/>
      <w:jc w:val="both"/>
    </w:pPr>
    <w:rPr>
      <w:rFonts w:ascii="Arial" w:hAnsi="Arial" w:cs="Arial"/>
      <w:b/>
    </w:rPr>
  </w:style>
  <w:style w:type="paragraph" w:customStyle="1" w:styleId="Estndard">
    <w:name w:val="Estàndard"/>
    <w:rsid w:val="00BB3EB4"/>
    <w:pPr>
      <w:suppressAutoHyphens/>
      <w:autoSpaceDE w:val="0"/>
    </w:pPr>
    <w:rPr>
      <w:color w:val="000000"/>
      <w:szCs w:val="24"/>
      <w:lang w:val="es-ES" w:eastAsia="ar-SA"/>
    </w:rPr>
  </w:style>
  <w:style w:type="paragraph" w:customStyle="1" w:styleId="Smboltipog">
    <w:name w:val="Símbol tipog."/>
    <w:rsid w:val="001D6917"/>
    <w:pPr>
      <w:suppressAutoHyphens/>
      <w:autoSpaceDE w:val="0"/>
      <w:ind w:left="289"/>
    </w:pPr>
    <w:rPr>
      <w:color w:val="000000"/>
      <w:szCs w:val="24"/>
      <w:lang w:val="es-ES" w:eastAsia="ar-SA"/>
    </w:rPr>
  </w:style>
  <w:style w:type="paragraph" w:customStyle="1" w:styleId="Smboltip1">
    <w:name w:val="Símbol tip. 1"/>
    <w:rsid w:val="001D6917"/>
    <w:pPr>
      <w:suppressAutoHyphens/>
      <w:autoSpaceDE w:val="0"/>
      <w:ind w:left="578"/>
    </w:pPr>
    <w:rPr>
      <w:color w:val="000000"/>
      <w:szCs w:val="24"/>
      <w:lang w:val="es-ES" w:eastAsia="ar-SA"/>
    </w:rPr>
  </w:style>
  <w:style w:type="paragraph" w:styleId="Ttulo">
    <w:name w:val="Title"/>
    <w:basedOn w:val="Normal"/>
    <w:next w:val="Subttulo"/>
    <w:qFormat/>
    <w:rsid w:val="00B55F45"/>
    <w:pPr>
      <w:widowControl w:val="0"/>
      <w:tabs>
        <w:tab w:val="left" w:pos="576"/>
        <w:tab w:val="right" w:pos="8928"/>
        <w:tab w:val="left" w:pos="9005"/>
      </w:tabs>
      <w:suppressAutoHyphens/>
      <w:spacing w:line="360" w:lineRule="auto"/>
      <w:jc w:val="center"/>
    </w:pPr>
    <w:rPr>
      <w:rFonts w:ascii="Arial" w:hAnsi="Arial" w:cs="Arial"/>
      <w:b/>
      <w:color w:val="000000"/>
      <w:szCs w:val="20"/>
      <w:lang w:eastAsia="ar-SA"/>
    </w:rPr>
  </w:style>
  <w:style w:type="paragraph" w:styleId="Subttulo">
    <w:name w:val="Subtitle"/>
    <w:basedOn w:val="Normal"/>
    <w:qFormat/>
    <w:rsid w:val="00B55F45"/>
    <w:pPr>
      <w:spacing w:after="60"/>
      <w:jc w:val="center"/>
      <w:outlineLvl w:val="1"/>
    </w:pPr>
    <w:rPr>
      <w:rFonts w:ascii="Arial" w:hAnsi="Arial" w:cs="Arial"/>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link w:val="Textonotapie"/>
    <w:rsid w:val="00BC3B22"/>
    <w:rPr>
      <w:lang w:val="es-ES_tradnl" w:eastAsia="es-ES" w:bidi="ar-SA"/>
    </w:rPr>
  </w:style>
  <w:style w:type="table" w:styleId="Tablaconcuadrcula">
    <w:name w:val="Table Grid"/>
    <w:basedOn w:val="Tablanormal"/>
    <w:rsid w:val="0021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CEM-1">
    <w:name w:val="FEACEM-1"/>
    <w:basedOn w:val="COCEMFE"/>
    <w:rsid w:val="00532244"/>
    <w:rPr>
      <w:color w:val="C0C0C0"/>
      <w:sz w:val="24"/>
    </w:rPr>
  </w:style>
  <w:style w:type="paragraph" w:customStyle="1" w:styleId="FEACEM-2">
    <w:name w:val="FEACEM-2"/>
    <w:basedOn w:val="Normal1CarCarCarCarCar"/>
    <w:rsid w:val="00532244"/>
    <w:pPr>
      <w:numPr>
        <w:numId w:val="3"/>
      </w:numPr>
      <w:pBdr>
        <w:bottom w:val="single" w:sz="4" w:space="1" w:color="auto"/>
      </w:pBdr>
    </w:pPr>
    <w:rPr>
      <w:rFonts w:ascii="Arial" w:hAnsi="Arial" w:cs="Arial"/>
      <w:b/>
      <w:color w:val="333366"/>
      <w:sz w:val="22"/>
      <w:szCs w:val="22"/>
    </w:rPr>
  </w:style>
  <w:style w:type="character" w:customStyle="1" w:styleId="Ttulo2Car">
    <w:name w:val="Título 2 Car"/>
    <w:link w:val="Ttulo2"/>
    <w:locked/>
    <w:rsid w:val="00370311"/>
    <w:rPr>
      <w:rFonts w:ascii="Arial" w:hAnsi="Arial" w:cs="Arial"/>
      <w:b/>
      <w:bCs/>
      <w:i/>
      <w:iCs/>
      <w:sz w:val="28"/>
      <w:szCs w:val="28"/>
    </w:rPr>
  </w:style>
  <w:style w:type="paragraph" w:customStyle="1" w:styleId="TITULO-1">
    <w:name w:val="TITULO-1"/>
    <w:basedOn w:val="Normal"/>
    <w:qFormat/>
    <w:rsid w:val="00C01B49"/>
    <w:pPr>
      <w:shd w:val="clear" w:color="auto" w:fill="000080"/>
    </w:pPr>
    <w:rPr>
      <w:rFonts w:ascii="Arial" w:hAnsi="Arial" w:cs="Arial"/>
      <w:b/>
      <w:color w:val="FFFFFF" w:themeColor="background1"/>
      <w:sz w:val="28"/>
      <w:szCs w:val="28"/>
      <w:lang w:val="ca-ES"/>
    </w:rPr>
  </w:style>
  <w:style w:type="paragraph" w:customStyle="1" w:styleId="TITULO-2">
    <w:name w:val="TITULO-2"/>
    <w:basedOn w:val="Normal"/>
    <w:qFormat/>
    <w:rsid w:val="00370311"/>
    <w:pPr>
      <w:spacing w:before="120" w:after="240"/>
      <w:jc w:val="both"/>
    </w:pPr>
    <w:rPr>
      <w:rFonts w:ascii="Arial Narrow" w:hAnsi="Arial Narrow" w:cs="Arial"/>
      <w:b/>
      <w:color w:val="891536"/>
      <w:sz w:val="28"/>
      <w:szCs w:val="28"/>
      <w:lang w:val="ca-ES"/>
    </w:rPr>
  </w:style>
  <w:style w:type="paragraph" w:customStyle="1" w:styleId="Body1">
    <w:name w:val="Body 1"/>
    <w:rsid w:val="00370311"/>
    <w:pPr>
      <w:outlineLvl w:val="0"/>
    </w:pPr>
    <w:rPr>
      <w:rFonts w:eastAsia="Arial Unicode MS"/>
      <w:color w:val="000000"/>
      <w:sz w:val="24"/>
      <w:u w:color="000000"/>
    </w:rPr>
  </w:style>
  <w:style w:type="paragraph" w:customStyle="1" w:styleId="Estilo3">
    <w:name w:val="Estilo3"/>
    <w:basedOn w:val="Normal"/>
    <w:rsid w:val="00370311"/>
    <w:pPr>
      <w:keepNext/>
      <w:numPr>
        <w:numId w:val="4"/>
      </w:numPr>
      <w:spacing w:before="240" w:after="60" w:line="276" w:lineRule="auto"/>
      <w:jc w:val="both"/>
      <w:outlineLvl w:val="1"/>
    </w:pPr>
    <w:rPr>
      <w:rFonts w:ascii="Verdana" w:hAnsi="Verdana" w:cs="Arial"/>
      <w:b/>
      <w:bCs/>
      <w:i/>
      <w:iCs/>
      <w:color w:val="FF0000"/>
      <w:sz w:val="28"/>
      <w:szCs w:val="28"/>
      <w:u w:val="single"/>
      <w:lang w:val="es-ES"/>
    </w:rPr>
  </w:style>
  <w:style w:type="paragraph" w:customStyle="1" w:styleId="CM1">
    <w:name w:val="CM1"/>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CM3">
    <w:name w:val="CM3"/>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Prrafodelista1">
    <w:name w:val="Párrafo de lista1"/>
    <w:basedOn w:val="Normal"/>
    <w:rsid w:val="004A7AE9"/>
    <w:pPr>
      <w:ind w:left="720"/>
    </w:pPr>
    <w:rPr>
      <w:lang w:val="ca-ES"/>
    </w:rPr>
  </w:style>
  <w:style w:type="paragraph" w:customStyle="1" w:styleId="TITULO2">
    <w:name w:val="TITULO2"/>
    <w:basedOn w:val="Ttulo2"/>
    <w:link w:val="TITULO2Car"/>
    <w:qFormat/>
    <w:rsid w:val="007144A8"/>
    <w:pPr>
      <w:spacing w:before="0" w:after="0"/>
      <w:jc w:val="both"/>
    </w:pPr>
    <w:rPr>
      <w:i w:val="0"/>
      <w:color w:val="000090"/>
      <w:sz w:val="24"/>
      <w:szCs w:val="24"/>
      <w:u w:val="single"/>
      <w:lang w:val="ca-ES"/>
    </w:rPr>
  </w:style>
  <w:style w:type="character" w:customStyle="1" w:styleId="TITULO2Car">
    <w:name w:val="TITULO2 Car"/>
    <w:basedOn w:val="Ttulo2Car"/>
    <w:link w:val="TITULO2"/>
    <w:rsid w:val="007144A8"/>
    <w:rPr>
      <w:rFonts w:ascii="Arial" w:hAnsi="Arial" w:cs="Arial"/>
      <w:b/>
      <w:bCs/>
      <w:i w:val="0"/>
      <w:iCs/>
      <w:color w:val="000090"/>
      <w:sz w:val="24"/>
      <w:szCs w:val="24"/>
      <w:u w:val="single"/>
      <w:lang w:val="ca-ES"/>
    </w:rPr>
  </w:style>
  <w:style w:type="paragraph" w:styleId="Prrafodelista">
    <w:name w:val="List Paragraph"/>
    <w:basedOn w:val="Normal"/>
    <w:uiPriority w:val="1"/>
    <w:qFormat/>
    <w:rsid w:val="00707305"/>
    <w:pPr>
      <w:ind w:left="720"/>
      <w:contextualSpacing/>
    </w:pPr>
  </w:style>
  <w:style w:type="paragraph" w:customStyle="1" w:styleId="TITULO-1fekoor">
    <w:name w:val="TITULO-1fekoor"/>
    <w:basedOn w:val="Normal"/>
    <w:rsid w:val="00264C6C"/>
    <w:pPr>
      <w:shd w:val="clear" w:color="auto" w:fill="FFCC00"/>
      <w:spacing w:line="360" w:lineRule="auto"/>
    </w:pPr>
    <w:rPr>
      <w:rFonts w:ascii="Arial" w:hAnsi="Arial" w:cs="Arial"/>
      <w:b/>
      <w:color w:val="000080"/>
      <w:sz w:val="28"/>
      <w:szCs w:val="28"/>
      <w:lang w:val="es-ES"/>
    </w:rPr>
  </w:style>
  <w:style w:type="paragraph" w:customStyle="1" w:styleId="Default">
    <w:name w:val="Default"/>
    <w:rsid w:val="00590F06"/>
    <w:pPr>
      <w:widowControl w:val="0"/>
      <w:autoSpaceDE w:val="0"/>
      <w:autoSpaceDN w:val="0"/>
      <w:adjustRightInd w:val="0"/>
    </w:pPr>
    <w:rPr>
      <w:rFonts w:ascii="Arial" w:hAnsi="Arial" w:cs="Arial"/>
      <w:color w:val="000000"/>
      <w:sz w:val="24"/>
      <w:szCs w:val="24"/>
      <w:lang w:val="es-ES"/>
    </w:rPr>
  </w:style>
  <w:style w:type="character" w:customStyle="1" w:styleId="apple-converted-space">
    <w:name w:val="apple-converted-space"/>
    <w:basedOn w:val="Fuentedeprrafopredeter"/>
    <w:rsid w:val="004E23B9"/>
  </w:style>
  <w:style w:type="character" w:styleId="AcrnimoHTML">
    <w:name w:val="HTML Acronym"/>
    <w:basedOn w:val="Fuentedeprrafopredeter"/>
    <w:uiPriority w:val="99"/>
    <w:unhideWhenUsed/>
    <w:rsid w:val="004E23B9"/>
  </w:style>
  <w:style w:type="table" w:customStyle="1" w:styleId="Sombreadoclaro-nfasis11">
    <w:name w:val="Sombreado claro - Énfasis 11"/>
    <w:basedOn w:val="Tablanormal"/>
    <w:uiPriority w:val="60"/>
    <w:rsid w:val="009822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bbr">
    <w:name w:val="abbr"/>
    <w:basedOn w:val="Fuentedeprrafopredeter"/>
    <w:rsid w:val="0046301B"/>
  </w:style>
  <w:style w:type="character" w:customStyle="1" w:styleId="nowarp">
    <w:name w:val="nowarp"/>
    <w:basedOn w:val="Fuentedeprrafopredeter"/>
    <w:rsid w:val="0046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1">
      <w:bodyDiv w:val="1"/>
      <w:marLeft w:val="0"/>
      <w:marRight w:val="0"/>
      <w:marTop w:val="0"/>
      <w:marBottom w:val="0"/>
      <w:divBdr>
        <w:top w:val="none" w:sz="0" w:space="0" w:color="auto"/>
        <w:left w:val="none" w:sz="0" w:space="0" w:color="auto"/>
        <w:bottom w:val="none" w:sz="0" w:space="0" w:color="auto"/>
        <w:right w:val="none" w:sz="0" w:space="0" w:color="auto"/>
      </w:divBdr>
    </w:div>
    <w:div w:id="37635527">
      <w:bodyDiv w:val="1"/>
      <w:marLeft w:val="0"/>
      <w:marRight w:val="0"/>
      <w:marTop w:val="0"/>
      <w:marBottom w:val="0"/>
      <w:divBdr>
        <w:top w:val="none" w:sz="0" w:space="0" w:color="auto"/>
        <w:left w:val="none" w:sz="0" w:space="0" w:color="auto"/>
        <w:bottom w:val="none" w:sz="0" w:space="0" w:color="auto"/>
        <w:right w:val="none" w:sz="0" w:space="0" w:color="auto"/>
      </w:divBdr>
    </w:div>
    <w:div w:id="98529365">
      <w:bodyDiv w:val="1"/>
      <w:marLeft w:val="0"/>
      <w:marRight w:val="0"/>
      <w:marTop w:val="0"/>
      <w:marBottom w:val="0"/>
      <w:divBdr>
        <w:top w:val="none" w:sz="0" w:space="0" w:color="auto"/>
        <w:left w:val="none" w:sz="0" w:space="0" w:color="auto"/>
        <w:bottom w:val="none" w:sz="0" w:space="0" w:color="auto"/>
        <w:right w:val="none" w:sz="0" w:space="0" w:color="auto"/>
      </w:divBdr>
    </w:div>
    <w:div w:id="187061850">
      <w:bodyDiv w:val="1"/>
      <w:marLeft w:val="0"/>
      <w:marRight w:val="0"/>
      <w:marTop w:val="0"/>
      <w:marBottom w:val="0"/>
      <w:divBdr>
        <w:top w:val="none" w:sz="0" w:space="0" w:color="auto"/>
        <w:left w:val="none" w:sz="0" w:space="0" w:color="auto"/>
        <w:bottom w:val="none" w:sz="0" w:space="0" w:color="auto"/>
        <w:right w:val="none" w:sz="0" w:space="0" w:color="auto"/>
      </w:divBdr>
    </w:div>
    <w:div w:id="298844292">
      <w:bodyDiv w:val="1"/>
      <w:marLeft w:val="0"/>
      <w:marRight w:val="0"/>
      <w:marTop w:val="0"/>
      <w:marBottom w:val="0"/>
      <w:divBdr>
        <w:top w:val="none" w:sz="0" w:space="0" w:color="auto"/>
        <w:left w:val="none" w:sz="0" w:space="0" w:color="auto"/>
        <w:bottom w:val="none" w:sz="0" w:space="0" w:color="auto"/>
        <w:right w:val="none" w:sz="0" w:space="0" w:color="auto"/>
      </w:divBdr>
    </w:div>
    <w:div w:id="300623119">
      <w:bodyDiv w:val="1"/>
      <w:marLeft w:val="0"/>
      <w:marRight w:val="0"/>
      <w:marTop w:val="0"/>
      <w:marBottom w:val="0"/>
      <w:divBdr>
        <w:top w:val="none" w:sz="0" w:space="0" w:color="auto"/>
        <w:left w:val="none" w:sz="0" w:space="0" w:color="auto"/>
        <w:bottom w:val="none" w:sz="0" w:space="0" w:color="auto"/>
        <w:right w:val="none" w:sz="0" w:space="0" w:color="auto"/>
      </w:divBdr>
    </w:div>
    <w:div w:id="382871377">
      <w:bodyDiv w:val="1"/>
      <w:marLeft w:val="0"/>
      <w:marRight w:val="0"/>
      <w:marTop w:val="0"/>
      <w:marBottom w:val="0"/>
      <w:divBdr>
        <w:top w:val="none" w:sz="0" w:space="0" w:color="auto"/>
        <w:left w:val="none" w:sz="0" w:space="0" w:color="auto"/>
        <w:bottom w:val="none" w:sz="0" w:space="0" w:color="auto"/>
        <w:right w:val="none" w:sz="0" w:space="0" w:color="auto"/>
      </w:divBdr>
    </w:div>
    <w:div w:id="531698443">
      <w:bodyDiv w:val="1"/>
      <w:marLeft w:val="0"/>
      <w:marRight w:val="0"/>
      <w:marTop w:val="0"/>
      <w:marBottom w:val="0"/>
      <w:divBdr>
        <w:top w:val="none" w:sz="0" w:space="0" w:color="auto"/>
        <w:left w:val="none" w:sz="0" w:space="0" w:color="auto"/>
        <w:bottom w:val="none" w:sz="0" w:space="0" w:color="auto"/>
        <w:right w:val="none" w:sz="0" w:space="0" w:color="auto"/>
      </w:divBdr>
    </w:div>
    <w:div w:id="536897552">
      <w:bodyDiv w:val="1"/>
      <w:marLeft w:val="0"/>
      <w:marRight w:val="0"/>
      <w:marTop w:val="0"/>
      <w:marBottom w:val="0"/>
      <w:divBdr>
        <w:top w:val="none" w:sz="0" w:space="0" w:color="auto"/>
        <w:left w:val="none" w:sz="0" w:space="0" w:color="auto"/>
        <w:bottom w:val="none" w:sz="0" w:space="0" w:color="auto"/>
        <w:right w:val="none" w:sz="0" w:space="0" w:color="auto"/>
      </w:divBdr>
    </w:div>
    <w:div w:id="537820376">
      <w:bodyDiv w:val="1"/>
      <w:marLeft w:val="0"/>
      <w:marRight w:val="0"/>
      <w:marTop w:val="0"/>
      <w:marBottom w:val="0"/>
      <w:divBdr>
        <w:top w:val="none" w:sz="0" w:space="0" w:color="auto"/>
        <w:left w:val="none" w:sz="0" w:space="0" w:color="auto"/>
        <w:bottom w:val="none" w:sz="0" w:space="0" w:color="auto"/>
        <w:right w:val="none" w:sz="0" w:space="0" w:color="auto"/>
      </w:divBdr>
    </w:div>
    <w:div w:id="574822099">
      <w:bodyDiv w:val="1"/>
      <w:marLeft w:val="0"/>
      <w:marRight w:val="0"/>
      <w:marTop w:val="0"/>
      <w:marBottom w:val="0"/>
      <w:divBdr>
        <w:top w:val="none" w:sz="0" w:space="0" w:color="auto"/>
        <w:left w:val="none" w:sz="0" w:space="0" w:color="auto"/>
        <w:bottom w:val="none" w:sz="0" w:space="0" w:color="auto"/>
        <w:right w:val="none" w:sz="0" w:space="0" w:color="auto"/>
      </w:divBdr>
    </w:div>
    <w:div w:id="605431378">
      <w:bodyDiv w:val="1"/>
      <w:marLeft w:val="0"/>
      <w:marRight w:val="0"/>
      <w:marTop w:val="0"/>
      <w:marBottom w:val="0"/>
      <w:divBdr>
        <w:top w:val="none" w:sz="0" w:space="0" w:color="auto"/>
        <w:left w:val="none" w:sz="0" w:space="0" w:color="auto"/>
        <w:bottom w:val="none" w:sz="0" w:space="0" w:color="auto"/>
        <w:right w:val="none" w:sz="0" w:space="0" w:color="auto"/>
      </w:divBdr>
    </w:div>
    <w:div w:id="696085521">
      <w:bodyDiv w:val="1"/>
      <w:marLeft w:val="0"/>
      <w:marRight w:val="0"/>
      <w:marTop w:val="0"/>
      <w:marBottom w:val="0"/>
      <w:divBdr>
        <w:top w:val="none" w:sz="0" w:space="0" w:color="auto"/>
        <w:left w:val="none" w:sz="0" w:space="0" w:color="auto"/>
        <w:bottom w:val="none" w:sz="0" w:space="0" w:color="auto"/>
        <w:right w:val="none" w:sz="0" w:space="0" w:color="auto"/>
      </w:divBdr>
    </w:div>
    <w:div w:id="713970654">
      <w:bodyDiv w:val="1"/>
      <w:marLeft w:val="0"/>
      <w:marRight w:val="0"/>
      <w:marTop w:val="0"/>
      <w:marBottom w:val="0"/>
      <w:divBdr>
        <w:top w:val="none" w:sz="0" w:space="0" w:color="auto"/>
        <w:left w:val="none" w:sz="0" w:space="0" w:color="auto"/>
        <w:bottom w:val="none" w:sz="0" w:space="0" w:color="auto"/>
        <w:right w:val="none" w:sz="0" w:space="0" w:color="auto"/>
      </w:divBdr>
    </w:div>
    <w:div w:id="728924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2399">
          <w:marLeft w:val="0"/>
          <w:marRight w:val="0"/>
          <w:marTop w:val="240"/>
          <w:marBottom w:val="240"/>
          <w:divBdr>
            <w:top w:val="none" w:sz="0" w:space="0" w:color="auto"/>
            <w:left w:val="none" w:sz="0" w:space="0" w:color="auto"/>
            <w:bottom w:val="none" w:sz="0" w:space="0" w:color="auto"/>
            <w:right w:val="none" w:sz="0" w:space="0" w:color="auto"/>
          </w:divBdr>
          <w:divsChild>
            <w:div w:id="15302968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73327982">
      <w:bodyDiv w:val="1"/>
      <w:marLeft w:val="0"/>
      <w:marRight w:val="0"/>
      <w:marTop w:val="0"/>
      <w:marBottom w:val="0"/>
      <w:divBdr>
        <w:top w:val="none" w:sz="0" w:space="0" w:color="auto"/>
        <w:left w:val="none" w:sz="0" w:space="0" w:color="auto"/>
        <w:bottom w:val="none" w:sz="0" w:space="0" w:color="auto"/>
        <w:right w:val="none" w:sz="0" w:space="0" w:color="auto"/>
      </w:divBdr>
    </w:div>
    <w:div w:id="776944415">
      <w:bodyDiv w:val="1"/>
      <w:marLeft w:val="0"/>
      <w:marRight w:val="0"/>
      <w:marTop w:val="0"/>
      <w:marBottom w:val="0"/>
      <w:divBdr>
        <w:top w:val="none" w:sz="0" w:space="0" w:color="auto"/>
        <w:left w:val="none" w:sz="0" w:space="0" w:color="auto"/>
        <w:bottom w:val="none" w:sz="0" w:space="0" w:color="auto"/>
        <w:right w:val="none" w:sz="0" w:space="0" w:color="auto"/>
      </w:divBdr>
    </w:div>
    <w:div w:id="787624405">
      <w:bodyDiv w:val="1"/>
      <w:marLeft w:val="0"/>
      <w:marRight w:val="0"/>
      <w:marTop w:val="0"/>
      <w:marBottom w:val="0"/>
      <w:divBdr>
        <w:top w:val="none" w:sz="0" w:space="0" w:color="auto"/>
        <w:left w:val="none" w:sz="0" w:space="0" w:color="auto"/>
        <w:bottom w:val="none" w:sz="0" w:space="0" w:color="auto"/>
        <w:right w:val="none" w:sz="0" w:space="0" w:color="auto"/>
      </w:divBdr>
    </w:div>
    <w:div w:id="971402674">
      <w:bodyDiv w:val="1"/>
      <w:marLeft w:val="0"/>
      <w:marRight w:val="0"/>
      <w:marTop w:val="0"/>
      <w:marBottom w:val="0"/>
      <w:divBdr>
        <w:top w:val="none" w:sz="0" w:space="0" w:color="auto"/>
        <w:left w:val="none" w:sz="0" w:space="0" w:color="auto"/>
        <w:bottom w:val="none" w:sz="0" w:space="0" w:color="auto"/>
        <w:right w:val="none" w:sz="0" w:space="0" w:color="auto"/>
      </w:divBdr>
    </w:div>
    <w:div w:id="1055548519">
      <w:bodyDiv w:val="1"/>
      <w:marLeft w:val="0"/>
      <w:marRight w:val="0"/>
      <w:marTop w:val="0"/>
      <w:marBottom w:val="0"/>
      <w:divBdr>
        <w:top w:val="none" w:sz="0" w:space="0" w:color="auto"/>
        <w:left w:val="none" w:sz="0" w:space="0" w:color="auto"/>
        <w:bottom w:val="none" w:sz="0" w:space="0" w:color="auto"/>
        <w:right w:val="none" w:sz="0" w:space="0" w:color="auto"/>
      </w:divBdr>
    </w:div>
    <w:div w:id="1103964418">
      <w:bodyDiv w:val="1"/>
      <w:marLeft w:val="0"/>
      <w:marRight w:val="0"/>
      <w:marTop w:val="0"/>
      <w:marBottom w:val="0"/>
      <w:divBdr>
        <w:top w:val="none" w:sz="0" w:space="0" w:color="auto"/>
        <w:left w:val="none" w:sz="0" w:space="0" w:color="auto"/>
        <w:bottom w:val="none" w:sz="0" w:space="0" w:color="auto"/>
        <w:right w:val="none" w:sz="0" w:space="0" w:color="auto"/>
      </w:divBdr>
    </w:div>
    <w:div w:id="1162818876">
      <w:bodyDiv w:val="1"/>
      <w:marLeft w:val="0"/>
      <w:marRight w:val="0"/>
      <w:marTop w:val="0"/>
      <w:marBottom w:val="0"/>
      <w:divBdr>
        <w:top w:val="none" w:sz="0" w:space="0" w:color="auto"/>
        <w:left w:val="none" w:sz="0" w:space="0" w:color="auto"/>
        <w:bottom w:val="none" w:sz="0" w:space="0" w:color="auto"/>
        <w:right w:val="none" w:sz="0" w:space="0" w:color="auto"/>
      </w:divBdr>
    </w:div>
    <w:div w:id="1164051370">
      <w:bodyDiv w:val="1"/>
      <w:marLeft w:val="0"/>
      <w:marRight w:val="0"/>
      <w:marTop w:val="0"/>
      <w:marBottom w:val="0"/>
      <w:divBdr>
        <w:top w:val="none" w:sz="0" w:space="0" w:color="auto"/>
        <w:left w:val="none" w:sz="0" w:space="0" w:color="auto"/>
        <w:bottom w:val="none" w:sz="0" w:space="0" w:color="auto"/>
        <w:right w:val="none" w:sz="0" w:space="0" w:color="auto"/>
      </w:divBdr>
    </w:div>
    <w:div w:id="1224952244">
      <w:bodyDiv w:val="1"/>
      <w:marLeft w:val="0"/>
      <w:marRight w:val="0"/>
      <w:marTop w:val="0"/>
      <w:marBottom w:val="0"/>
      <w:divBdr>
        <w:top w:val="none" w:sz="0" w:space="0" w:color="auto"/>
        <w:left w:val="none" w:sz="0" w:space="0" w:color="auto"/>
        <w:bottom w:val="none" w:sz="0" w:space="0" w:color="auto"/>
        <w:right w:val="none" w:sz="0" w:space="0" w:color="auto"/>
      </w:divBdr>
    </w:div>
    <w:div w:id="1291012916">
      <w:bodyDiv w:val="1"/>
      <w:marLeft w:val="0"/>
      <w:marRight w:val="0"/>
      <w:marTop w:val="0"/>
      <w:marBottom w:val="0"/>
      <w:divBdr>
        <w:top w:val="none" w:sz="0" w:space="0" w:color="auto"/>
        <w:left w:val="none" w:sz="0" w:space="0" w:color="auto"/>
        <w:bottom w:val="none" w:sz="0" w:space="0" w:color="auto"/>
        <w:right w:val="none" w:sz="0" w:space="0" w:color="auto"/>
      </w:divBdr>
    </w:div>
    <w:div w:id="1397900221">
      <w:bodyDiv w:val="1"/>
      <w:marLeft w:val="0"/>
      <w:marRight w:val="0"/>
      <w:marTop w:val="0"/>
      <w:marBottom w:val="0"/>
      <w:divBdr>
        <w:top w:val="none" w:sz="0" w:space="0" w:color="auto"/>
        <w:left w:val="none" w:sz="0" w:space="0" w:color="auto"/>
        <w:bottom w:val="none" w:sz="0" w:space="0" w:color="auto"/>
        <w:right w:val="none" w:sz="0" w:space="0" w:color="auto"/>
      </w:divBdr>
    </w:div>
    <w:div w:id="1411538271">
      <w:bodyDiv w:val="1"/>
      <w:marLeft w:val="0"/>
      <w:marRight w:val="0"/>
      <w:marTop w:val="0"/>
      <w:marBottom w:val="0"/>
      <w:divBdr>
        <w:top w:val="none" w:sz="0" w:space="0" w:color="auto"/>
        <w:left w:val="none" w:sz="0" w:space="0" w:color="auto"/>
        <w:bottom w:val="none" w:sz="0" w:space="0" w:color="auto"/>
        <w:right w:val="none" w:sz="0" w:space="0" w:color="auto"/>
      </w:divBdr>
      <w:divsChild>
        <w:div w:id="626198661">
          <w:marLeft w:val="0"/>
          <w:marRight w:val="0"/>
          <w:marTop w:val="0"/>
          <w:marBottom w:val="0"/>
          <w:divBdr>
            <w:top w:val="none" w:sz="0" w:space="0" w:color="auto"/>
            <w:left w:val="none" w:sz="0" w:space="0" w:color="auto"/>
            <w:bottom w:val="none" w:sz="0" w:space="0" w:color="auto"/>
            <w:right w:val="none" w:sz="0" w:space="0" w:color="auto"/>
          </w:divBdr>
        </w:div>
      </w:divsChild>
    </w:div>
    <w:div w:id="1448625026">
      <w:bodyDiv w:val="1"/>
      <w:marLeft w:val="0"/>
      <w:marRight w:val="0"/>
      <w:marTop w:val="0"/>
      <w:marBottom w:val="0"/>
      <w:divBdr>
        <w:top w:val="none" w:sz="0" w:space="0" w:color="auto"/>
        <w:left w:val="none" w:sz="0" w:space="0" w:color="auto"/>
        <w:bottom w:val="none" w:sz="0" w:space="0" w:color="auto"/>
        <w:right w:val="none" w:sz="0" w:space="0" w:color="auto"/>
      </w:divBdr>
    </w:div>
    <w:div w:id="1460949604">
      <w:bodyDiv w:val="1"/>
      <w:marLeft w:val="0"/>
      <w:marRight w:val="0"/>
      <w:marTop w:val="0"/>
      <w:marBottom w:val="0"/>
      <w:divBdr>
        <w:top w:val="none" w:sz="0" w:space="0" w:color="auto"/>
        <w:left w:val="none" w:sz="0" w:space="0" w:color="auto"/>
        <w:bottom w:val="none" w:sz="0" w:space="0" w:color="auto"/>
        <w:right w:val="none" w:sz="0" w:space="0" w:color="auto"/>
      </w:divBdr>
    </w:div>
    <w:div w:id="1502504611">
      <w:bodyDiv w:val="1"/>
      <w:marLeft w:val="0"/>
      <w:marRight w:val="0"/>
      <w:marTop w:val="0"/>
      <w:marBottom w:val="0"/>
      <w:divBdr>
        <w:top w:val="none" w:sz="0" w:space="0" w:color="auto"/>
        <w:left w:val="none" w:sz="0" w:space="0" w:color="auto"/>
        <w:bottom w:val="none" w:sz="0" w:space="0" w:color="auto"/>
        <w:right w:val="none" w:sz="0" w:space="0" w:color="auto"/>
      </w:divBdr>
    </w:div>
    <w:div w:id="1564216843">
      <w:bodyDiv w:val="1"/>
      <w:marLeft w:val="0"/>
      <w:marRight w:val="0"/>
      <w:marTop w:val="0"/>
      <w:marBottom w:val="0"/>
      <w:divBdr>
        <w:top w:val="none" w:sz="0" w:space="0" w:color="auto"/>
        <w:left w:val="none" w:sz="0" w:space="0" w:color="auto"/>
        <w:bottom w:val="none" w:sz="0" w:space="0" w:color="auto"/>
        <w:right w:val="none" w:sz="0" w:space="0" w:color="auto"/>
      </w:divBdr>
    </w:div>
    <w:div w:id="1610040643">
      <w:bodyDiv w:val="1"/>
      <w:marLeft w:val="0"/>
      <w:marRight w:val="0"/>
      <w:marTop w:val="0"/>
      <w:marBottom w:val="0"/>
      <w:divBdr>
        <w:top w:val="none" w:sz="0" w:space="0" w:color="auto"/>
        <w:left w:val="none" w:sz="0" w:space="0" w:color="auto"/>
        <w:bottom w:val="none" w:sz="0" w:space="0" w:color="auto"/>
        <w:right w:val="none" w:sz="0" w:space="0" w:color="auto"/>
      </w:divBdr>
    </w:div>
    <w:div w:id="1682269448">
      <w:bodyDiv w:val="1"/>
      <w:marLeft w:val="0"/>
      <w:marRight w:val="0"/>
      <w:marTop w:val="0"/>
      <w:marBottom w:val="0"/>
      <w:divBdr>
        <w:top w:val="none" w:sz="0" w:space="0" w:color="auto"/>
        <w:left w:val="none" w:sz="0" w:space="0" w:color="auto"/>
        <w:bottom w:val="none" w:sz="0" w:space="0" w:color="auto"/>
        <w:right w:val="none" w:sz="0" w:space="0" w:color="auto"/>
      </w:divBdr>
    </w:div>
    <w:div w:id="1693606192">
      <w:bodyDiv w:val="1"/>
      <w:marLeft w:val="0"/>
      <w:marRight w:val="0"/>
      <w:marTop w:val="0"/>
      <w:marBottom w:val="0"/>
      <w:divBdr>
        <w:top w:val="none" w:sz="0" w:space="0" w:color="auto"/>
        <w:left w:val="none" w:sz="0" w:space="0" w:color="auto"/>
        <w:bottom w:val="none" w:sz="0" w:space="0" w:color="auto"/>
        <w:right w:val="none" w:sz="0" w:space="0" w:color="auto"/>
      </w:divBdr>
    </w:div>
    <w:div w:id="1773546196">
      <w:bodyDiv w:val="1"/>
      <w:marLeft w:val="0"/>
      <w:marRight w:val="0"/>
      <w:marTop w:val="0"/>
      <w:marBottom w:val="0"/>
      <w:divBdr>
        <w:top w:val="none" w:sz="0" w:space="0" w:color="auto"/>
        <w:left w:val="none" w:sz="0" w:space="0" w:color="auto"/>
        <w:bottom w:val="none" w:sz="0" w:space="0" w:color="auto"/>
        <w:right w:val="none" w:sz="0" w:space="0" w:color="auto"/>
      </w:divBdr>
      <w:divsChild>
        <w:div w:id="1827431203">
          <w:marLeft w:val="0"/>
          <w:marRight w:val="0"/>
          <w:marTop w:val="0"/>
          <w:marBottom w:val="0"/>
          <w:divBdr>
            <w:top w:val="none" w:sz="0" w:space="0" w:color="auto"/>
            <w:left w:val="none" w:sz="0" w:space="0" w:color="auto"/>
            <w:bottom w:val="none" w:sz="0" w:space="0" w:color="auto"/>
            <w:right w:val="none" w:sz="0" w:space="0" w:color="auto"/>
          </w:divBdr>
        </w:div>
      </w:divsChild>
    </w:div>
    <w:div w:id="1835417429">
      <w:bodyDiv w:val="1"/>
      <w:marLeft w:val="0"/>
      <w:marRight w:val="0"/>
      <w:marTop w:val="0"/>
      <w:marBottom w:val="0"/>
      <w:divBdr>
        <w:top w:val="none" w:sz="0" w:space="0" w:color="auto"/>
        <w:left w:val="none" w:sz="0" w:space="0" w:color="auto"/>
        <w:bottom w:val="none" w:sz="0" w:space="0" w:color="auto"/>
        <w:right w:val="none" w:sz="0" w:space="0" w:color="auto"/>
      </w:divBdr>
      <w:divsChild>
        <w:div w:id="1849905097">
          <w:marLeft w:val="547"/>
          <w:marRight w:val="0"/>
          <w:marTop w:val="0"/>
          <w:marBottom w:val="0"/>
          <w:divBdr>
            <w:top w:val="none" w:sz="0" w:space="0" w:color="auto"/>
            <w:left w:val="none" w:sz="0" w:space="0" w:color="auto"/>
            <w:bottom w:val="none" w:sz="0" w:space="0" w:color="auto"/>
            <w:right w:val="none" w:sz="0" w:space="0" w:color="auto"/>
          </w:divBdr>
        </w:div>
        <w:div w:id="2147045702">
          <w:marLeft w:val="1166"/>
          <w:marRight w:val="0"/>
          <w:marTop w:val="0"/>
          <w:marBottom w:val="0"/>
          <w:divBdr>
            <w:top w:val="none" w:sz="0" w:space="0" w:color="auto"/>
            <w:left w:val="none" w:sz="0" w:space="0" w:color="auto"/>
            <w:bottom w:val="none" w:sz="0" w:space="0" w:color="auto"/>
            <w:right w:val="none" w:sz="0" w:space="0" w:color="auto"/>
          </w:divBdr>
        </w:div>
        <w:div w:id="211694464">
          <w:marLeft w:val="1166"/>
          <w:marRight w:val="0"/>
          <w:marTop w:val="0"/>
          <w:marBottom w:val="0"/>
          <w:divBdr>
            <w:top w:val="none" w:sz="0" w:space="0" w:color="auto"/>
            <w:left w:val="none" w:sz="0" w:space="0" w:color="auto"/>
            <w:bottom w:val="none" w:sz="0" w:space="0" w:color="auto"/>
            <w:right w:val="none" w:sz="0" w:space="0" w:color="auto"/>
          </w:divBdr>
        </w:div>
        <w:div w:id="8680022">
          <w:marLeft w:val="1166"/>
          <w:marRight w:val="0"/>
          <w:marTop w:val="0"/>
          <w:marBottom w:val="0"/>
          <w:divBdr>
            <w:top w:val="none" w:sz="0" w:space="0" w:color="auto"/>
            <w:left w:val="none" w:sz="0" w:space="0" w:color="auto"/>
            <w:bottom w:val="none" w:sz="0" w:space="0" w:color="auto"/>
            <w:right w:val="none" w:sz="0" w:space="0" w:color="auto"/>
          </w:divBdr>
        </w:div>
      </w:divsChild>
    </w:div>
    <w:div w:id="1944995346">
      <w:bodyDiv w:val="1"/>
      <w:marLeft w:val="0"/>
      <w:marRight w:val="0"/>
      <w:marTop w:val="0"/>
      <w:marBottom w:val="0"/>
      <w:divBdr>
        <w:top w:val="none" w:sz="0" w:space="0" w:color="auto"/>
        <w:left w:val="none" w:sz="0" w:space="0" w:color="auto"/>
        <w:bottom w:val="none" w:sz="0" w:space="0" w:color="auto"/>
        <w:right w:val="none" w:sz="0" w:space="0" w:color="auto"/>
      </w:divBdr>
    </w:div>
    <w:div w:id="1947617485">
      <w:bodyDiv w:val="1"/>
      <w:marLeft w:val="0"/>
      <w:marRight w:val="0"/>
      <w:marTop w:val="0"/>
      <w:marBottom w:val="0"/>
      <w:divBdr>
        <w:top w:val="none" w:sz="0" w:space="0" w:color="auto"/>
        <w:left w:val="none" w:sz="0" w:space="0" w:color="auto"/>
        <w:bottom w:val="none" w:sz="0" w:space="0" w:color="auto"/>
        <w:right w:val="none" w:sz="0" w:space="0" w:color="auto"/>
      </w:divBdr>
    </w:div>
    <w:div w:id="2036535755">
      <w:bodyDiv w:val="1"/>
      <w:marLeft w:val="0"/>
      <w:marRight w:val="0"/>
      <w:marTop w:val="0"/>
      <w:marBottom w:val="0"/>
      <w:divBdr>
        <w:top w:val="none" w:sz="0" w:space="0" w:color="auto"/>
        <w:left w:val="none" w:sz="0" w:space="0" w:color="auto"/>
        <w:bottom w:val="none" w:sz="0" w:space="0" w:color="auto"/>
        <w:right w:val="none" w:sz="0" w:space="0" w:color="auto"/>
      </w:divBdr>
      <w:divsChild>
        <w:div w:id="1428497954">
          <w:marLeft w:val="0"/>
          <w:marRight w:val="0"/>
          <w:marTop w:val="0"/>
          <w:marBottom w:val="0"/>
          <w:divBdr>
            <w:top w:val="none" w:sz="0" w:space="0" w:color="auto"/>
            <w:left w:val="none" w:sz="0" w:space="0" w:color="auto"/>
            <w:bottom w:val="none" w:sz="0" w:space="0" w:color="auto"/>
            <w:right w:val="none" w:sz="0" w:space="0" w:color="auto"/>
          </w:divBdr>
        </w:div>
      </w:divsChild>
    </w:div>
    <w:div w:id="2062947318">
      <w:bodyDiv w:val="1"/>
      <w:marLeft w:val="0"/>
      <w:marRight w:val="0"/>
      <w:marTop w:val="0"/>
      <w:marBottom w:val="0"/>
      <w:divBdr>
        <w:top w:val="none" w:sz="0" w:space="0" w:color="auto"/>
        <w:left w:val="none" w:sz="0" w:space="0" w:color="auto"/>
        <w:bottom w:val="none" w:sz="0" w:space="0" w:color="auto"/>
        <w:right w:val="none" w:sz="0" w:space="0" w:color="auto"/>
      </w:divBdr>
    </w:div>
    <w:div w:id="2073237951">
      <w:bodyDiv w:val="1"/>
      <w:marLeft w:val="0"/>
      <w:marRight w:val="0"/>
      <w:marTop w:val="0"/>
      <w:marBottom w:val="0"/>
      <w:divBdr>
        <w:top w:val="none" w:sz="0" w:space="0" w:color="auto"/>
        <w:left w:val="none" w:sz="0" w:space="0" w:color="auto"/>
        <w:bottom w:val="none" w:sz="0" w:space="0" w:color="auto"/>
        <w:right w:val="none" w:sz="0" w:space="0" w:color="auto"/>
      </w:divBdr>
    </w:div>
    <w:div w:id="2102876542">
      <w:bodyDiv w:val="1"/>
      <w:marLeft w:val="0"/>
      <w:marRight w:val="0"/>
      <w:marTop w:val="0"/>
      <w:marBottom w:val="0"/>
      <w:divBdr>
        <w:top w:val="none" w:sz="0" w:space="0" w:color="auto"/>
        <w:left w:val="none" w:sz="0" w:space="0" w:color="auto"/>
        <w:bottom w:val="none" w:sz="0" w:space="0" w:color="auto"/>
        <w:right w:val="none" w:sz="0" w:space="0" w:color="auto"/>
      </w:divBdr>
    </w:div>
    <w:div w:id="2134009632">
      <w:bodyDiv w:val="1"/>
      <w:marLeft w:val="0"/>
      <w:marRight w:val="0"/>
      <w:marTop w:val="0"/>
      <w:marBottom w:val="0"/>
      <w:divBdr>
        <w:top w:val="none" w:sz="0" w:space="0" w:color="auto"/>
        <w:left w:val="none" w:sz="0" w:space="0" w:color="auto"/>
        <w:bottom w:val="none" w:sz="0" w:space="0" w:color="auto"/>
        <w:right w:val="none" w:sz="0" w:space="0" w:color="auto"/>
      </w:divBdr>
    </w:div>
    <w:div w:id="214114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www.siis.net/docs/ficheros/200510100001_24_0.pdf" TargetMode="External"/><Relationship Id="rId13" Type="http://schemas.openxmlformats.org/officeDocument/2006/relationships/hyperlink" Target="https://www.boe.es/boe/dias/2008/04/21/pdfs/A20648-20659.pdf" TargetMode="External"/><Relationship Id="rId3" Type="http://schemas.openxmlformats.org/officeDocument/2006/relationships/hyperlink" Target="http://www.boe.es/boe/dias/2013/12/03/pdfs/BOE-A-2013-12632.pdf" TargetMode="External"/><Relationship Id="rId7" Type="http://schemas.openxmlformats.org/officeDocument/2006/relationships/hyperlink" Target="http://www.pewresearch.org/" TargetMode="External"/><Relationship Id="rId12" Type="http://schemas.openxmlformats.org/officeDocument/2006/relationships/hyperlink" Target="http://www.unicef.es/sites/www.unicef.es/files/CDN_06.pdf" TargetMode="External"/><Relationship Id="rId2" Type="http://schemas.openxmlformats.org/officeDocument/2006/relationships/hyperlink" Target="https://www.boe.es/boe/dias/2008/04/21/pdfs/A20648-20659.pdf" TargetMode="External"/><Relationship Id="rId16" Type="http://schemas.openxmlformats.org/officeDocument/2006/relationships/hyperlink" Target="http://gat-atenciontemprana.org/" TargetMode="External"/><Relationship Id="rId1" Type="http://schemas.openxmlformats.org/officeDocument/2006/relationships/hyperlink" Target="http://www.unicef.es/sites/www.unicef.es/files/CDN_06.pdf" TargetMode="External"/><Relationship Id="rId6" Type="http://schemas.openxmlformats.org/officeDocument/2006/relationships/hyperlink" Target="http://www.cermi.es/es-ES/ColeccionesCermi/Cermi.es/Lists/Coleccion/Attachments/55/maquetabase20290705.pdf" TargetMode="External"/><Relationship Id="rId11" Type="http://schemas.openxmlformats.org/officeDocument/2006/relationships/hyperlink" Target="http://riberdis.cedd.net/bitstream/handle/11181/2988/Guia_estandares_de_calidad_en_atencion_temprana.pdf?sequence=1&amp;rd=0031923391923309" TargetMode="External"/><Relationship Id="rId5" Type="http://schemas.openxmlformats.org/officeDocument/2006/relationships/hyperlink" Target="http://www.siis.net/docs/ficheros/200510100001_24_0.pdf" TargetMode="External"/><Relationship Id="rId15" Type="http://schemas.openxmlformats.org/officeDocument/2006/relationships/hyperlink" Target="http://semanal.cermi.es/noticia/atenci%C3%B3n-temprana-tarda-llegar.aspx" TargetMode="External"/><Relationship Id="rId10" Type="http://schemas.openxmlformats.org/officeDocument/2006/relationships/hyperlink" Target="http://www.osakidetza.euskadi.eus/contenidos/informacion/osk_publicaciones/es_publi/adjuntos/PAINNE2013es.pdf" TargetMode="External"/><Relationship Id="rId4" Type="http://schemas.openxmlformats.org/officeDocument/2006/relationships/hyperlink" Target="http://sid.usal.es/idocs/F8/8.2.1.2-139/159/159dossier.pdf" TargetMode="External"/><Relationship Id="rId9" Type="http://schemas.openxmlformats.org/officeDocument/2006/relationships/hyperlink" Target="http://www.siis.net/docs/ficheros/200510100001_24_0.pdf" TargetMode="External"/><Relationship Id="rId14" Type="http://schemas.openxmlformats.org/officeDocument/2006/relationships/hyperlink" Target="https://boe.es/boe/dias/2006/12/15/pdfs/A44142-4415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23167A-E41C-4A42-B797-D2F640DA997E}"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s-ES"/>
        </a:p>
      </dgm:t>
    </dgm:pt>
    <dgm:pt modelId="{BBBE9800-9CFF-4B30-A253-983AFC200F63}">
      <dgm:prSet phldrT="[Texto]" custT="1"/>
      <dgm:spPr>
        <a:xfrm>
          <a:off x="269928" y="53304"/>
          <a:ext cx="3795099" cy="13350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s-ES" sz="1100">
              <a:solidFill>
                <a:sysClr val="windowText" lastClr="000000"/>
              </a:solidFill>
              <a:latin typeface="Arial" pitchFamily="34" charset="0"/>
              <a:ea typeface="+mn-ea"/>
              <a:cs typeface="Arial" pitchFamily="34" charset="0"/>
            </a:rPr>
            <a:t>1. Alcanzar el derecho primordial de la infancia con alteraciones del desarrollo, o riesgo de padecerlas, a una atención temprana y apoyo integral para su desarrollo vital, en condiciones de proximidad, gratuidad y calidad.</a:t>
          </a:r>
        </a:p>
      </dgm:t>
    </dgm:pt>
    <dgm:pt modelId="{EFBABB1B-F348-4970-A227-53BB4F9448AA}" type="sibTrans" cxnId="{05566790-5C11-4E4C-A5ED-A2FCADBFD5EF}">
      <dgm:prSet/>
      <dgm:spPr/>
      <dgm:t>
        <a:bodyPr/>
        <a:lstStyle/>
        <a:p>
          <a:endParaRPr lang="es-ES" sz="1400">
            <a:latin typeface="Arial" pitchFamily="34" charset="0"/>
            <a:cs typeface="Arial" pitchFamily="34" charset="0"/>
          </a:endParaRPr>
        </a:p>
      </dgm:t>
    </dgm:pt>
    <dgm:pt modelId="{40FE2418-410B-48D1-A34C-378665AE3DBD}" type="parTrans" cxnId="{05566790-5C11-4E4C-A5ED-A2FCADBFD5EF}">
      <dgm:prSet/>
      <dgm:spPr/>
      <dgm:t>
        <a:bodyPr/>
        <a:lstStyle/>
        <a:p>
          <a:endParaRPr lang="es-ES" sz="1400">
            <a:latin typeface="Arial" pitchFamily="34" charset="0"/>
            <a:cs typeface="Arial" pitchFamily="34" charset="0"/>
          </a:endParaRPr>
        </a:p>
      </dgm:t>
    </dgm:pt>
    <dgm:pt modelId="{C95284D7-4EB5-42E2-A46C-4DE4295BB55B}">
      <dgm:prSet phldrT="[Texto]" custT="1"/>
      <dgm:spPr>
        <a:xfrm>
          <a:off x="270192" y="1689355"/>
          <a:ext cx="3782695" cy="77854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s-ES" sz="1100">
              <a:solidFill>
                <a:sysClr val="windowText" lastClr="000000"/>
              </a:solidFill>
              <a:latin typeface="Arial" pitchFamily="34" charset="0"/>
              <a:ea typeface="+mn-ea"/>
              <a:cs typeface="Arial" pitchFamily="34" charset="0"/>
            </a:rPr>
            <a:t>2. Implantar una completa Red de Atención Temprana y apoyo al Desarrollo Infantil, capaz de coordinar los sectores educativos, sanitario y social y de ofrecer unos servicios de alta calidad y de generar un gran retorno humano, social y económico, </a:t>
          </a:r>
        </a:p>
      </dgm:t>
    </dgm:pt>
    <dgm:pt modelId="{61505415-7864-483A-BE6D-838D02CFC7E0}" type="sibTrans" cxnId="{8A022534-89E9-41EC-B4AF-34F68A9BC525}">
      <dgm:prSet/>
      <dgm:spPr/>
      <dgm:t>
        <a:bodyPr/>
        <a:lstStyle/>
        <a:p>
          <a:endParaRPr lang="es-ES" sz="1400">
            <a:latin typeface="Arial" pitchFamily="34" charset="0"/>
            <a:cs typeface="Arial" pitchFamily="34" charset="0"/>
          </a:endParaRPr>
        </a:p>
      </dgm:t>
    </dgm:pt>
    <dgm:pt modelId="{260330CA-0CDC-44DB-9E45-C1FF2D93DE88}" type="parTrans" cxnId="{8A022534-89E9-41EC-B4AF-34F68A9BC525}">
      <dgm:prSet/>
      <dgm:spPr/>
      <dgm:t>
        <a:bodyPr/>
        <a:lstStyle/>
        <a:p>
          <a:endParaRPr lang="es-ES" sz="1400">
            <a:latin typeface="Arial" pitchFamily="34" charset="0"/>
            <a:cs typeface="Arial" pitchFamily="34" charset="0"/>
          </a:endParaRPr>
        </a:p>
      </dgm:t>
    </dgm:pt>
    <dgm:pt modelId="{B51D4D55-C70A-4824-8B82-ED69D13A6187}">
      <dgm:prSet phldrT="[Texto]" custT="1"/>
      <dgm:spPr>
        <a:xfrm>
          <a:off x="270192" y="1689355"/>
          <a:ext cx="3782695" cy="77854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s-ES" sz="1100">
              <a:solidFill>
                <a:sysClr val="windowText" lastClr="000000"/>
              </a:solidFill>
              <a:latin typeface="Arial" pitchFamily="34" charset="0"/>
              <a:ea typeface="+mn-ea"/>
              <a:cs typeface="Arial" pitchFamily="34" charset="0"/>
            </a:rPr>
            <a:t>4</a:t>
          </a:r>
          <a:r>
            <a:rPr lang="es-ES" sz="1100">
              <a:solidFill>
                <a:srgbClr val="FF0000"/>
              </a:solidFill>
              <a:latin typeface="Arial" pitchFamily="34" charset="0"/>
              <a:ea typeface="+mn-ea"/>
              <a:cs typeface="Arial" pitchFamily="34" charset="0"/>
            </a:rPr>
            <a:t>.</a:t>
          </a:r>
          <a:r>
            <a:rPr lang="es-ES" sz="1100">
              <a:solidFill>
                <a:sysClr val="windowText" lastClr="000000"/>
              </a:solidFill>
              <a:latin typeface="Arial" pitchFamily="34" charset="0"/>
              <a:ea typeface="+mn-ea"/>
              <a:cs typeface="Arial" pitchFamily="34" charset="0"/>
            </a:rPr>
            <a:t> Avanzar en la extensión de un Sistema Integral de Atención Temprana y apoyo al Desarrollo Infantil, capaz de innovar de manera continua, a partir de un mejor conocimiento sobre las necesidades y las mejores prácticas en atención temprana y apoyo al desarrollo infantil. </a:t>
          </a:r>
          <a:endParaRPr lang="es-ES" sz="1100">
            <a:solidFill>
              <a:srgbClr val="FF0000"/>
            </a:solidFill>
            <a:latin typeface="Arial" pitchFamily="34" charset="0"/>
            <a:ea typeface="+mn-ea"/>
            <a:cs typeface="Arial" pitchFamily="34" charset="0"/>
          </a:endParaRPr>
        </a:p>
      </dgm:t>
    </dgm:pt>
    <dgm:pt modelId="{23A50CE7-8448-4341-80C9-65207C9C35F0}" type="parTrans" cxnId="{3A4E514A-6598-4333-9B5B-62DF301C9714}">
      <dgm:prSet/>
      <dgm:spPr/>
      <dgm:t>
        <a:bodyPr/>
        <a:lstStyle/>
        <a:p>
          <a:endParaRPr lang="es-ES"/>
        </a:p>
      </dgm:t>
    </dgm:pt>
    <dgm:pt modelId="{DC4A14E9-3177-4DFE-8044-AB84714D6F00}" type="sibTrans" cxnId="{3A4E514A-6598-4333-9B5B-62DF301C9714}">
      <dgm:prSet/>
      <dgm:spPr/>
      <dgm:t>
        <a:bodyPr/>
        <a:lstStyle/>
        <a:p>
          <a:endParaRPr lang="es-ES"/>
        </a:p>
      </dgm:t>
    </dgm:pt>
    <dgm:pt modelId="{B4D4E5F8-2A0F-4CC4-8CF0-5E186FC0390A}">
      <dgm:prSet phldrT="[Texto]" custT="1"/>
      <dgm:spPr>
        <a:xfrm>
          <a:off x="270192" y="1689355"/>
          <a:ext cx="3782695" cy="77854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r>
            <a:rPr lang="es-ES" sz="1100">
              <a:solidFill>
                <a:sysClr val="windowText" lastClr="000000"/>
              </a:solidFill>
              <a:latin typeface="Arial" pitchFamily="34" charset="0"/>
              <a:ea typeface="+mn-ea"/>
              <a:cs typeface="Arial" pitchFamily="34" charset="0"/>
            </a:rPr>
            <a:t>3. Apoyar a la familia (contando con la corresponsabilidad entre hombres y mujeres) promoviendo acciones  de información e intervención teniendo en cuenta además, las necesidades de actuación con el niño/a y el entorno</a:t>
          </a:r>
        </a:p>
      </dgm:t>
    </dgm:pt>
    <dgm:pt modelId="{A1B317DE-B123-4E16-A224-8C00638B4BD4}" type="parTrans" cxnId="{49F551AF-4C96-45F1-B73A-DBFE7B31ED2E}">
      <dgm:prSet/>
      <dgm:spPr/>
      <dgm:t>
        <a:bodyPr/>
        <a:lstStyle/>
        <a:p>
          <a:endParaRPr lang="es-ES"/>
        </a:p>
      </dgm:t>
    </dgm:pt>
    <dgm:pt modelId="{425E11B9-CE63-4617-9AA3-43F0CC0B2340}" type="sibTrans" cxnId="{49F551AF-4C96-45F1-B73A-DBFE7B31ED2E}">
      <dgm:prSet/>
      <dgm:spPr/>
      <dgm:t>
        <a:bodyPr/>
        <a:lstStyle/>
        <a:p>
          <a:endParaRPr lang="es-ES"/>
        </a:p>
      </dgm:t>
    </dgm:pt>
    <dgm:pt modelId="{1A144FA5-39AA-4E10-A361-3301DF7D0DA0}" type="pres">
      <dgm:prSet presAssocID="{2F23167A-E41C-4A42-B797-D2F640DA997E}" presName="linear" presStyleCnt="0">
        <dgm:presLayoutVars>
          <dgm:dir/>
          <dgm:animLvl val="lvl"/>
          <dgm:resizeHandles val="exact"/>
        </dgm:presLayoutVars>
      </dgm:prSet>
      <dgm:spPr/>
      <dgm:t>
        <a:bodyPr/>
        <a:lstStyle/>
        <a:p>
          <a:endParaRPr lang="es-ES"/>
        </a:p>
      </dgm:t>
    </dgm:pt>
    <dgm:pt modelId="{4FDE804B-6C54-439C-A0C4-4B582B5685FF}" type="pres">
      <dgm:prSet presAssocID="{BBBE9800-9CFF-4B30-A253-983AFC200F63}" presName="parentLin" presStyleCnt="0"/>
      <dgm:spPr/>
    </dgm:pt>
    <dgm:pt modelId="{38FEE84C-E6EE-478F-92D7-EE7C94F85CA9}" type="pres">
      <dgm:prSet presAssocID="{BBBE9800-9CFF-4B30-A253-983AFC200F63}" presName="parentLeftMargin" presStyleLbl="node1" presStyleIdx="0" presStyleCnt="4"/>
      <dgm:spPr>
        <a:prstGeom prst="roundRect">
          <a:avLst/>
        </a:prstGeom>
      </dgm:spPr>
      <dgm:t>
        <a:bodyPr/>
        <a:lstStyle/>
        <a:p>
          <a:endParaRPr lang="es-ES"/>
        </a:p>
      </dgm:t>
    </dgm:pt>
    <dgm:pt modelId="{FD7973C6-F9B2-48D7-BE1A-673C775AE523}" type="pres">
      <dgm:prSet presAssocID="{BBBE9800-9CFF-4B30-A253-983AFC200F63}" presName="parentText" presStyleLbl="node1" presStyleIdx="0" presStyleCnt="4" custScaleX="100426" custScaleY="224310" custLinFactNeighborY="4209">
        <dgm:presLayoutVars>
          <dgm:chMax val="0"/>
          <dgm:bulletEnabled val="1"/>
        </dgm:presLayoutVars>
      </dgm:prSet>
      <dgm:spPr/>
      <dgm:t>
        <a:bodyPr/>
        <a:lstStyle/>
        <a:p>
          <a:endParaRPr lang="es-ES"/>
        </a:p>
      </dgm:t>
    </dgm:pt>
    <dgm:pt modelId="{E15B596B-E3E2-4329-B21F-25C521EA57D0}" type="pres">
      <dgm:prSet presAssocID="{BBBE9800-9CFF-4B30-A253-983AFC200F63}" presName="negativeSpace" presStyleCnt="0"/>
      <dgm:spPr/>
    </dgm:pt>
    <dgm:pt modelId="{B635B32A-266F-4362-B34F-D6841C7477F2}" type="pres">
      <dgm:prSet presAssocID="{BBBE9800-9CFF-4B30-A253-983AFC200F63}" presName="childText" presStyleLbl="conFgAcc1" presStyleIdx="0" presStyleCnt="4">
        <dgm:presLayoutVars>
          <dgm:bulletEnabled val="1"/>
        </dgm:presLayoutVars>
      </dgm:prSet>
      <dgm:spPr>
        <a:xfrm>
          <a:off x="0" y="1107955"/>
          <a:ext cx="5403850" cy="4788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s-ES"/>
        </a:p>
      </dgm:t>
    </dgm:pt>
    <dgm:pt modelId="{72C74339-362B-4D2B-8B60-762BE0FEE902}" type="pres">
      <dgm:prSet presAssocID="{EFBABB1B-F348-4970-A227-53BB4F9448AA}" presName="spaceBetweenRectangles" presStyleCnt="0"/>
      <dgm:spPr/>
    </dgm:pt>
    <dgm:pt modelId="{8B3D2FC6-5B62-4793-B049-F7D61B2EE8F9}" type="pres">
      <dgm:prSet presAssocID="{C95284D7-4EB5-42E2-A46C-4DE4295BB55B}" presName="parentLin" presStyleCnt="0"/>
      <dgm:spPr/>
    </dgm:pt>
    <dgm:pt modelId="{3B21A4BD-F28D-4866-A963-ED1135FCD13C}" type="pres">
      <dgm:prSet presAssocID="{C95284D7-4EB5-42E2-A46C-4DE4295BB55B}" presName="parentLeftMargin" presStyleLbl="node1" presStyleIdx="0" presStyleCnt="4"/>
      <dgm:spPr>
        <a:prstGeom prst="roundRect">
          <a:avLst/>
        </a:prstGeom>
      </dgm:spPr>
      <dgm:t>
        <a:bodyPr/>
        <a:lstStyle/>
        <a:p>
          <a:endParaRPr lang="es-ES"/>
        </a:p>
      </dgm:t>
    </dgm:pt>
    <dgm:pt modelId="{CCEAFB82-E288-4B76-BEA4-E249C580047C}" type="pres">
      <dgm:prSet presAssocID="{C95284D7-4EB5-42E2-A46C-4DE4295BB55B}" presName="parentText" presStyleLbl="node1" presStyleIdx="1" presStyleCnt="4" custScaleX="100000" custScaleY="236104" custLinFactNeighborX="-10583">
        <dgm:presLayoutVars>
          <dgm:chMax val="0"/>
          <dgm:bulletEnabled val="1"/>
        </dgm:presLayoutVars>
      </dgm:prSet>
      <dgm:spPr/>
      <dgm:t>
        <a:bodyPr/>
        <a:lstStyle/>
        <a:p>
          <a:endParaRPr lang="es-ES"/>
        </a:p>
      </dgm:t>
    </dgm:pt>
    <dgm:pt modelId="{3069283B-B1B4-40AD-A74B-CDA5D6BB2158}" type="pres">
      <dgm:prSet presAssocID="{C95284D7-4EB5-42E2-A46C-4DE4295BB55B}" presName="negativeSpace" presStyleCnt="0"/>
      <dgm:spPr/>
    </dgm:pt>
    <dgm:pt modelId="{FCFFB20C-3FEF-4B20-89CA-596B990698CF}" type="pres">
      <dgm:prSet presAssocID="{C95284D7-4EB5-42E2-A46C-4DE4295BB55B}" presName="childText" presStyleLbl="conFgAcc1" presStyleIdx="1" presStyleCnt="4">
        <dgm:presLayoutVars>
          <dgm:bulletEnabled val="1"/>
        </dgm:presLayoutVars>
      </dgm:prSet>
      <dgm:spPr>
        <a:xfrm>
          <a:off x="0" y="2187455"/>
          <a:ext cx="5403850" cy="4788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s-ES"/>
        </a:p>
      </dgm:t>
    </dgm:pt>
    <dgm:pt modelId="{14FFFB75-A14D-4117-8BD2-9969A2D18789}" type="pres">
      <dgm:prSet presAssocID="{61505415-7864-483A-BE6D-838D02CFC7E0}" presName="spaceBetweenRectangles" presStyleCnt="0"/>
      <dgm:spPr/>
    </dgm:pt>
    <dgm:pt modelId="{59A1178B-88F9-43B2-99F8-FF8B5BBC8104}" type="pres">
      <dgm:prSet presAssocID="{B4D4E5F8-2A0F-4CC4-8CF0-5E186FC0390A}" presName="parentLin" presStyleCnt="0"/>
      <dgm:spPr/>
    </dgm:pt>
    <dgm:pt modelId="{49F550AA-6B76-4BD1-A055-573A036A2423}" type="pres">
      <dgm:prSet presAssocID="{B4D4E5F8-2A0F-4CC4-8CF0-5E186FC0390A}" presName="parentLeftMargin" presStyleLbl="node1" presStyleIdx="1" presStyleCnt="4"/>
      <dgm:spPr/>
      <dgm:t>
        <a:bodyPr/>
        <a:lstStyle/>
        <a:p>
          <a:endParaRPr lang="es-ES"/>
        </a:p>
      </dgm:t>
    </dgm:pt>
    <dgm:pt modelId="{6816C395-9E8D-43AB-879C-1DD963529268}" type="pres">
      <dgm:prSet presAssocID="{B4D4E5F8-2A0F-4CC4-8CF0-5E186FC0390A}" presName="parentText" presStyleLbl="node1" presStyleIdx="2" presStyleCnt="4" custScaleY="247931">
        <dgm:presLayoutVars>
          <dgm:chMax val="0"/>
          <dgm:bulletEnabled val="1"/>
        </dgm:presLayoutVars>
      </dgm:prSet>
      <dgm:spPr/>
      <dgm:t>
        <a:bodyPr/>
        <a:lstStyle/>
        <a:p>
          <a:endParaRPr lang="es-ES"/>
        </a:p>
      </dgm:t>
    </dgm:pt>
    <dgm:pt modelId="{1FE40CD2-4933-4C74-841D-9C6B10A50D8E}" type="pres">
      <dgm:prSet presAssocID="{B4D4E5F8-2A0F-4CC4-8CF0-5E186FC0390A}" presName="negativeSpace" presStyleCnt="0"/>
      <dgm:spPr/>
    </dgm:pt>
    <dgm:pt modelId="{5D1C85BE-147E-4645-BB36-ADFA874103B3}" type="pres">
      <dgm:prSet presAssocID="{B4D4E5F8-2A0F-4CC4-8CF0-5E186FC0390A}" presName="childText" presStyleLbl="conFgAcc1" presStyleIdx="2" presStyleCnt="4">
        <dgm:presLayoutVars>
          <dgm:bulletEnabled val="1"/>
        </dgm:presLayoutVars>
      </dgm:prSet>
      <dgm:spPr/>
    </dgm:pt>
    <dgm:pt modelId="{B87FD865-9135-4115-A885-3760CDE2B1F6}" type="pres">
      <dgm:prSet presAssocID="{425E11B9-CE63-4617-9AA3-43F0CC0B2340}" presName="spaceBetweenRectangles" presStyleCnt="0"/>
      <dgm:spPr/>
    </dgm:pt>
    <dgm:pt modelId="{8F9AEEE2-A107-4B40-9755-E1EA00ADA856}" type="pres">
      <dgm:prSet presAssocID="{B51D4D55-C70A-4824-8B82-ED69D13A6187}" presName="parentLin" presStyleCnt="0"/>
      <dgm:spPr/>
    </dgm:pt>
    <dgm:pt modelId="{EB8AC8E4-DEF0-45AB-9052-26A408D0140B}" type="pres">
      <dgm:prSet presAssocID="{B51D4D55-C70A-4824-8B82-ED69D13A6187}" presName="parentLeftMargin" presStyleLbl="node1" presStyleIdx="2" presStyleCnt="4"/>
      <dgm:spPr/>
      <dgm:t>
        <a:bodyPr/>
        <a:lstStyle/>
        <a:p>
          <a:endParaRPr lang="es-ES"/>
        </a:p>
      </dgm:t>
    </dgm:pt>
    <dgm:pt modelId="{4024A016-4A4E-4161-8B10-C558928C62D7}" type="pres">
      <dgm:prSet presAssocID="{B51D4D55-C70A-4824-8B82-ED69D13A6187}" presName="parentText" presStyleLbl="node1" presStyleIdx="3" presStyleCnt="4" custScaleY="300259">
        <dgm:presLayoutVars>
          <dgm:chMax val="0"/>
          <dgm:bulletEnabled val="1"/>
        </dgm:presLayoutVars>
      </dgm:prSet>
      <dgm:spPr/>
      <dgm:t>
        <a:bodyPr/>
        <a:lstStyle/>
        <a:p>
          <a:endParaRPr lang="es-ES"/>
        </a:p>
      </dgm:t>
    </dgm:pt>
    <dgm:pt modelId="{C46BAC8B-CEB3-43E8-BA26-DB4E82A0DA12}" type="pres">
      <dgm:prSet presAssocID="{B51D4D55-C70A-4824-8B82-ED69D13A6187}" presName="negativeSpace" presStyleCnt="0"/>
      <dgm:spPr/>
    </dgm:pt>
    <dgm:pt modelId="{6C079328-3D45-4A22-98A2-232CCB10FD7C}" type="pres">
      <dgm:prSet presAssocID="{B51D4D55-C70A-4824-8B82-ED69D13A6187}" presName="childText" presStyleLbl="conFgAcc1" presStyleIdx="3" presStyleCnt="4">
        <dgm:presLayoutVars>
          <dgm:bulletEnabled val="1"/>
        </dgm:presLayoutVars>
      </dgm:prSet>
      <dgm:spPr/>
    </dgm:pt>
  </dgm:ptLst>
  <dgm:cxnLst>
    <dgm:cxn modelId="{3A4E514A-6598-4333-9B5B-62DF301C9714}" srcId="{2F23167A-E41C-4A42-B797-D2F640DA997E}" destId="{B51D4D55-C70A-4824-8B82-ED69D13A6187}" srcOrd="3" destOrd="0" parTransId="{23A50CE7-8448-4341-80C9-65207C9C35F0}" sibTransId="{DC4A14E9-3177-4DFE-8044-AB84714D6F00}"/>
    <dgm:cxn modelId="{E7F4ADAC-14A2-4D7B-B9FD-F244339A59DF}" type="presOf" srcId="{BBBE9800-9CFF-4B30-A253-983AFC200F63}" destId="{38FEE84C-E6EE-478F-92D7-EE7C94F85CA9}" srcOrd="0" destOrd="0" presId="urn:microsoft.com/office/officeart/2005/8/layout/list1"/>
    <dgm:cxn modelId="{BA0756FD-8AAD-4BE1-98B0-29CC3BD50333}" type="presOf" srcId="{B51D4D55-C70A-4824-8B82-ED69D13A6187}" destId="{EB8AC8E4-DEF0-45AB-9052-26A408D0140B}" srcOrd="0" destOrd="0" presId="urn:microsoft.com/office/officeart/2005/8/layout/list1"/>
    <dgm:cxn modelId="{9EB63F7B-2BF8-416B-90D2-DB0CA386A920}" type="presOf" srcId="{B4D4E5F8-2A0F-4CC4-8CF0-5E186FC0390A}" destId="{49F550AA-6B76-4BD1-A055-573A036A2423}" srcOrd="0" destOrd="0" presId="urn:microsoft.com/office/officeart/2005/8/layout/list1"/>
    <dgm:cxn modelId="{9A79C7C0-F679-420E-ACA2-ADDEE60FF455}" type="presOf" srcId="{2F23167A-E41C-4A42-B797-D2F640DA997E}" destId="{1A144FA5-39AA-4E10-A361-3301DF7D0DA0}" srcOrd="0" destOrd="0" presId="urn:microsoft.com/office/officeart/2005/8/layout/list1"/>
    <dgm:cxn modelId="{E2FC3ACE-0E00-4098-B0F7-5FA0FD67F821}" type="presOf" srcId="{BBBE9800-9CFF-4B30-A253-983AFC200F63}" destId="{FD7973C6-F9B2-48D7-BE1A-673C775AE523}" srcOrd="1" destOrd="0" presId="urn:microsoft.com/office/officeart/2005/8/layout/list1"/>
    <dgm:cxn modelId="{8A022534-89E9-41EC-B4AF-34F68A9BC525}" srcId="{2F23167A-E41C-4A42-B797-D2F640DA997E}" destId="{C95284D7-4EB5-42E2-A46C-4DE4295BB55B}" srcOrd="1" destOrd="0" parTransId="{260330CA-0CDC-44DB-9E45-C1FF2D93DE88}" sibTransId="{61505415-7864-483A-BE6D-838D02CFC7E0}"/>
    <dgm:cxn modelId="{D9E5573F-674F-4DD3-AE09-948FBCB5AEAB}" type="presOf" srcId="{C95284D7-4EB5-42E2-A46C-4DE4295BB55B}" destId="{3B21A4BD-F28D-4866-A963-ED1135FCD13C}" srcOrd="0" destOrd="0" presId="urn:microsoft.com/office/officeart/2005/8/layout/list1"/>
    <dgm:cxn modelId="{D1903D62-8C36-4A4E-BE54-174DD0D4EA23}" type="presOf" srcId="{B4D4E5F8-2A0F-4CC4-8CF0-5E186FC0390A}" destId="{6816C395-9E8D-43AB-879C-1DD963529268}" srcOrd="1" destOrd="0" presId="urn:microsoft.com/office/officeart/2005/8/layout/list1"/>
    <dgm:cxn modelId="{49F551AF-4C96-45F1-B73A-DBFE7B31ED2E}" srcId="{2F23167A-E41C-4A42-B797-D2F640DA997E}" destId="{B4D4E5F8-2A0F-4CC4-8CF0-5E186FC0390A}" srcOrd="2" destOrd="0" parTransId="{A1B317DE-B123-4E16-A224-8C00638B4BD4}" sibTransId="{425E11B9-CE63-4617-9AA3-43F0CC0B2340}"/>
    <dgm:cxn modelId="{05566790-5C11-4E4C-A5ED-A2FCADBFD5EF}" srcId="{2F23167A-E41C-4A42-B797-D2F640DA997E}" destId="{BBBE9800-9CFF-4B30-A253-983AFC200F63}" srcOrd="0" destOrd="0" parTransId="{40FE2418-410B-48D1-A34C-378665AE3DBD}" sibTransId="{EFBABB1B-F348-4970-A227-53BB4F9448AA}"/>
    <dgm:cxn modelId="{1EFFA638-15A6-4E91-8251-2A41D6F8D20E}" type="presOf" srcId="{B51D4D55-C70A-4824-8B82-ED69D13A6187}" destId="{4024A016-4A4E-4161-8B10-C558928C62D7}" srcOrd="1" destOrd="0" presId="urn:microsoft.com/office/officeart/2005/8/layout/list1"/>
    <dgm:cxn modelId="{2DF53269-B3EC-4912-AE47-96C8A7A120EA}" type="presOf" srcId="{C95284D7-4EB5-42E2-A46C-4DE4295BB55B}" destId="{CCEAFB82-E288-4B76-BEA4-E249C580047C}" srcOrd="1" destOrd="0" presId="urn:microsoft.com/office/officeart/2005/8/layout/list1"/>
    <dgm:cxn modelId="{37EB9D5C-4DB9-4D84-A70D-854645F4DA2D}" type="presParOf" srcId="{1A144FA5-39AA-4E10-A361-3301DF7D0DA0}" destId="{4FDE804B-6C54-439C-A0C4-4B582B5685FF}" srcOrd="0" destOrd="0" presId="urn:microsoft.com/office/officeart/2005/8/layout/list1"/>
    <dgm:cxn modelId="{AF7084F7-A720-4AA0-8A8D-C97FBBC6F457}" type="presParOf" srcId="{4FDE804B-6C54-439C-A0C4-4B582B5685FF}" destId="{38FEE84C-E6EE-478F-92D7-EE7C94F85CA9}" srcOrd="0" destOrd="0" presId="urn:microsoft.com/office/officeart/2005/8/layout/list1"/>
    <dgm:cxn modelId="{D522E78E-D53B-480D-A03C-FC60E2651D72}" type="presParOf" srcId="{4FDE804B-6C54-439C-A0C4-4B582B5685FF}" destId="{FD7973C6-F9B2-48D7-BE1A-673C775AE523}" srcOrd="1" destOrd="0" presId="urn:microsoft.com/office/officeart/2005/8/layout/list1"/>
    <dgm:cxn modelId="{B54167D3-E5A1-4B0F-9742-55925ADD3E03}" type="presParOf" srcId="{1A144FA5-39AA-4E10-A361-3301DF7D0DA0}" destId="{E15B596B-E3E2-4329-B21F-25C521EA57D0}" srcOrd="1" destOrd="0" presId="urn:microsoft.com/office/officeart/2005/8/layout/list1"/>
    <dgm:cxn modelId="{D228D77B-CDE4-4AAB-9522-2151DABF43CD}" type="presParOf" srcId="{1A144FA5-39AA-4E10-A361-3301DF7D0DA0}" destId="{B635B32A-266F-4362-B34F-D6841C7477F2}" srcOrd="2" destOrd="0" presId="urn:microsoft.com/office/officeart/2005/8/layout/list1"/>
    <dgm:cxn modelId="{80EAEE4E-2E6C-4BD2-9FDD-AD0ADB1BC09A}" type="presParOf" srcId="{1A144FA5-39AA-4E10-A361-3301DF7D0DA0}" destId="{72C74339-362B-4D2B-8B60-762BE0FEE902}" srcOrd="3" destOrd="0" presId="urn:microsoft.com/office/officeart/2005/8/layout/list1"/>
    <dgm:cxn modelId="{F746657C-F6EE-4E91-B615-BCE6FB97AAC7}" type="presParOf" srcId="{1A144FA5-39AA-4E10-A361-3301DF7D0DA0}" destId="{8B3D2FC6-5B62-4793-B049-F7D61B2EE8F9}" srcOrd="4" destOrd="0" presId="urn:microsoft.com/office/officeart/2005/8/layout/list1"/>
    <dgm:cxn modelId="{A2913FC6-8962-4920-80E8-D9B4FBF69A1B}" type="presParOf" srcId="{8B3D2FC6-5B62-4793-B049-F7D61B2EE8F9}" destId="{3B21A4BD-F28D-4866-A963-ED1135FCD13C}" srcOrd="0" destOrd="0" presId="urn:microsoft.com/office/officeart/2005/8/layout/list1"/>
    <dgm:cxn modelId="{8196CD11-D17D-45FD-9DD5-73EEFFA4CB4F}" type="presParOf" srcId="{8B3D2FC6-5B62-4793-B049-F7D61B2EE8F9}" destId="{CCEAFB82-E288-4B76-BEA4-E249C580047C}" srcOrd="1" destOrd="0" presId="urn:microsoft.com/office/officeart/2005/8/layout/list1"/>
    <dgm:cxn modelId="{A471F504-63E6-4620-A6B7-2011AC84D324}" type="presParOf" srcId="{1A144FA5-39AA-4E10-A361-3301DF7D0DA0}" destId="{3069283B-B1B4-40AD-A74B-CDA5D6BB2158}" srcOrd="5" destOrd="0" presId="urn:microsoft.com/office/officeart/2005/8/layout/list1"/>
    <dgm:cxn modelId="{8D09AC7D-0904-4529-BB16-2EEA898327C5}" type="presParOf" srcId="{1A144FA5-39AA-4E10-A361-3301DF7D0DA0}" destId="{FCFFB20C-3FEF-4B20-89CA-596B990698CF}" srcOrd="6" destOrd="0" presId="urn:microsoft.com/office/officeart/2005/8/layout/list1"/>
    <dgm:cxn modelId="{1CCD9272-1993-4532-AADF-9C40ACD11A1F}" type="presParOf" srcId="{1A144FA5-39AA-4E10-A361-3301DF7D0DA0}" destId="{14FFFB75-A14D-4117-8BD2-9969A2D18789}" srcOrd="7" destOrd="0" presId="urn:microsoft.com/office/officeart/2005/8/layout/list1"/>
    <dgm:cxn modelId="{003C8C94-8DF3-4C2F-A2DD-EF9368A49493}" type="presParOf" srcId="{1A144FA5-39AA-4E10-A361-3301DF7D0DA0}" destId="{59A1178B-88F9-43B2-99F8-FF8B5BBC8104}" srcOrd="8" destOrd="0" presId="urn:microsoft.com/office/officeart/2005/8/layout/list1"/>
    <dgm:cxn modelId="{D2B2053D-6F7E-467B-B667-F8F3CEDCBA17}" type="presParOf" srcId="{59A1178B-88F9-43B2-99F8-FF8B5BBC8104}" destId="{49F550AA-6B76-4BD1-A055-573A036A2423}" srcOrd="0" destOrd="0" presId="urn:microsoft.com/office/officeart/2005/8/layout/list1"/>
    <dgm:cxn modelId="{D728EC01-8DB8-438E-AC45-4467112A2B69}" type="presParOf" srcId="{59A1178B-88F9-43B2-99F8-FF8B5BBC8104}" destId="{6816C395-9E8D-43AB-879C-1DD963529268}" srcOrd="1" destOrd="0" presId="urn:microsoft.com/office/officeart/2005/8/layout/list1"/>
    <dgm:cxn modelId="{25D05034-149B-47F9-BECA-D40B19F84DBA}" type="presParOf" srcId="{1A144FA5-39AA-4E10-A361-3301DF7D0DA0}" destId="{1FE40CD2-4933-4C74-841D-9C6B10A50D8E}" srcOrd="9" destOrd="0" presId="urn:microsoft.com/office/officeart/2005/8/layout/list1"/>
    <dgm:cxn modelId="{1EB109E3-9B3C-4B49-9BD3-22D3C88CDAF5}" type="presParOf" srcId="{1A144FA5-39AA-4E10-A361-3301DF7D0DA0}" destId="{5D1C85BE-147E-4645-BB36-ADFA874103B3}" srcOrd="10" destOrd="0" presId="urn:microsoft.com/office/officeart/2005/8/layout/list1"/>
    <dgm:cxn modelId="{1CB10036-D017-4952-B54B-8B46E9D12D00}" type="presParOf" srcId="{1A144FA5-39AA-4E10-A361-3301DF7D0DA0}" destId="{B87FD865-9135-4115-A885-3760CDE2B1F6}" srcOrd="11" destOrd="0" presId="urn:microsoft.com/office/officeart/2005/8/layout/list1"/>
    <dgm:cxn modelId="{58D28045-DED9-4461-BA63-098F948536C2}" type="presParOf" srcId="{1A144FA5-39AA-4E10-A361-3301DF7D0DA0}" destId="{8F9AEEE2-A107-4B40-9755-E1EA00ADA856}" srcOrd="12" destOrd="0" presId="urn:microsoft.com/office/officeart/2005/8/layout/list1"/>
    <dgm:cxn modelId="{FC5A8C5B-D99C-459A-B4A5-84E4B7979A4F}" type="presParOf" srcId="{8F9AEEE2-A107-4B40-9755-E1EA00ADA856}" destId="{EB8AC8E4-DEF0-45AB-9052-26A408D0140B}" srcOrd="0" destOrd="0" presId="urn:microsoft.com/office/officeart/2005/8/layout/list1"/>
    <dgm:cxn modelId="{1F78452F-F559-47AD-AAB7-DF206E75D475}" type="presParOf" srcId="{8F9AEEE2-A107-4B40-9755-E1EA00ADA856}" destId="{4024A016-4A4E-4161-8B10-C558928C62D7}" srcOrd="1" destOrd="0" presId="urn:microsoft.com/office/officeart/2005/8/layout/list1"/>
    <dgm:cxn modelId="{14ED0287-6C08-42E1-8AB9-61A63B6F453C}" type="presParOf" srcId="{1A144FA5-39AA-4E10-A361-3301DF7D0DA0}" destId="{C46BAC8B-CEB3-43E8-BA26-DB4E82A0DA12}" srcOrd="13" destOrd="0" presId="urn:microsoft.com/office/officeart/2005/8/layout/list1"/>
    <dgm:cxn modelId="{AF9B6097-0438-4E55-AEF2-7B660F6B6264}" type="presParOf" srcId="{1A144FA5-39AA-4E10-A361-3301DF7D0DA0}" destId="{6C079328-3D45-4A22-98A2-232CCB10FD7C}"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5B32A-266F-4362-B34F-D6841C7477F2}">
      <dsp:nvSpPr>
        <dsp:cNvPr id="0" name=""/>
        <dsp:cNvSpPr/>
      </dsp:nvSpPr>
      <dsp:spPr>
        <a:xfrm>
          <a:off x="0" y="573320"/>
          <a:ext cx="5400039" cy="277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FD7973C6-F9B2-48D7-BE1A-673C775AE523}">
      <dsp:nvSpPr>
        <dsp:cNvPr id="0" name=""/>
        <dsp:cNvSpPr/>
      </dsp:nvSpPr>
      <dsp:spPr>
        <a:xfrm>
          <a:off x="269738" y="20969"/>
          <a:ext cx="3792423" cy="728379"/>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876" tIns="0" rIns="142876" bIns="0" numCol="1" spcCol="1270" anchor="ctr" anchorCtr="0">
          <a:noAutofit/>
        </a:bodyPr>
        <a:lstStyle/>
        <a:p>
          <a:pPr lvl="0" algn="just" defTabSz="488950">
            <a:lnSpc>
              <a:spcPct val="90000"/>
            </a:lnSpc>
            <a:spcBef>
              <a:spcPct val="0"/>
            </a:spcBef>
            <a:spcAft>
              <a:spcPct val="35000"/>
            </a:spcAft>
          </a:pPr>
          <a:r>
            <a:rPr lang="es-ES" sz="1100" kern="1200">
              <a:solidFill>
                <a:sysClr val="windowText" lastClr="000000"/>
              </a:solidFill>
              <a:latin typeface="Arial" pitchFamily="34" charset="0"/>
              <a:ea typeface="+mn-ea"/>
              <a:cs typeface="Arial" pitchFamily="34" charset="0"/>
            </a:rPr>
            <a:t>1. Alcanzar el derecho primordial de la infancia con alteraciones del desarrollo, o riesgo de padecerlas, a una atención temprana y apoyo integral para su desarrollo vital, en condiciones de proximidad, gratuidad y calidad.</a:t>
          </a:r>
        </a:p>
      </dsp:txBody>
      <dsp:txXfrm>
        <a:off x="305295" y="56526"/>
        <a:ext cx="3721309" cy="657265"/>
      </dsp:txXfrm>
    </dsp:sp>
    <dsp:sp modelId="{FCFFB20C-3FEF-4B20-89CA-596B990698CF}">
      <dsp:nvSpPr>
        <dsp:cNvPr id="0" name=""/>
        <dsp:cNvSpPr/>
      </dsp:nvSpPr>
      <dsp:spPr>
        <a:xfrm>
          <a:off x="0" y="1514237"/>
          <a:ext cx="5400039" cy="277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CCEAFB82-E288-4B76-BEA4-E249C580047C}">
      <dsp:nvSpPr>
        <dsp:cNvPr id="0" name=""/>
        <dsp:cNvSpPr/>
      </dsp:nvSpPr>
      <dsp:spPr>
        <a:xfrm>
          <a:off x="241191" y="909920"/>
          <a:ext cx="3776336" cy="766676"/>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876" tIns="0" rIns="142876" bIns="0" numCol="1" spcCol="1270" anchor="ctr" anchorCtr="0">
          <a:noAutofit/>
        </a:bodyPr>
        <a:lstStyle/>
        <a:p>
          <a:pPr lvl="0" algn="just" defTabSz="488950">
            <a:lnSpc>
              <a:spcPct val="90000"/>
            </a:lnSpc>
            <a:spcBef>
              <a:spcPct val="0"/>
            </a:spcBef>
            <a:spcAft>
              <a:spcPct val="35000"/>
            </a:spcAft>
          </a:pPr>
          <a:r>
            <a:rPr lang="es-ES" sz="1100" kern="1200">
              <a:solidFill>
                <a:sysClr val="windowText" lastClr="000000"/>
              </a:solidFill>
              <a:latin typeface="Arial" pitchFamily="34" charset="0"/>
              <a:ea typeface="+mn-ea"/>
              <a:cs typeface="Arial" pitchFamily="34" charset="0"/>
            </a:rPr>
            <a:t>2. Implantar una completa Red de Atención Temprana y apoyo al Desarrollo Infantil, capaz de coordinar los sectores educativos, sanitario y social y de ofrecer unos servicios de alta calidad y de generar un gran retorno humano, social y económico, </a:t>
          </a:r>
        </a:p>
      </dsp:txBody>
      <dsp:txXfrm>
        <a:off x="278617" y="947346"/>
        <a:ext cx="3701484" cy="691824"/>
      </dsp:txXfrm>
    </dsp:sp>
    <dsp:sp modelId="{5D1C85BE-147E-4645-BB36-ADFA874103B3}">
      <dsp:nvSpPr>
        <dsp:cNvPr id="0" name=""/>
        <dsp:cNvSpPr/>
      </dsp:nvSpPr>
      <dsp:spPr>
        <a:xfrm>
          <a:off x="0" y="2493559"/>
          <a:ext cx="5400039"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816C395-9E8D-43AB-879C-1DD963529268}">
      <dsp:nvSpPr>
        <dsp:cNvPr id="0" name=""/>
        <dsp:cNvSpPr/>
      </dsp:nvSpPr>
      <dsp:spPr>
        <a:xfrm>
          <a:off x="269738" y="1850837"/>
          <a:ext cx="3776336" cy="805081"/>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876" tIns="0" rIns="142876" bIns="0" numCol="1" spcCol="1270" anchor="ctr" anchorCtr="0">
          <a:noAutofit/>
        </a:bodyPr>
        <a:lstStyle/>
        <a:p>
          <a:pPr lvl="0" algn="just" defTabSz="488950">
            <a:lnSpc>
              <a:spcPct val="90000"/>
            </a:lnSpc>
            <a:spcBef>
              <a:spcPct val="0"/>
            </a:spcBef>
            <a:spcAft>
              <a:spcPct val="35000"/>
            </a:spcAft>
          </a:pPr>
          <a:r>
            <a:rPr lang="es-ES" sz="1100" kern="1200">
              <a:solidFill>
                <a:sysClr val="windowText" lastClr="000000"/>
              </a:solidFill>
              <a:latin typeface="Arial" pitchFamily="34" charset="0"/>
              <a:ea typeface="+mn-ea"/>
              <a:cs typeface="Arial" pitchFamily="34" charset="0"/>
            </a:rPr>
            <a:t>3. Apoyar a la familia (contando con la corresponsabilidad entre hombres y mujeres) promoviendo acciones  de información e intervención teniendo en cuenta además, las necesidades de actuación con el niño/a y el entorno</a:t>
          </a:r>
        </a:p>
      </dsp:txBody>
      <dsp:txXfrm>
        <a:off x="309039" y="1890138"/>
        <a:ext cx="3697734" cy="726479"/>
      </dsp:txXfrm>
    </dsp:sp>
    <dsp:sp modelId="{6C079328-3D45-4A22-98A2-232CCB10FD7C}">
      <dsp:nvSpPr>
        <dsp:cNvPr id="0" name=""/>
        <dsp:cNvSpPr/>
      </dsp:nvSpPr>
      <dsp:spPr>
        <a:xfrm>
          <a:off x="0" y="3642800"/>
          <a:ext cx="5400039"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024A016-4A4E-4161-8B10-C558928C62D7}">
      <dsp:nvSpPr>
        <dsp:cNvPr id="0" name=""/>
        <dsp:cNvSpPr/>
      </dsp:nvSpPr>
      <dsp:spPr>
        <a:xfrm>
          <a:off x="269738" y="2830159"/>
          <a:ext cx="3776336" cy="975001"/>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876" tIns="0" rIns="142876" bIns="0" numCol="1" spcCol="1270" anchor="ctr" anchorCtr="0">
          <a:noAutofit/>
        </a:bodyPr>
        <a:lstStyle/>
        <a:p>
          <a:pPr lvl="0" algn="just" defTabSz="488950">
            <a:lnSpc>
              <a:spcPct val="90000"/>
            </a:lnSpc>
            <a:spcBef>
              <a:spcPct val="0"/>
            </a:spcBef>
            <a:spcAft>
              <a:spcPct val="35000"/>
            </a:spcAft>
          </a:pPr>
          <a:r>
            <a:rPr lang="es-ES" sz="1100" kern="1200">
              <a:solidFill>
                <a:sysClr val="windowText" lastClr="000000"/>
              </a:solidFill>
              <a:latin typeface="Arial" pitchFamily="34" charset="0"/>
              <a:ea typeface="+mn-ea"/>
              <a:cs typeface="Arial" pitchFamily="34" charset="0"/>
            </a:rPr>
            <a:t>4</a:t>
          </a:r>
          <a:r>
            <a:rPr lang="es-ES" sz="1100" kern="1200">
              <a:solidFill>
                <a:srgbClr val="FF0000"/>
              </a:solidFill>
              <a:latin typeface="Arial" pitchFamily="34" charset="0"/>
              <a:ea typeface="+mn-ea"/>
              <a:cs typeface="Arial" pitchFamily="34" charset="0"/>
            </a:rPr>
            <a:t>.</a:t>
          </a:r>
          <a:r>
            <a:rPr lang="es-ES" sz="1100" kern="1200">
              <a:solidFill>
                <a:sysClr val="windowText" lastClr="000000"/>
              </a:solidFill>
              <a:latin typeface="Arial" pitchFamily="34" charset="0"/>
              <a:ea typeface="+mn-ea"/>
              <a:cs typeface="Arial" pitchFamily="34" charset="0"/>
            </a:rPr>
            <a:t> Avanzar en la extensión de un Sistema Integral de Atención Temprana y apoyo al Desarrollo Infantil, capaz de innovar de manera continua, a partir de un mejor conocimiento sobre las necesidades y las mejores prácticas en atención temprana y apoyo al desarrollo infantil. </a:t>
          </a:r>
          <a:endParaRPr lang="es-ES" sz="1100" kern="1200">
            <a:solidFill>
              <a:srgbClr val="FF0000"/>
            </a:solidFill>
            <a:latin typeface="Arial" pitchFamily="34" charset="0"/>
            <a:ea typeface="+mn-ea"/>
            <a:cs typeface="Arial" pitchFamily="34" charset="0"/>
          </a:endParaRPr>
        </a:p>
      </dsp:txBody>
      <dsp:txXfrm>
        <a:off x="317334" y="2877755"/>
        <a:ext cx="3681144" cy="87980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3DA1-3858-4B16-8833-449E2E7F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6667</Words>
  <Characters>36672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Atención Temprana Posicionamiento CERMI 2017</vt:lpstr>
    </vt:vector>
  </TitlesOfParts>
  <Company>Hewlett-Packard</Company>
  <LinksUpToDate>false</LinksUpToDate>
  <CharactersWithSpaces>43253</CharactersWithSpaces>
  <SharedDoc>false</SharedDoc>
  <HLinks>
    <vt:vector size="12" baseType="variant">
      <vt:variant>
        <vt:i4>7208985</vt:i4>
      </vt:variant>
      <vt:variant>
        <vt:i4>-1</vt:i4>
      </vt:variant>
      <vt:variant>
        <vt:i4>2053</vt:i4>
      </vt:variant>
      <vt:variant>
        <vt:i4>1</vt:i4>
      </vt:variant>
      <vt:variant>
        <vt:lpwstr>NewLogo</vt:lpwstr>
      </vt:variant>
      <vt:variant>
        <vt:lpwstr/>
      </vt:variant>
      <vt:variant>
        <vt:i4>7208985</vt:i4>
      </vt:variant>
      <vt:variant>
        <vt:i4>-1</vt:i4>
      </vt:variant>
      <vt:variant>
        <vt:i4>2054</vt:i4>
      </vt:variant>
      <vt:variant>
        <vt:i4>1</vt:i4>
      </vt:variant>
      <vt:variant>
        <vt:lpwstr>NewLogo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Temprana Posicionamiento CERMI 2017</dc:title>
  <dc:creator>Grupo Atención Temprana CERMI</dc:creator>
  <cp:lastModifiedBy>Abella Jover, Blanca (Servimedia.net)</cp:lastModifiedBy>
  <cp:revision>2</cp:revision>
  <cp:lastPrinted>2017-06-11T11:40:00Z</cp:lastPrinted>
  <dcterms:created xsi:type="dcterms:W3CDTF">2017-09-14T12:14:00Z</dcterms:created>
  <dcterms:modified xsi:type="dcterms:W3CDTF">2017-09-14T12:14:00Z</dcterms:modified>
</cp:coreProperties>
</file>