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FCBCF" w14:textId="77777777" w:rsidR="005E2E2B" w:rsidRDefault="005E2E2B" w:rsidP="005E2E2B">
      <w:pPr>
        <w:spacing w:line="240" w:lineRule="auto"/>
        <w:jc w:val="center"/>
        <w:rPr>
          <w:rFonts w:ascii="Times New Roman" w:hAnsi="Times New Roman" w:cs="Times New Roman"/>
          <w:b/>
          <w:sz w:val="24"/>
          <w:szCs w:val="24"/>
        </w:rPr>
      </w:pPr>
      <w:r>
        <w:rPr>
          <w:rFonts w:ascii="Helvetica" w:hAnsi="Helvetica" w:cs="Helvetica"/>
          <w:noProof/>
          <w:sz w:val="24"/>
          <w:szCs w:val="24"/>
          <w:lang w:eastAsia="es-ES"/>
        </w:rPr>
        <w:drawing>
          <wp:inline distT="0" distB="0" distL="0" distR="0" wp14:anchorId="569D311E" wp14:editId="677227E9">
            <wp:extent cx="1372235" cy="910828"/>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235" cy="910828"/>
                    </a:xfrm>
                    <a:prstGeom prst="rect">
                      <a:avLst/>
                    </a:prstGeom>
                    <a:noFill/>
                    <a:ln>
                      <a:noFill/>
                    </a:ln>
                  </pic:spPr>
                </pic:pic>
              </a:graphicData>
            </a:graphic>
          </wp:inline>
        </w:drawing>
      </w:r>
    </w:p>
    <w:p w14:paraId="2FAAB2DF" w14:textId="77777777" w:rsidR="00172E26" w:rsidRDefault="00172E26" w:rsidP="00C921CE">
      <w:pPr>
        <w:pBdr>
          <w:bottom w:val="single" w:sz="12" w:space="1" w:color="auto"/>
        </w:pBdr>
        <w:spacing w:line="240" w:lineRule="auto"/>
        <w:jc w:val="both"/>
        <w:rPr>
          <w:rFonts w:ascii="Times New Roman" w:hAnsi="Times New Roman" w:cs="Times New Roman"/>
          <w:b/>
          <w:sz w:val="24"/>
          <w:szCs w:val="24"/>
        </w:rPr>
      </w:pPr>
      <w:r w:rsidRPr="00C921CE">
        <w:rPr>
          <w:rFonts w:ascii="Times New Roman" w:hAnsi="Times New Roman" w:cs="Times New Roman"/>
          <w:b/>
          <w:sz w:val="24"/>
          <w:szCs w:val="24"/>
        </w:rPr>
        <w:t xml:space="preserve">PROPUESTAS </w:t>
      </w:r>
      <w:r w:rsidR="005E2E2B">
        <w:rPr>
          <w:rFonts w:ascii="Times New Roman" w:hAnsi="Times New Roman" w:cs="Times New Roman"/>
          <w:b/>
          <w:sz w:val="24"/>
          <w:szCs w:val="24"/>
        </w:rPr>
        <w:t xml:space="preserve">SOBRE PROTECCIÓN DE NIÑAS Y NIÑOS CON DISCAPACIDAD </w:t>
      </w:r>
      <w:r w:rsidRPr="00C921CE">
        <w:rPr>
          <w:rFonts w:ascii="Times New Roman" w:hAnsi="Times New Roman" w:cs="Times New Roman"/>
          <w:b/>
          <w:sz w:val="24"/>
          <w:szCs w:val="24"/>
        </w:rPr>
        <w:t>CONTRA LAS DISTINTAS FORMAS DE VIOLENCIA</w:t>
      </w:r>
      <w:r w:rsidR="005E2E2B">
        <w:rPr>
          <w:rFonts w:ascii="Times New Roman" w:hAnsi="Times New Roman" w:cs="Times New Roman"/>
          <w:b/>
          <w:sz w:val="24"/>
          <w:szCs w:val="24"/>
        </w:rPr>
        <w:t xml:space="preserve"> PARA CONSIDERAR E INCLUIR </w:t>
      </w:r>
      <w:r w:rsidR="00710725">
        <w:rPr>
          <w:rFonts w:ascii="Times New Roman" w:hAnsi="Times New Roman" w:cs="Times New Roman"/>
          <w:b/>
          <w:sz w:val="24"/>
          <w:szCs w:val="24"/>
        </w:rPr>
        <w:t>EN UNA FUTURA REGULA</w:t>
      </w:r>
      <w:r w:rsidR="005E2E2B">
        <w:rPr>
          <w:rFonts w:ascii="Times New Roman" w:hAnsi="Times New Roman" w:cs="Times New Roman"/>
          <w:b/>
          <w:sz w:val="24"/>
          <w:szCs w:val="24"/>
        </w:rPr>
        <w:t>C</w:t>
      </w:r>
      <w:r w:rsidR="00710725">
        <w:rPr>
          <w:rFonts w:ascii="Times New Roman" w:hAnsi="Times New Roman" w:cs="Times New Roman"/>
          <w:b/>
          <w:sz w:val="24"/>
          <w:szCs w:val="24"/>
        </w:rPr>
        <w:t>I</w:t>
      </w:r>
      <w:r w:rsidR="005E2E2B">
        <w:rPr>
          <w:rFonts w:ascii="Times New Roman" w:hAnsi="Times New Roman" w:cs="Times New Roman"/>
          <w:b/>
          <w:sz w:val="24"/>
          <w:szCs w:val="24"/>
        </w:rPr>
        <w:t>ÓN LEGAL ESTATAL EN ESTE ÁMBITO</w:t>
      </w:r>
    </w:p>
    <w:p w14:paraId="429CD35A" w14:textId="77777777" w:rsidR="005E2E2B" w:rsidRPr="00C921CE" w:rsidRDefault="005E2E2B" w:rsidP="00C921CE">
      <w:pPr>
        <w:spacing w:line="240" w:lineRule="auto"/>
        <w:jc w:val="both"/>
        <w:rPr>
          <w:rFonts w:ascii="Times New Roman" w:hAnsi="Times New Roman" w:cs="Times New Roman"/>
          <w:b/>
          <w:sz w:val="24"/>
          <w:szCs w:val="24"/>
        </w:rPr>
      </w:pPr>
    </w:p>
    <w:p w14:paraId="15650255" w14:textId="77777777" w:rsidR="0084397D" w:rsidRPr="00C921CE" w:rsidRDefault="0084397D" w:rsidP="00C921CE">
      <w:pPr>
        <w:spacing w:line="240" w:lineRule="auto"/>
        <w:jc w:val="both"/>
        <w:rPr>
          <w:rFonts w:ascii="Times New Roman" w:hAnsi="Times New Roman" w:cs="Times New Roman"/>
          <w:b/>
          <w:sz w:val="24"/>
          <w:szCs w:val="24"/>
          <w:u w:val="single"/>
        </w:rPr>
      </w:pPr>
      <w:r w:rsidRPr="00C921CE">
        <w:rPr>
          <w:rFonts w:ascii="Times New Roman" w:hAnsi="Times New Roman" w:cs="Times New Roman"/>
          <w:b/>
          <w:sz w:val="24"/>
          <w:szCs w:val="24"/>
          <w:u w:val="single"/>
        </w:rPr>
        <w:t xml:space="preserve">Convención </w:t>
      </w:r>
      <w:r w:rsidR="005E2E2B">
        <w:rPr>
          <w:rFonts w:ascii="Times New Roman" w:hAnsi="Times New Roman" w:cs="Times New Roman"/>
          <w:b/>
          <w:sz w:val="24"/>
          <w:szCs w:val="24"/>
          <w:u w:val="single"/>
        </w:rPr>
        <w:t xml:space="preserve">Internacional </w:t>
      </w:r>
      <w:r w:rsidRPr="00C921CE">
        <w:rPr>
          <w:rFonts w:ascii="Times New Roman" w:hAnsi="Times New Roman" w:cs="Times New Roman"/>
          <w:b/>
          <w:sz w:val="24"/>
          <w:szCs w:val="24"/>
          <w:u w:val="single"/>
        </w:rPr>
        <w:t>sobre los derechos de las personas con discapacidad</w:t>
      </w:r>
    </w:p>
    <w:p w14:paraId="5F173A2A" w14:textId="77777777" w:rsidR="00172E26" w:rsidRPr="00C921CE" w:rsidRDefault="002C5A84" w:rsidP="00C921CE">
      <w:pPr>
        <w:spacing w:line="240" w:lineRule="auto"/>
        <w:jc w:val="both"/>
        <w:rPr>
          <w:rFonts w:ascii="Times New Roman" w:hAnsi="Times New Roman" w:cs="Times New Roman"/>
          <w:sz w:val="24"/>
          <w:szCs w:val="24"/>
        </w:rPr>
      </w:pPr>
      <w:r w:rsidRPr="00C921CE">
        <w:rPr>
          <w:rFonts w:ascii="Times New Roman" w:hAnsi="Times New Roman" w:cs="Times New Roman"/>
          <w:sz w:val="24"/>
          <w:szCs w:val="24"/>
        </w:rPr>
        <w:t>Estas propuestas se fundamentan en la Convención</w:t>
      </w:r>
      <w:r w:rsidR="00172E26" w:rsidRPr="00C921CE">
        <w:rPr>
          <w:rFonts w:ascii="Times New Roman" w:hAnsi="Times New Roman" w:cs="Times New Roman"/>
          <w:sz w:val="24"/>
          <w:szCs w:val="24"/>
        </w:rPr>
        <w:t xml:space="preserve"> sobre los derechos de las personas con discapacidad, ratificada por España.</w:t>
      </w:r>
    </w:p>
    <w:p w14:paraId="191F3B72" w14:textId="77777777" w:rsidR="00172E26" w:rsidRPr="00C921CE" w:rsidRDefault="005E2E2B" w:rsidP="00C921CE">
      <w:pPr>
        <w:spacing w:line="240" w:lineRule="auto"/>
        <w:jc w:val="both"/>
        <w:rPr>
          <w:rFonts w:ascii="Times New Roman" w:hAnsi="Times New Roman" w:cs="Times New Roman"/>
          <w:sz w:val="24"/>
          <w:szCs w:val="24"/>
        </w:rPr>
      </w:pPr>
      <w:r>
        <w:rPr>
          <w:rFonts w:ascii="Times New Roman" w:hAnsi="Times New Roman" w:cs="Times New Roman"/>
          <w:sz w:val="24"/>
          <w:szCs w:val="24"/>
        </w:rPr>
        <w:t>La C</w:t>
      </w:r>
      <w:r w:rsidR="00172E26" w:rsidRPr="00C921CE">
        <w:rPr>
          <w:rFonts w:ascii="Times New Roman" w:hAnsi="Times New Roman" w:cs="Times New Roman"/>
          <w:sz w:val="24"/>
          <w:szCs w:val="24"/>
        </w:rPr>
        <w:t xml:space="preserve">onvención considera como infancia con discapacidad a todo ser humano menor de dieciocho años que presente deficiencias físicas, mentales, intelectuales o sensoriales a largo plazo que al interactuar con diversas barreras, puedan impedir su participación plena y efectiva en la sociedad, en igualdad de condiciones con los demás. </w:t>
      </w:r>
    </w:p>
    <w:p w14:paraId="5E384440" w14:textId="77777777" w:rsidR="002C5A84" w:rsidRPr="00C921CE" w:rsidRDefault="002C5A84" w:rsidP="00C921CE">
      <w:pPr>
        <w:spacing w:line="240" w:lineRule="auto"/>
        <w:jc w:val="both"/>
        <w:rPr>
          <w:rFonts w:ascii="Times New Roman" w:hAnsi="Times New Roman" w:cs="Times New Roman"/>
          <w:sz w:val="24"/>
          <w:szCs w:val="24"/>
        </w:rPr>
      </w:pPr>
      <w:r w:rsidRPr="00C921CE">
        <w:rPr>
          <w:rFonts w:ascii="Times New Roman" w:hAnsi="Times New Roman" w:cs="Times New Roman"/>
          <w:sz w:val="24"/>
          <w:szCs w:val="24"/>
        </w:rPr>
        <w:t xml:space="preserve">En la Convención se reconoce </w:t>
      </w:r>
      <w:r w:rsidRPr="00C921CE">
        <w:rPr>
          <w:rFonts w:ascii="Times New Roman" w:hAnsi="Times New Roman" w:cs="Times New Roman"/>
          <w:i/>
          <w:sz w:val="24"/>
          <w:szCs w:val="24"/>
        </w:rPr>
        <w:t>“también que los niños y las niñas con discapacidad deben gozar plenamente de todos los derechos humanos y las libertades fundamentales en igualdad de condiciones con los demás niños y niñas, y recordando las obligaciones que a este respecto asumieron los Estados Partes en la Convención sobre los Derechos del Niño”</w:t>
      </w:r>
      <w:r w:rsidR="00172E26" w:rsidRPr="00C921CE">
        <w:rPr>
          <w:rFonts w:ascii="Times New Roman" w:hAnsi="Times New Roman" w:cs="Times New Roman"/>
          <w:sz w:val="24"/>
          <w:szCs w:val="24"/>
        </w:rPr>
        <w:t xml:space="preserve"> (</w:t>
      </w:r>
      <w:r w:rsidR="0084397D" w:rsidRPr="00C921CE">
        <w:rPr>
          <w:rFonts w:ascii="Times New Roman" w:hAnsi="Times New Roman" w:cs="Times New Roman"/>
          <w:sz w:val="24"/>
          <w:szCs w:val="24"/>
        </w:rPr>
        <w:t>apartado r</w:t>
      </w:r>
      <w:r w:rsidR="00263A6F" w:rsidRPr="00C921CE">
        <w:rPr>
          <w:rFonts w:ascii="Times New Roman" w:hAnsi="Times New Roman" w:cs="Times New Roman"/>
          <w:sz w:val="24"/>
          <w:szCs w:val="24"/>
        </w:rPr>
        <w:t>)</w:t>
      </w:r>
      <w:r w:rsidR="0084397D" w:rsidRPr="00C921CE">
        <w:rPr>
          <w:rFonts w:ascii="Times New Roman" w:hAnsi="Times New Roman" w:cs="Times New Roman"/>
          <w:sz w:val="24"/>
          <w:szCs w:val="24"/>
        </w:rPr>
        <w:t xml:space="preserve"> del </w:t>
      </w:r>
      <w:r w:rsidR="00263A6F" w:rsidRPr="00C921CE">
        <w:rPr>
          <w:rFonts w:ascii="Times New Roman" w:hAnsi="Times New Roman" w:cs="Times New Roman"/>
          <w:sz w:val="24"/>
          <w:szCs w:val="24"/>
        </w:rPr>
        <w:t>Preámbulo</w:t>
      </w:r>
      <w:r w:rsidR="0084397D" w:rsidRPr="00C921CE">
        <w:rPr>
          <w:rFonts w:ascii="Times New Roman" w:hAnsi="Times New Roman" w:cs="Times New Roman"/>
          <w:sz w:val="24"/>
          <w:szCs w:val="24"/>
        </w:rPr>
        <w:t>)</w:t>
      </w:r>
      <w:r w:rsidR="000A6467">
        <w:rPr>
          <w:rFonts w:ascii="Times New Roman" w:hAnsi="Times New Roman" w:cs="Times New Roman"/>
          <w:sz w:val="24"/>
          <w:szCs w:val="24"/>
        </w:rPr>
        <w:t>.</w:t>
      </w:r>
    </w:p>
    <w:p w14:paraId="2F9F422A" w14:textId="77777777" w:rsidR="002C5A84" w:rsidRPr="00C921CE" w:rsidRDefault="002C5A84" w:rsidP="00C921CE">
      <w:pPr>
        <w:spacing w:line="240" w:lineRule="auto"/>
        <w:jc w:val="both"/>
        <w:rPr>
          <w:rFonts w:ascii="Times New Roman" w:hAnsi="Times New Roman" w:cs="Times New Roman"/>
          <w:sz w:val="24"/>
          <w:szCs w:val="24"/>
        </w:rPr>
      </w:pPr>
      <w:r w:rsidRPr="00C921CE">
        <w:rPr>
          <w:rFonts w:ascii="Times New Roman" w:hAnsi="Times New Roman" w:cs="Times New Roman"/>
          <w:sz w:val="24"/>
          <w:szCs w:val="24"/>
        </w:rPr>
        <w:t xml:space="preserve">Uno de los ocho principios generales de la Convención es </w:t>
      </w:r>
      <w:r w:rsidRPr="00C921CE">
        <w:rPr>
          <w:rFonts w:ascii="Times New Roman" w:hAnsi="Times New Roman" w:cs="Times New Roman"/>
          <w:i/>
          <w:sz w:val="24"/>
          <w:szCs w:val="24"/>
        </w:rPr>
        <w:t>“el respeto a la evolución de las facultades de los niños y las niñas con discapacidad y de su derecho a preservar su identidad”</w:t>
      </w:r>
      <w:r w:rsidRPr="00C921CE">
        <w:rPr>
          <w:rFonts w:ascii="Times New Roman" w:hAnsi="Times New Roman" w:cs="Times New Roman"/>
          <w:sz w:val="24"/>
          <w:szCs w:val="24"/>
        </w:rPr>
        <w:t xml:space="preserve"> (Art. 3 h)</w:t>
      </w:r>
      <w:r w:rsidR="000A6467">
        <w:rPr>
          <w:rFonts w:ascii="Times New Roman" w:hAnsi="Times New Roman" w:cs="Times New Roman"/>
          <w:sz w:val="24"/>
          <w:szCs w:val="24"/>
        </w:rPr>
        <w:t>.</w:t>
      </w:r>
    </w:p>
    <w:p w14:paraId="0BBA02DA" w14:textId="77777777" w:rsidR="002C5A84" w:rsidRPr="00C921CE" w:rsidRDefault="002C5A84" w:rsidP="00C921CE">
      <w:pPr>
        <w:spacing w:line="240" w:lineRule="auto"/>
        <w:jc w:val="both"/>
        <w:rPr>
          <w:rFonts w:ascii="Times New Roman" w:hAnsi="Times New Roman" w:cs="Times New Roman"/>
          <w:sz w:val="24"/>
          <w:szCs w:val="24"/>
        </w:rPr>
      </w:pPr>
      <w:r w:rsidRPr="00C921CE">
        <w:rPr>
          <w:rFonts w:ascii="Times New Roman" w:hAnsi="Times New Roman" w:cs="Times New Roman"/>
          <w:sz w:val="24"/>
          <w:szCs w:val="24"/>
        </w:rPr>
        <w:t xml:space="preserve">Las referencias a los niños y niñas con discapacidad en todas las obligaciones y derechos </w:t>
      </w:r>
      <w:r w:rsidR="00263A6F" w:rsidRPr="00C921CE">
        <w:rPr>
          <w:rFonts w:ascii="Times New Roman" w:hAnsi="Times New Roman" w:cs="Times New Roman"/>
          <w:sz w:val="24"/>
          <w:szCs w:val="24"/>
        </w:rPr>
        <w:t>son</w:t>
      </w:r>
      <w:r w:rsidRPr="00C921CE">
        <w:rPr>
          <w:rFonts w:ascii="Times New Roman" w:hAnsi="Times New Roman" w:cs="Times New Roman"/>
          <w:sz w:val="24"/>
          <w:szCs w:val="24"/>
        </w:rPr>
        <w:t xml:space="preserve"> trasversal</w:t>
      </w:r>
      <w:r w:rsidR="00C921CE">
        <w:rPr>
          <w:rFonts w:ascii="Times New Roman" w:hAnsi="Times New Roman" w:cs="Times New Roman"/>
          <w:sz w:val="24"/>
          <w:szCs w:val="24"/>
        </w:rPr>
        <w:t>es</w:t>
      </w:r>
      <w:r w:rsidRPr="00C921CE">
        <w:rPr>
          <w:rFonts w:ascii="Times New Roman" w:hAnsi="Times New Roman" w:cs="Times New Roman"/>
          <w:sz w:val="24"/>
          <w:szCs w:val="24"/>
        </w:rPr>
        <w:t xml:space="preserve"> en la Convención.</w:t>
      </w:r>
    </w:p>
    <w:p w14:paraId="7A0C2482" w14:textId="77777777" w:rsidR="002C5A84" w:rsidRPr="00C921CE" w:rsidRDefault="002C5A84" w:rsidP="00C921CE">
      <w:pPr>
        <w:spacing w:line="240" w:lineRule="auto"/>
        <w:jc w:val="both"/>
        <w:rPr>
          <w:rFonts w:ascii="Times New Roman" w:hAnsi="Times New Roman" w:cs="Times New Roman"/>
          <w:sz w:val="24"/>
          <w:szCs w:val="24"/>
        </w:rPr>
      </w:pPr>
      <w:r w:rsidRPr="00C921CE">
        <w:rPr>
          <w:rFonts w:ascii="Times New Roman" w:hAnsi="Times New Roman" w:cs="Times New Roman"/>
          <w:sz w:val="24"/>
          <w:szCs w:val="24"/>
        </w:rPr>
        <w:t>Lo que no obsta a que se recoja un artículo específico, el 7, a los niños y niñas con discapacidad:</w:t>
      </w:r>
    </w:p>
    <w:p w14:paraId="3EE17BB9" w14:textId="77777777" w:rsidR="002C5A84" w:rsidRPr="00C921CE" w:rsidRDefault="002C5A84" w:rsidP="00C921CE">
      <w:pPr>
        <w:spacing w:line="240" w:lineRule="auto"/>
        <w:ind w:left="284" w:right="284"/>
        <w:jc w:val="both"/>
        <w:rPr>
          <w:rFonts w:ascii="Times New Roman" w:hAnsi="Times New Roman" w:cs="Times New Roman"/>
          <w:i/>
          <w:sz w:val="24"/>
          <w:szCs w:val="24"/>
        </w:rPr>
      </w:pPr>
      <w:r w:rsidRPr="00C921CE">
        <w:rPr>
          <w:rFonts w:ascii="Times New Roman" w:hAnsi="Times New Roman" w:cs="Times New Roman"/>
          <w:i/>
          <w:sz w:val="24"/>
          <w:szCs w:val="24"/>
        </w:rPr>
        <w:t xml:space="preserve">1. Los Estados Partes tomarán todas las medidas necesarias para asegurar que todos los niños y las niñas con discapacidad gocen plenamente de todos los derechos humanos y libertades fundamentales en igualdad de condiciones con los demás niños y niñas. </w:t>
      </w:r>
    </w:p>
    <w:p w14:paraId="6B5442A5" w14:textId="77777777" w:rsidR="002C5A84" w:rsidRPr="00C921CE" w:rsidRDefault="002C5A84" w:rsidP="00C921CE">
      <w:pPr>
        <w:spacing w:line="240" w:lineRule="auto"/>
        <w:ind w:left="284" w:right="284"/>
        <w:jc w:val="both"/>
        <w:rPr>
          <w:rFonts w:ascii="Times New Roman" w:hAnsi="Times New Roman" w:cs="Times New Roman"/>
          <w:i/>
          <w:sz w:val="24"/>
          <w:szCs w:val="24"/>
        </w:rPr>
      </w:pPr>
      <w:r w:rsidRPr="00C921CE">
        <w:rPr>
          <w:rFonts w:ascii="Times New Roman" w:hAnsi="Times New Roman" w:cs="Times New Roman"/>
          <w:i/>
          <w:sz w:val="24"/>
          <w:szCs w:val="24"/>
        </w:rPr>
        <w:t>2. En todas las actividades relacionadas con los niños y las niñas con discapacidad, una consideración primordial será la protección del interés superior del niño.</w:t>
      </w:r>
    </w:p>
    <w:p w14:paraId="1A8D9700" w14:textId="77777777" w:rsidR="002C5A84" w:rsidRPr="00C921CE" w:rsidRDefault="002C5A84" w:rsidP="00C921CE">
      <w:pPr>
        <w:spacing w:line="240" w:lineRule="auto"/>
        <w:ind w:left="284" w:right="284"/>
        <w:jc w:val="both"/>
        <w:rPr>
          <w:rFonts w:ascii="Times New Roman" w:hAnsi="Times New Roman" w:cs="Times New Roman"/>
          <w:i/>
          <w:sz w:val="24"/>
          <w:szCs w:val="24"/>
        </w:rPr>
      </w:pPr>
      <w:r w:rsidRPr="00C921CE">
        <w:rPr>
          <w:rFonts w:ascii="Times New Roman" w:hAnsi="Times New Roman" w:cs="Times New Roman"/>
          <w:i/>
          <w:sz w:val="24"/>
          <w:szCs w:val="24"/>
        </w:rPr>
        <w:t>3. Los Estados Partes garantizarán que los niños y las niñas con discapacidad tengan derecho a expresar su opinión libremente sobre todas las cuestiones que les afecten, opinión que recibirá la debida consideración teniendo en cuenta su edad y madurez, en igualdad de condiciones con los demás niños y niñas, y a recibir asistencia apropiada con arreglo a su discapacidad y edad para poder ejercer ese derecho.</w:t>
      </w:r>
    </w:p>
    <w:p w14:paraId="44E69392" w14:textId="77777777" w:rsidR="002C5A84" w:rsidRPr="00C921CE" w:rsidRDefault="002C5A84" w:rsidP="00C921CE">
      <w:pPr>
        <w:spacing w:line="240" w:lineRule="auto"/>
        <w:jc w:val="both"/>
        <w:rPr>
          <w:rFonts w:ascii="Times New Roman" w:hAnsi="Times New Roman" w:cs="Times New Roman"/>
          <w:sz w:val="24"/>
          <w:szCs w:val="24"/>
        </w:rPr>
      </w:pPr>
      <w:r w:rsidRPr="00C921CE">
        <w:rPr>
          <w:rFonts w:ascii="Times New Roman" w:hAnsi="Times New Roman" w:cs="Times New Roman"/>
          <w:sz w:val="24"/>
          <w:szCs w:val="24"/>
        </w:rPr>
        <w:lastRenderedPageBreak/>
        <w:t xml:space="preserve">La Convención </w:t>
      </w:r>
      <w:r w:rsidR="00263A6F" w:rsidRPr="00C921CE">
        <w:rPr>
          <w:rFonts w:ascii="Times New Roman" w:hAnsi="Times New Roman" w:cs="Times New Roman"/>
          <w:sz w:val="24"/>
          <w:szCs w:val="24"/>
        </w:rPr>
        <w:t>obliga que</w:t>
      </w:r>
      <w:r w:rsidRPr="00C921CE">
        <w:rPr>
          <w:rFonts w:ascii="Times New Roman" w:hAnsi="Times New Roman" w:cs="Times New Roman"/>
          <w:sz w:val="24"/>
          <w:szCs w:val="24"/>
        </w:rPr>
        <w:t xml:space="preserve"> se </w:t>
      </w:r>
      <w:r w:rsidR="00263A6F" w:rsidRPr="00C921CE">
        <w:rPr>
          <w:rFonts w:ascii="Times New Roman" w:hAnsi="Times New Roman" w:cs="Times New Roman"/>
          <w:sz w:val="24"/>
          <w:szCs w:val="24"/>
        </w:rPr>
        <w:t xml:space="preserve">fomente </w:t>
      </w:r>
      <w:r w:rsidR="00263A6F" w:rsidRPr="00C921CE">
        <w:rPr>
          <w:rFonts w:ascii="Times New Roman" w:hAnsi="Times New Roman" w:cs="Times New Roman"/>
          <w:i/>
          <w:sz w:val="24"/>
          <w:szCs w:val="24"/>
        </w:rPr>
        <w:t>“</w:t>
      </w:r>
      <w:r w:rsidRPr="00C921CE">
        <w:rPr>
          <w:rFonts w:ascii="Times New Roman" w:hAnsi="Times New Roman" w:cs="Times New Roman"/>
          <w:i/>
          <w:sz w:val="24"/>
          <w:szCs w:val="24"/>
        </w:rPr>
        <w:t xml:space="preserve">en todos los niveles del sistema educativo, incluso entre todos los niños y las niñas desde una edad temprana, una actitud de respeto de los derechos de las personas con </w:t>
      </w:r>
      <w:r w:rsidR="00263A6F" w:rsidRPr="00C921CE">
        <w:rPr>
          <w:rFonts w:ascii="Times New Roman" w:hAnsi="Times New Roman" w:cs="Times New Roman"/>
          <w:i/>
          <w:sz w:val="24"/>
          <w:szCs w:val="24"/>
        </w:rPr>
        <w:t>discapacidad”</w:t>
      </w:r>
      <w:r w:rsidR="00263A6F" w:rsidRPr="00C921CE">
        <w:rPr>
          <w:rFonts w:ascii="Times New Roman" w:hAnsi="Times New Roman" w:cs="Times New Roman"/>
          <w:sz w:val="24"/>
          <w:szCs w:val="24"/>
        </w:rPr>
        <w:t xml:space="preserve"> (</w:t>
      </w:r>
      <w:r w:rsidRPr="00C921CE">
        <w:rPr>
          <w:rFonts w:ascii="Times New Roman" w:hAnsi="Times New Roman" w:cs="Times New Roman"/>
          <w:sz w:val="24"/>
          <w:szCs w:val="24"/>
        </w:rPr>
        <w:t>Art. 88.2 b)</w:t>
      </w:r>
      <w:r w:rsidR="000A6467">
        <w:rPr>
          <w:rFonts w:ascii="Times New Roman" w:hAnsi="Times New Roman" w:cs="Times New Roman"/>
          <w:sz w:val="24"/>
          <w:szCs w:val="24"/>
        </w:rPr>
        <w:t>.</w:t>
      </w:r>
    </w:p>
    <w:p w14:paraId="5CB82732" w14:textId="77777777" w:rsidR="002C5A84" w:rsidRPr="00C921CE" w:rsidRDefault="00492E55" w:rsidP="00C921CE">
      <w:pPr>
        <w:spacing w:line="240" w:lineRule="auto"/>
        <w:jc w:val="both"/>
        <w:rPr>
          <w:rFonts w:ascii="Times New Roman" w:hAnsi="Times New Roman" w:cs="Times New Roman"/>
          <w:i/>
          <w:sz w:val="24"/>
          <w:szCs w:val="24"/>
        </w:rPr>
      </w:pPr>
      <w:r w:rsidRPr="00C921CE">
        <w:rPr>
          <w:rFonts w:ascii="Times New Roman" w:hAnsi="Times New Roman" w:cs="Times New Roman"/>
          <w:sz w:val="24"/>
          <w:szCs w:val="24"/>
        </w:rPr>
        <w:t xml:space="preserve">El artículo 23.1 c) de la Convención obliga a los Estados que se asegure que </w:t>
      </w:r>
      <w:r w:rsidRPr="00C921CE">
        <w:rPr>
          <w:rFonts w:ascii="Times New Roman" w:hAnsi="Times New Roman" w:cs="Times New Roman"/>
          <w:i/>
          <w:sz w:val="24"/>
          <w:szCs w:val="24"/>
        </w:rPr>
        <w:t>“l</w:t>
      </w:r>
      <w:r w:rsidR="002C5A84" w:rsidRPr="00C921CE">
        <w:rPr>
          <w:rFonts w:ascii="Times New Roman" w:hAnsi="Times New Roman" w:cs="Times New Roman"/>
          <w:i/>
          <w:sz w:val="24"/>
          <w:szCs w:val="24"/>
        </w:rPr>
        <w:t>as personas con discapacidad, incluidos los niños y las niñas, mantengan su fertilidad, en igualdad de condiciones con las demás.</w:t>
      </w:r>
      <w:r w:rsidRPr="00C921CE">
        <w:rPr>
          <w:rFonts w:ascii="Times New Roman" w:hAnsi="Times New Roman" w:cs="Times New Roman"/>
          <w:i/>
          <w:sz w:val="24"/>
          <w:szCs w:val="24"/>
        </w:rPr>
        <w:t>”</w:t>
      </w:r>
    </w:p>
    <w:p w14:paraId="1FC49D3B" w14:textId="77777777" w:rsidR="00C45B93" w:rsidRDefault="00C45B93" w:rsidP="00C921CE">
      <w:pPr>
        <w:spacing w:line="240" w:lineRule="auto"/>
        <w:jc w:val="both"/>
        <w:rPr>
          <w:rFonts w:ascii="Times New Roman" w:hAnsi="Times New Roman" w:cs="Times New Roman"/>
          <w:sz w:val="24"/>
          <w:szCs w:val="24"/>
        </w:rPr>
      </w:pPr>
    </w:p>
    <w:p w14:paraId="54D0A1C5" w14:textId="77777777" w:rsidR="00492E55" w:rsidRPr="00C921CE" w:rsidRDefault="00492E55" w:rsidP="00C921CE">
      <w:pPr>
        <w:spacing w:line="240" w:lineRule="auto"/>
        <w:jc w:val="both"/>
        <w:rPr>
          <w:rFonts w:ascii="Times New Roman" w:hAnsi="Times New Roman" w:cs="Times New Roman"/>
          <w:sz w:val="24"/>
          <w:szCs w:val="24"/>
        </w:rPr>
      </w:pPr>
      <w:r w:rsidRPr="00C921CE">
        <w:rPr>
          <w:rFonts w:ascii="Times New Roman" w:hAnsi="Times New Roman" w:cs="Times New Roman"/>
          <w:sz w:val="24"/>
          <w:szCs w:val="24"/>
        </w:rPr>
        <w:t>El mismo artículo 23 obliga a que se garantice:</w:t>
      </w:r>
    </w:p>
    <w:p w14:paraId="62DAEB64" w14:textId="77777777" w:rsidR="00492E55" w:rsidRPr="00C921CE" w:rsidRDefault="00492E55" w:rsidP="00C921CE">
      <w:pPr>
        <w:pStyle w:val="Prrafodelista"/>
        <w:numPr>
          <w:ilvl w:val="0"/>
          <w:numId w:val="1"/>
        </w:numPr>
        <w:spacing w:line="240" w:lineRule="auto"/>
        <w:jc w:val="both"/>
        <w:rPr>
          <w:rFonts w:ascii="Times New Roman" w:hAnsi="Times New Roman" w:cs="Times New Roman"/>
          <w:i/>
          <w:sz w:val="24"/>
          <w:szCs w:val="24"/>
        </w:rPr>
      </w:pPr>
      <w:r w:rsidRPr="00C921CE">
        <w:rPr>
          <w:rFonts w:ascii="Times New Roman" w:hAnsi="Times New Roman" w:cs="Times New Roman"/>
          <w:i/>
          <w:sz w:val="24"/>
          <w:szCs w:val="24"/>
        </w:rPr>
        <w:t>“los derechos y obligaciones de las personas con discapacidad en lo que respecta a la custodia, la tutela, la guarda, la adopción de niños o instituciones similares</w:t>
      </w:r>
    </w:p>
    <w:p w14:paraId="03853998" w14:textId="77777777" w:rsidR="00492E55" w:rsidRPr="00C921CE" w:rsidRDefault="00492E55" w:rsidP="00C921CE">
      <w:pPr>
        <w:pStyle w:val="Prrafodelista"/>
        <w:numPr>
          <w:ilvl w:val="0"/>
          <w:numId w:val="1"/>
        </w:numPr>
        <w:spacing w:line="240" w:lineRule="auto"/>
        <w:jc w:val="both"/>
        <w:rPr>
          <w:rFonts w:ascii="Times New Roman" w:hAnsi="Times New Roman" w:cs="Times New Roman"/>
          <w:i/>
          <w:sz w:val="24"/>
          <w:szCs w:val="24"/>
        </w:rPr>
      </w:pPr>
      <w:r w:rsidRPr="00C921CE">
        <w:rPr>
          <w:rFonts w:ascii="Times New Roman" w:hAnsi="Times New Roman" w:cs="Times New Roman"/>
          <w:i/>
          <w:sz w:val="24"/>
          <w:szCs w:val="24"/>
        </w:rPr>
        <w:t>“la asistencia apropiada a las personas con discapacidad para el desempeño de sus responsabilidades en la crianza de los hijos.”</w:t>
      </w:r>
    </w:p>
    <w:p w14:paraId="28FF1CAA" w14:textId="77777777" w:rsidR="00492E55" w:rsidRPr="00C921CE" w:rsidRDefault="00492E55" w:rsidP="00C921CE">
      <w:pPr>
        <w:pStyle w:val="Prrafodelista"/>
        <w:numPr>
          <w:ilvl w:val="0"/>
          <w:numId w:val="1"/>
        </w:numPr>
        <w:spacing w:line="240" w:lineRule="auto"/>
        <w:jc w:val="both"/>
        <w:rPr>
          <w:rFonts w:ascii="Times New Roman" w:hAnsi="Times New Roman" w:cs="Times New Roman"/>
          <w:i/>
          <w:sz w:val="24"/>
          <w:szCs w:val="24"/>
        </w:rPr>
      </w:pPr>
      <w:r w:rsidRPr="00C921CE">
        <w:rPr>
          <w:rFonts w:ascii="Times New Roman" w:hAnsi="Times New Roman" w:cs="Times New Roman"/>
          <w:i/>
          <w:sz w:val="24"/>
          <w:szCs w:val="24"/>
        </w:rPr>
        <w:t>“que los niños y las niñas con discapacidad tengan los mismos derechos con respecto a la vida en familia”, “a fin de prevenir la ocultación, el abandono, la negligencia y la segregación”</w:t>
      </w:r>
    </w:p>
    <w:p w14:paraId="5DFB722F" w14:textId="77777777" w:rsidR="00492E55" w:rsidRPr="00C921CE" w:rsidRDefault="00492E55" w:rsidP="00C921CE">
      <w:pPr>
        <w:pStyle w:val="Prrafodelista"/>
        <w:numPr>
          <w:ilvl w:val="0"/>
          <w:numId w:val="1"/>
        </w:numPr>
        <w:spacing w:line="240" w:lineRule="auto"/>
        <w:jc w:val="both"/>
        <w:rPr>
          <w:rFonts w:ascii="Times New Roman" w:hAnsi="Times New Roman" w:cs="Times New Roman"/>
          <w:i/>
          <w:sz w:val="24"/>
          <w:szCs w:val="24"/>
        </w:rPr>
      </w:pPr>
      <w:r w:rsidRPr="00C921CE">
        <w:rPr>
          <w:rFonts w:ascii="Times New Roman" w:hAnsi="Times New Roman" w:cs="Times New Roman"/>
          <w:i/>
          <w:sz w:val="24"/>
          <w:szCs w:val="24"/>
        </w:rPr>
        <w:t>“se proporcione con anticipación información, servicios y apoyo generales a los menores con discapacidad y a sus familias.”</w:t>
      </w:r>
    </w:p>
    <w:p w14:paraId="12585968" w14:textId="77777777" w:rsidR="00492E55" w:rsidRPr="00C921CE" w:rsidRDefault="00492E55" w:rsidP="00C921CE">
      <w:pPr>
        <w:pStyle w:val="Prrafodelista"/>
        <w:numPr>
          <w:ilvl w:val="0"/>
          <w:numId w:val="1"/>
        </w:numPr>
        <w:spacing w:line="240" w:lineRule="auto"/>
        <w:jc w:val="both"/>
        <w:rPr>
          <w:rFonts w:ascii="Times New Roman" w:hAnsi="Times New Roman" w:cs="Times New Roman"/>
          <w:i/>
          <w:sz w:val="24"/>
          <w:szCs w:val="24"/>
        </w:rPr>
      </w:pPr>
      <w:r w:rsidRPr="00C921CE">
        <w:rPr>
          <w:rFonts w:ascii="Times New Roman" w:hAnsi="Times New Roman" w:cs="Times New Roman"/>
          <w:sz w:val="24"/>
          <w:szCs w:val="24"/>
        </w:rPr>
        <w:t>Que “</w:t>
      </w:r>
      <w:r w:rsidRPr="00C921CE">
        <w:rPr>
          <w:rFonts w:ascii="Times New Roman" w:hAnsi="Times New Roman" w:cs="Times New Roman"/>
          <w:i/>
          <w:sz w:val="24"/>
          <w:szCs w:val="24"/>
        </w:rPr>
        <w:t>en ningún caso se separará a un menor de sus padres en razón de una discapacidad del menor, de ambos padres o de uno de ellos”</w:t>
      </w:r>
    </w:p>
    <w:p w14:paraId="626AA692" w14:textId="77777777" w:rsidR="00492E55" w:rsidRPr="00C921CE" w:rsidRDefault="00492E55" w:rsidP="00C921CE">
      <w:pPr>
        <w:pStyle w:val="Prrafodelista"/>
        <w:numPr>
          <w:ilvl w:val="0"/>
          <w:numId w:val="1"/>
        </w:numPr>
        <w:spacing w:line="240" w:lineRule="auto"/>
        <w:jc w:val="both"/>
        <w:rPr>
          <w:rFonts w:ascii="Times New Roman" w:hAnsi="Times New Roman" w:cs="Times New Roman"/>
          <w:i/>
          <w:sz w:val="24"/>
          <w:szCs w:val="24"/>
        </w:rPr>
      </w:pPr>
      <w:r w:rsidRPr="00C921CE">
        <w:rPr>
          <w:rFonts w:ascii="Times New Roman" w:hAnsi="Times New Roman" w:cs="Times New Roman"/>
          <w:i/>
          <w:sz w:val="24"/>
          <w:szCs w:val="24"/>
        </w:rPr>
        <w:t>“proporcionar atención alternativa dentro de la familia extensa y, de no ser esto posible, dentro de la comunidad en un entorno familiar.”</w:t>
      </w:r>
    </w:p>
    <w:p w14:paraId="30852D4B" w14:textId="77777777" w:rsidR="00492E55" w:rsidRPr="00C921CE" w:rsidRDefault="00492E55" w:rsidP="00C921CE">
      <w:pPr>
        <w:spacing w:line="240" w:lineRule="auto"/>
        <w:jc w:val="both"/>
        <w:rPr>
          <w:rFonts w:ascii="Times New Roman" w:hAnsi="Times New Roman" w:cs="Times New Roman"/>
          <w:sz w:val="24"/>
          <w:szCs w:val="24"/>
        </w:rPr>
      </w:pPr>
      <w:r w:rsidRPr="00C921CE">
        <w:rPr>
          <w:rFonts w:ascii="Times New Roman" w:hAnsi="Times New Roman" w:cs="Times New Roman"/>
          <w:sz w:val="24"/>
          <w:szCs w:val="24"/>
        </w:rPr>
        <w:t>En el ámbito educativo (Art. 24) se obliga a los Estados a</w:t>
      </w:r>
      <w:r w:rsidR="00172E26" w:rsidRPr="00C921CE">
        <w:rPr>
          <w:rFonts w:ascii="Times New Roman" w:hAnsi="Times New Roman" w:cs="Times New Roman"/>
          <w:sz w:val="24"/>
          <w:szCs w:val="24"/>
        </w:rPr>
        <w:t xml:space="preserve"> adoptar medidas para que:</w:t>
      </w:r>
    </w:p>
    <w:p w14:paraId="00277290" w14:textId="77777777" w:rsidR="00172E26" w:rsidRPr="00C921CE" w:rsidRDefault="00172E26" w:rsidP="00C921CE">
      <w:pPr>
        <w:pStyle w:val="Prrafodelista"/>
        <w:numPr>
          <w:ilvl w:val="0"/>
          <w:numId w:val="1"/>
        </w:numPr>
        <w:spacing w:line="240" w:lineRule="auto"/>
        <w:jc w:val="both"/>
        <w:rPr>
          <w:rFonts w:ascii="Times New Roman" w:hAnsi="Times New Roman" w:cs="Times New Roman"/>
          <w:i/>
          <w:sz w:val="24"/>
          <w:szCs w:val="24"/>
        </w:rPr>
      </w:pPr>
      <w:r w:rsidRPr="00C921CE">
        <w:rPr>
          <w:rFonts w:ascii="Times New Roman" w:hAnsi="Times New Roman" w:cs="Times New Roman"/>
          <w:i/>
          <w:sz w:val="24"/>
          <w:szCs w:val="24"/>
        </w:rPr>
        <w:t>“los niños y las niñas con discapacidad no queden excluidos de la enseñanza”</w:t>
      </w:r>
    </w:p>
    <w:p w14:paraId="0462A966" w14:textId="77777777" w:rsidR="00172E26" w:rsidRPr="00C921CE" w:rsidRDefault="00172E26" w:rsidP="00C921CE">
      <w:pPr>
        <w:pStyle w:val="Prrafodelista"/>
        <w:numPr>
          <w:ilvl w:val="0"/>
          <w:numId w:val="1"/>
        </w:numPr>
        <w:spacing w:line="240" w:lineRule="auto"/>
        <w:jc w:val="both"/>
        <w:rPr>
          <w:rFonts w:ascii="Times New Roman" w:hAnsi="Times New Roman" w:cs="Times New Roman"/>
          <w:i/>
          <w:sz w:val="24"/>
          <w:szCs w:val="24"/>
        </w:rPr>
      </w:pPr>
      <w:r w:rsidRPr="00C921CE">
        <w:rPr>
          <w:rFonts w:ascii="Times New Roman" w:hAnsi="Times New Roman" w:cs="Times New Roman"/>
          <w:i/>
          <w:sz w:val="24"/>
          <w:szCs w:val="24"/>
        </w:rPr>
        <w:t>“la educación de los niños y las niñas ciegos, sordos o sordociegos se imparta en los lenguajes y los modos y medios de comunicación más apropiados para cada persona y en entornos que permitan alcanzar su máximo desarrollo académico y social.”</w:t>
      </w:r>
    </w:p>
    <w:p w14:paraId="5809728A" w14:textId="77777777" w:rsidR="00172E26" w:rsidRPr="00C921CE" w:rsidRDefault="00172E26" w:rsidP="00C921CE">
      <w:pPr>
        <w:spacing w:line="240" w:lineRule="auto"/>
        <w:jc w:val="both"/>
        <w:rPr>
          <w:rFonts w:ascii="Times New Roman" w:hAnsi="Times New Roman" w:cs="Times New Roman"/>
          <w:sz w:val="24"/>
          <w:szCs w:val="24"/>
        </w:rPr>
      </w:pPr>
      <w:r w:rsidRPr="00C921CE">
        <w:rPr>
          <w:rFonts w:ascii="Times New Roman" w:hAnsi="Times New Roman" w:cs="Times New Roman"/>
          <w:sz w:val="24"/>
          <w:szCs w:val="24"/>
        </w:rPr>
        <w:t xml:space="preserve">En el ámbito de la salud (Art. 25), se deberán tomar medidas para la atención temprana de la discapacidad </w:t>
      </w:r>
      <w:r w:rsidRPr="00C921CE">
        <w:rPr>
          <w:rFonts w:ascii="Times New Roman" w:hAnsi="Times New Roman" w:cs="Times New Roman"/>
          <w:i/>
          <w:sz w:val="24"/>
          <w:szCs w:val="24"/>
        </w:rPr>
        <w:t>(“servicios destinados a prevenir y reducir al máximo la aparición de nuevas discapacidades”)</w:t>
      </w:r>
      <w:r w:rsidR="000A6467">
        <w:rPr>
          <w:rFonts w:ascii="Times New Roman" w:hAnsi="Times New Roman" w:cs="Times New Roman"/>
          <w:i/>
          <w:sz w:val="24"/>
          <w:szCs w:val="24"/>
        </w:rPr>
        <w:t>.</w:t>
      </w:r>
    </w:p>
    <w:p w14:paraId="7D7C0117" w14:textId="77777777" w:rsidR="00172E26" w:rsidRDefault="00172E26" w:rsidP="00C921CE">
      <w:pPr>
        <w:spacing w:line="240" w:lineRule="auto"/>
        <w:jc w:val="both"/>
        <w:rPr>
          <w:rFonts w:ascii="Times New Roman" w:hAnsi="Times New Roman" w:cs="Times New Roman"/>
          <w:i/>
          <w:sz w:val="24"/>
          <w:szCs w:val="24"/>
        </w:rPr>
      </w:pPr>
      <w:r w:rsidRPr="00C921CE">
        <w:rPr>
          <w:rFonts w:ascii="Times New Roman" w:hAnsi="Times New Roman" w:cs="Times New Roman"/>
          <w:sz w:val="24"/>
          <w:szCs w:val="24"/>
        </w:rPr>
        <w:t xml:space="preserve">Y, en el ámbito de la </w:t>
      </w:r>
      <w:r w:rsidRPr="00C921CE">
        <w:rPr>
          <w:rFonts w:ascii="Times New Roman" w:hAnsi="Times New Roman" w:cs="Times New Roman"/>
          <w:i/>
          <w:sz w:val="24"/>
          <w:szCs w:val="24"/>
        </w:rPr>
        <w:t>“participación en la vida cultural, las actividades recreativas, el esparcimiento y el deporte”</w:t>
      </w:r>
      <w:r w:rsidRPr="00C921CE">
        <w:rPr>
          <w:rFonts w:ascii="Times New Roman" w:hAnsi="Times New Roman" w:cs="Times New Roman"/>
          <w:sz w:val="24"/>
          <w:szCs w:val="24"/>
        </w:rPr>
        <w:t xml:space="preserve"> (Art. 30), </w:t>
      </w:r>
      <w:r w:rsidR="00263A6F" w:rsidRPr="00C921CE">
        <w:rPr>
          <w:rFonts w:ascii="Times New Roman" w:hAnsi="Times New Roman" w:cs="Times New Roman"/>
          <w:sz w:val="24"/>
          <w:szCs w:val="24"/>
        </w:rPr>
        <w:t>se</w:t>
      </w:r>
      <w:r w:rsidRPr="00C921CE">
        <w:rPr>
          <w:rFonts w:ascii="Times New Roman" w:hAnsi="Times New Roman" w:cs="Times New Roman"/>
          <w:sz w:val="24"/>
          <w:szCs w:val="24"/>
        </w:rPr>
        <w:t xml:space="preserve"> deberá asegurar que tengan </w:t>
      </w:r>
      <w:r w:rsidRPr="00C921CE">
        <w:rPr>
          <w:rFonts w:ascii="Times New Roman" w:hAnsi="Times New Roman" w:cs="Times New Roman"/>
          <w:i/>
          <w:sz w:val="24"/>
          <w:szCs w:val="24"/>
        </w:rPr>
        <w:t>“igual acceso con los demás niños y niñas a la participación en actividades lúdicas, recreativas, de esparcimiento y deportivas, incluidas las que se realicen dentro del sistema escolar”.</w:t>
      </w:r>
    </w:p>
    <w:p w14:paraId="1942CB11" w14:textId="77777777" w:rsidR="004D7974" w:rsidRPr="000A6467" w:rsidRDefault="004D7974" w:rsidP="00C921CE">
      <w:pPr>
        <w:spacing w:line="240" w:lineRule="auto"/>
        <w:jc w:val="both"/>
        <w:rPr>
          <w:rFonts w:ascii="Times New Roman" w:hAnsi="Times New Roman" w:cs="Times New Roman"/>
          <w:sz w:val="24"/>
          <w:szCs w:val="24"/>
        </w:rPr>
      </w:pPr>
      <w:r w:rsidRPr="000A6467">
        <w:rPr>
          <w:rFonts w:ascii="Times New Roman" w:hAnsi="Times New Roman" w:cs="Times New Roman"/>
          <w:sz w:val="24"/>
          <w:szCs w:val="24"/>
        </w:rPr>
        <w:t xml:space="preserve">Finalmente, la Convención sobre los Derechos del Niño </w:t>
      </w:r>
      <w:r w:rsidR="000A6467" w:rsidRPr="000A6467">
        <w:rPr>
          <w:rFonts w:ascii="Times New Roman" w:hAnsi="Times New Roman" w:cs="Times New Roman"/>
          <w:sz w:val="24"/>
          <w:szCs w:val="24"/>
        </w:rPr>
        <w:t>d</w:t>
      </w:r>
      <w:r w:rsidRPr="000A6467">
        <w:rPr>
          <w:rFonts w:ascii="Times New Roman" w:hAnsi="Times New Roman" w:cs="Times New Roman"/>
          <w:sz w:val="24"/>
          <w:szCs w:val="24"/>
        </w:rPr>
        <w:t xml:space="preserve">el 20 de noviembre de 1989, ratificada </w:t>
      </w:r>
      <w:r w:rsidR="000A6467" w:rsidRPr="000A6467">
        <w:rPr>
          <w:rFonts w:ascii="Times New Roman" w:hAnsi="Times New Roman" w:cs="Times New Roman"/>
          <w:sz w:val="24"/>
          <w:szCs w:val="24"/>
        </w:rPr>
        <w:t>por</w:t>
      </w:r>
      <w:r w:rsidRPr="000A6467">
        <w:rPr>
          <w:rFonts w:ascii="Times New Roman" w:hAnsi="Times New Roman" w:cs="Times New Roman"/>
          <w:sz w:val="24"/>
          <w:szCs w:val="24"/>
        </w:rPr>
        <w:t xml:space="preserve"> España, obliga a los Estados “a asegurar al niño la protección y el cuidado que sean necesarios para su bienestar” (art.3)</w:t>
      </w:r>
      <w:r w:rsidR="000A6467" w:rsidRPr="000A6467">
        <w:rPr>
          <w:rFonts w:ascii="Times New Roman" w:hAnsi="Times New Roman" w:cs="Times New Roman"/>
          <w:sz w:val="24"/>
          <w:szCs w:val="24"/>
        </w:rPr>
        <w:t>.</w:t>
      </w:r>
      <w:r w:rsidRPr="000A6467">
        <w:rPr>
          <w:rFonts w:ascii="Times New Roman" w:hAnsi="Times New Roman" w:cs="Times New Roman"/>
          <w:sz w:val="24"/>
          <w:szCs w:val="24"/>
        </w:rPr>
        <w:t xml:space="preserve"> Conforme al artículo 19.2, </w:t>
      </w:r>
      <w:r w:rsidR="002A3542" w:rsidRPr="000A6467">
        <w:rPr>
          <w:rFonts w:ascii="Times New Roman" w:hAnsi="Times New Roman" w:cs="Times New Roman"/>
          <w:sz w:val="24"/>
          <w:szCs w:val="24"/>
        </w:rPr>
        <w:t>“</w:t>
      </w:r>
      <w:r w:rsidRPr="000A6467">
        <w:rPr>
          <w:rFonts w:ascii="Times New Roman" w:hAnsi="Times New Roman" w:cs="Times New Roman"/>
          <w:sz w:val="24"/>
          <w:szCs w:val="24"/>
        </w:rPr>
        <w:t>estas medidas de protección deberían comprender</w:t>
      </w:r>
      <w:r w:rsidR="002A3542" w:rsidRPr="000A6467">
        <w:rPr>
          <w:rFonts w:ascii="Times New Roman" w:hAnsi="Times New Roman" w:cs="Times New Roman"/>
          <w:sz w:val="24"/>
          <w:szCs w:val="24"/>
        </w:rPr>
        <w:t>…</w:t>
      </w:r>
      <w:r w:rsidRPr="000A6467">
        <w:rPr>
          <w:rFonts w:ascii="Times New Roman" w:hAnsi="Times New Roman" w:cs="Times New Roman"/>
          <w:sz w:val="24"/>
          <w:szCs w:val="24"/>
        </w:rPr>
        <w:t xml:space="preserve"> p</w:t>
      </w:r>
      <w:r w:rsidR="002A3542" w:rsidRPr="000A6467">
        <w:rPr>
          <w:rFonts w:ascii="Times New Roman" w:hAnsi="Times New Roman" w:cs="Times New Roman"/>
          <w:sz w:val="24"/>
          <w:szCs w:val="24"/>
        </w:rPr>
        <w:t>roce</w:t>
      </w:r>
      <w:r w:rsidRPr="000A6467">
        <w:rPr>
          <w:rFonts w:ascii="Times New Roman" w:hAnsi="Times New Roman" w:cs="Times New Roman"/>
          <w:sz w:val="24"/>
          <w:szCs w:val="24"/>
        </w:rPr>
        <w:t xml:space="preserve">dimientos eficaces para </w:t>
      </w:r>
      <w:r w:rsidR="002A3542" w:rsidRPr="000A6467">
        <w:rPr>
          <w:rFonts w:ascii="Times New Roman" w:hAnsi="Times New Roman" w:cs="Times New Roman"/>
          <w:sz w:val="24"/>
          <w:szCs w:val="24"/>
        </w:rPr>
        <w:t>…</w:t>
      </w:r>
      <w:r w:rsidRPr="000A6467">
        <w:rPr>
          <w:rFonts w:ascii="Times New Roman" w:hAnsi="Times New Roman" w:cs="Times New Roman"/>
          <w:sz w:val="24"/>
          <w:szCs w:val="24"/>
        </w:rPr>
        <w:t xml:space="preserve"> prevención y para la identificación, notificación, remisión a una institución, investigación, tratamiento y observación ulterior de los casos antes descritos de malos tratos al niño y, según corresponda, la intervención judicial.</w:t>
      </w:r>
      <w:r w:rsidR="002A3542" w:rsidRPr="000A6467">
        <w:rPr>
          <w:rFonts w:ascii="Times New Roman" w:hAnsi="Times New Roman" w:cs="Times New Roman"/>
          <w:sz w:val="24"/>
          <w:szCs w:val="24"/>
        </w:rPr>
        <w:t xml:space="preserve">” Así mismo, el Protocolo facultativo de la Convención sobre los Derechos del Niño relativo a la venta de niños, la prostitución infantil y la utilización de niños en la pornografía, de 25 de mayo de 2000, también ratificado por España, refuerza la protección debida en el caso de tales delitos y dispone </w:t>
      </w:r>
      <w:r w:rsidR="002A3542" w:rsidRPr="000A6467">
        <w:rPr>
          <w:rFonts w:ascii="Times New Roman" w:hAnsi="Times New Roman" w:cs="Times New Roman"/>
          <w:sz w:val="24"/>
          <w:szCs w:val="24"/>
        </w:rPr>
        <w:lastRenderedPageBreak/>
        <w:t>que “se prestará particular atención a la protección de los niños que sean especialmente vulnerables a esas prácticas.”, cual es el caso de los niños y niñ</w:t>
      </w:r>
      <w:r w:rsidR="000E0042" w:rsidRPr="000A6467">
        <w:rPr>
          <w:rFonts w:ascii="Times New Roman" w:hAnsi="Times New Roman" w:cs="Times New Roman"/>
          <w:sz w:val="24"/>
          <w:szCs w:val="24"/>
        </w:rPr>
        <w:t>a</w:t>
      </w:r>
      <w:r w:rsidR="002A3542" w:rsidRPr="000A6467">
        <w:rPr>
          <w:rFonts w:ascii="Times New Roman" w:hAnsi="Times New Roman" w:cs="Times New Roman"/>
          <w:sz w:val="24"/>
          <w:szCs w:val="24"/>
        </w:rPr>
        <w:t>s con discapacidad</w:t>
      </w:r>
      <w:r w:rsidR="000E0042" w:rsidRPr="000A6467">
        <w:rPr>
          <w:rFonts w:ascii="Times New Roman" w:hAnsi="Times New Roman" w:cs="Times New Roman"/>
          <w:sz w:val="24"/>
          <w:szCs w:val="24"/>
        </w:rPr>
        <w:t>.</w:t>
      </w:r>
    </w:p>
    <w:p w14:paraId="3274FA75" w14:textId="77777777" w:rsidR="0084397D" w:rsidRPr="00C921CE" w:rsidRDefault="0084397D" w:rsidP="00C921CE">
      <w:pPr>
        <w:spacing w:line="240" w:lineRule="auto"/>
        <w:jc w:val="both"/>
        <w:rPr>
          <w:rFonts w:ascii="Times New Roman" w:hAnsi="Times New Roman" w:cs="Times New Roman"/>
          <w:b/>
          <w:sz w:val="24"/>
          <w:szCs w:val="24"/>
          <w:u w:val="single"/>
        </w:rPr>
      </w:pPr>
      <w:r w:rsidRPr="00C921CE">
        <w:rPr>
          <w:rFonts w:ascii="Times New Roman" w:hAnsi="Times New Roman" w:cs="Times New Roman"/>
          <w:b/>
          <w:sz w:val="24"/>
          <w:szCs w:val="24"/>
          <w:u w:val="single"/>
        </w:rPr>
        <w:t>Justificación de las propuestas</w:t>
      </w:r>
    </w:p>
    <w:p w14:paraId="4CB92595" w14:textId="77777777" w:rsidR="009C56AB" w:rsidRPr="00C921CE" w:rsidRDefault="00834C99" w:rsidP="00C921CE">
      <w:pPr>
        <w:spacing w:line="240" w:lineRule="auto"/>
        <w:jc w:val="both"/>
        <w:rPr>
          <w:rFonts w:ascii="Times New Roman" w:hAnsi="Times New Roman" w:cs="Times New Roman"/>
          <w:sz w:val="24"/>
          <w:szCs w:val="24"/>
        </w:rPr>
      </w:pPr>
      <w:r w:rsidRPr="00C921CE">
        <w:rPr>
          <w:rFonts w:ascii="Times New Roman" w:hAnsi="Times New Roman" w:cs="Times New Roman"/>
          <w:sz w:val="24"/>
          <w:szCs w:val="24"/>
        </w:rPr>
        <w:t>Como puso de relieve Inés de Araoz, Coordinadora de la Red Estatal de Infancia con discapacidad</w:t>
      </w:r>
      <w:r w:rsidR="005E2E2B">
        <w:rPr>
          <w:rFonts w:ascii="Times New Roman" w:hAnsi="Times New Roman" w:cs="Times New Roman"/>
          <w:sz w:val="24"/>
          <w:szCs w:val="24"/>
        </w:rPr>
        <w:t xml:space="preserve"> del CERMI</w:t>
      </w:r>
      <w:r w:rsidRPr="00C921CE">
        <w:rPr>
          <w:rFonts w:ascii="Times New Roman" w:hAnsi="Times New Roman" w:cs="Times New Roman"/>
          <w:sz w:val="24"/>
          <w:szCs w:val="24"/>
        </w:rPr>
        <w:t xml:space="preserve">, en su </w:t>
      </w:r>
      <w:r w:rsidR="00EF0459">
        <w:rPr>
          <w:rFonts w:ascii="Times New Roman" w:hAnsi="Times New Roman" w:cs="Times New Roman"/>
          <w:sz w:val="24"/>
          <w:szCs w:val="24"/>
        </w:rPr>
        <w:t>c</w:t>
      </w:r>
      <w:r w:rsidRPr="00C921CE">
        <w:rPr>
          <w:rFonts w:ascii="Times New Roman" w:hAnsi="Times New Roman" w:cs="Times New Roman"/>
          <w:sz w:val="24"/>
          <w:szCs w:val="24"/>
        </w:rPr>
        <w:t>omparecencia</w:t>
      </w:r>
      <w:r w:rsidR="00710725">
        <w:rPr>
          <w:rFonts w:ascii="Times New Roman" w:hAnsi="Times New Roman" w:cs="Times New Roman"/>
          <w:sz w:val="24"/>
          <w:szCs w:val="24"/>
        </w:rPr>
        <w:t xml:space="preserve"> en el Congreso de los Diputados</w:t>
      </w:r>
      <w:r w:rsidR="00C921CE">
        <w:rPr>
          <w:rFonts w:ascii="Times New Roman" w:hAnsi="Times New Roman" w:cs="Times New Roman"/>
          <w:sz w:val="24"/>
          <w:szCs w:val="24"/>
        </w:rPr>
        <w:t>,</w:t>
      </w:r>
      <w:r w:rsidR="00C921CE" w:rsidRPr="00C921CE">
        <w:rPr>
          <w:rFonts w:ascii="Times New Roman" w:hAnsi="Times New Roman" w:cs="Times New Roman"/>
          <w:sz w:val="24"/>
          <w:szCs w:val="24"/>
        </w:rPr>
        <w:t xml:space="preserve"> del 17 de febrero de 2015, </w:t>
      </w:r>
      <w:r w:rsidRPr="00C921CE">
        <w:rPr>
          <w:rFonts w:ascii="Times New Roman" w:hAnsi="Times New Roman" w:cs="Times New Roman"/>
          <w:sz w:val="24"/>
          <w:szCs w:val="24"/>
        </w:rPr>
        <w:t xml:space="preserve">ante la </w:t>
      </w:r>
      <w:r w:rsidRPr="00EF0459">
        <w:rPr>
          <w:rFonts w:ascii="Times New Roman" w:hAnsi="Times New Roman" w:cs="Times New Roman"/>
          <w:i/>
          <w:sz w:val="24"/>
          <w:szCs w:val="24"/>
        </w:rPr>
        <w:t>Subcomisión para abordar el problema de la violencia contra los niños y las niñas</w:t>
      </w:r>
      <w:r w:rsidR="00EF0459" w:rsidRPr="00EF0459">
        <w:rPr>
          <w:rFonts w:ascii="Times New Roman" w:hAnsi="Times New Roman" w:cs="Times New Roman"/>
          <w:i/>
          <w:sz w:val="24"/>
          <w:szCs w:val="24"/>
        </w:rPr>
        <w:t xml:space="preserve"> con</w:t>
      </w:r>
      <w:r w:rsidR="0084397D" w:rsidRPr="00EF0459">
        <w:rPr>
          <w:rFonts w:ascii="Times New Roman" w:hAnsi="Times New Roman" w:cs="Times New Roman"/>
          <w:i/>
          <w:sz w:val="24"/>
          <w:szCs w:val="24"/>
        </w:rPr>
        <w:t xml:space="preserve"> discapacidad</w:t>
      </w:r>
      <w:r w:rsidR="00EF0459">
        <w:rPr>
          <w:rFonts w:ascii="Times New Roman" w:hAnsi="Times New Roman" w:cs="Times New Roman"/>
          <w:sz w:val="24"/>
          <w:szCs w:val="24"/>
        </w:rPr>
        <w:t xml:space="preserve">, uno de los problemas es que estos </w:t>
      </w:r>
      <w:r w:rsidR="0084397D" w:rsidRPr="00C921CE">
        <w:rPr>
          <w:rFonts w:ascii="Times New Roman" w:hAnsi="Times New Roman" w:cs="Times New Roman"/>
          <w:sz w:val="24"/>
          <w:szCs w:val="24"/>
        </w:rPr>
        <w:t xml:space="preserve">son en buena parte invisibles. La </w:t>
      </w:r>
      <w:r w:rsidR="009C56AB" w:rsidRPr="00C921CE">
        <w:rPr>
          <w:rFonts w:ascii="Times New Roman" w:hAnsi="Times New Roman" w:cs="Times New Roman"/>
          <w:sz w:val="24"/>
          <w:szCs w:val="24"/>
        </w:rPr>
        <w:t xml:space="preserve">Encuesta sobre Discapacidades, Autonomía Personal y situaciones de Dependencia (EDAD) del año 2008 </w:t>
      </w:r>
      <w:r w:rsidR="0084397D" w:rsidRPr="00C921CE">
        <w:rPr>
          <w:rFonts w:ascii="Times New Roman" w:hAnsi="Times New Roman" w:cs="Times New Roman"/>
          <w:sz w:val="24"/>
          <w:szCs w:val="24"/>
        </w:rPr>
        <w:t>señala</w:t>
      </w:r>
      <w:r w:rsidR="009C56AB" w:rsidRPr="00C921CE">
        <w:rPr>
          <w:rFonts w:ascii="Times New Roman" w:hAnsi="Times New Roman" w:cs="Times New Roman"/>
          <w:sz w:val="24"/>
          <w:szCs w:val="24"/>
        </w:rPr>
        <w:t xml:space="preserve"> que</w:t>
      </w:r>
      <w:r w:rsidR="0084397D" w:rsidRPr="00C921CE">
        <w:rPr>
          <w:rFonts w:ascii="Times New Roman" w:hAnsi="Times New Roman" w:cs="Times New Roman"/>
          <w:sz w:val="24"/>
          <w:szCs w:val="24"/>
        </w:rPr>
        <w:t>,</w:t>
      </w:r>
      <w:r w:rsidR="009C56AB" w:rsidRPr="00C921CE">
        <w:rPr>
          <w:rFonts w:ascii="Times New Roman" w:hAnsi="Times New Roman" w:cs="Times New Roman"/>
          <w:sz w:val="24"/>
          <w:szCs w:val="24"/>
        </w:rPr>
        <w:t xml:space="preserve"> de los niños entre 0 y 9 años</w:t>
      </w:r>
      <w:r w:rsidR="0084397D" w:rsidRPr="00C921CE">
        <w:rPr>
          <w:rFonts w:ascii="Times New Roman" w:hAnsi="Times New Roman" w:cs="Times New Roman"/>
          <w:sz w:val="24"/>
          <w:szCs w:val="24"/>
        </w:rPr>
        <w:t xml:space="preserve">, </w:t>
      </w:r>
      <w:r w:rsidR="009C56AB" w:rsidRPr="00C921CE">
        <w:rPr>
          <w:rFonts w:ascii="Times New Roman" w:hAnsi="Times New Roman" w:cs="Times New Roman"/>
          <w:sz w:val="24"/>
          <w:szCs w:val="24"/>
        </w:rPr>
        <w:t>solamente el 44,5% pos</w:t>
      </w:r>
      <w:r w:rsidR="0084397D" w:rsidRPr="00C921CE">
        <w:rPr>
          <w:rFonts w:ascii="Times New Roman" w:hAnsi="Times New Roman" w:cs="Times New Roman"/>
          <w:sz w:val="24"/>
          <w:szCs w:val="24"/>
        </w:rPr>
        <w:t>eía</w:t>
      </w:r>
      <w:r w:rsidR="009C56AB" w:rsidRPr="00C921CE">
        <w:rPr>
          <w:rFonts w:ascii="Times New Roman" w:hAnsi="Times New Roman" w:cs="Times New Roman"/>
          <w:sz w:val="24"/>
          <w:szCs w:val="24"/>
        </w:rPr>
        <w:t xml:space="preserve"> certificado de discapacidad y</w:t>
      </w:r>
      <w:r w:rsidR="0084397D" w:rsidRPr="00C921CE">
        <w:rPr>
          <w:rFonts w:ascii="Times New Roman" w:hAnsi="Times New Roman" w:cs="Times New Roman"/>
          <w:sz w:val="24"/>
          <w:szCs w:val="24"/>
        </w:rPr>
        <w:t>,</w:t>
      </w:r>
      <w:r w:rsidR="009C56AB" w:rsidRPr="00C921CE">
        <w:rPr>
          <w:rFonts w:ascii="Times New Roman" w:hAnsi="Times New Roman" w:cs="Times New Roman"/>
          <w:sz w:val="24"/>
          <w:szCs w:val="24"/>
        </w:rPr>
        <w:t xml:space="preserve"> entre 10 y 16</w:t>
      </w:r>
      <w:r w:rsidR="0084397D" w:rsidRPr="00C921CE">
        <w:rPr>
          <w:rFonts w:ascii="Times New Roman" w:hAnsi="Times New Roman" w:cs="Times New Roman"/>
          <w:sz w:val="24"/>
          <w:szCs w:val="24"/>
        </w:rPr>
        <w:t>,</w:t>
      </w:r>
      <w:r w:rsidR="009C56AB" w:rsidRPr="00C921CE">
        <w:rPr>
          <w:rFonts w:ascii="Times New Roman" w:hAnsi="Times New Roman" w:cs="Times New Roman"/>
          <w:sz w:val="24"/>
          <w:szCs w:val="24"/>
        </w:rPr>
        <w:t xml:space="preserve"> el 51,7% no lo tenían.</w:t>
      </w:r>
      <w:r w:rsidR="0084397D" w:rsidRPr="00C921CE">
        <w:rPr>
          <w:rFonts w:ascii="Times New Roman" w:hAnsi="Times New Roman" w:cs="Times New Roman"/>
          <w:sz w:val="24"/>
          <w:szCs w:val="24"/>
        </w:rPr>
        <w:t xml:space="preserve"> </w:t>
      </w:r>
    </w:p>
    <w:p w14:paraId="75E39F1D" w14:textId="77777777" w:rsidR="009C56AB" w:rsidRPr="00C921CE" w:rsidRDefault="0084397D" w:rsidP="00C921CE">
      <w:pPr>
        <w:spacing w:line="240" w:lineRule="auto"/>
        <w:jc w:val="both"/>
        <w:rPr>
          <w:rFonts w:ascii="Times New Roman" w:hAnsi="Times New Roman" w:cs="Times New Roman"/>
          <w:sz w:val="24"/>
          <w:szCs w:val="24"/>
        </w:rPr>
      </w:pPr>
      <w:r w:rsidRPr="00C921CE">
        <w:rPr>
          <w:rFonts w:ascii="Times New Roman" w:hAnsi="Times New Roman" w:cs="Times New Roman"/>
          <w:sz w:val="24"/>
          <w:szCs w:val="24"/>
        </w:rPr>
        <w:t xml:space="preserve">A ello se añade que los niños o niñas con alteraciones en el desarrollo no disponen de diagnóstico, por lo que no pueden acceder a </w:t>
      </w:r>
      <w:r w:rsidR="009C56AB" w:rsidRPr="00C921CE">
        <w:rPr>
          <w:rFonts w:ascii="Times New Roman" w:hAnsi="Times New Roman" w:cs="Times New Roman"/>
          <w:sz w:val="24"/>
          <w:szCs w:val="24"/>
        </w:rPr>
        <w:t>servicios de atención temprana</w:t>
      </w:r>
      <w:r w:rsidRPr="00C921CE">
        <w:rPr>
          <w:rFonts w:ascii="Times New Roman" w:hAnsi="Times New Roman" w:cs="Times New Roman"/>
          <w:sz w:val="24"/>
          <w:szCs w:val="24"/>
        </w:rPr>
        <w:t>.</w:t>
      </w:r>
    </w:p>
    <w:p w14:paraId="385C2182" w14:textId="77777777" w:rsidR="009C56AB" w:rsidRPr="00C921CE" w:rsidRDefault="0084397D" w:rsidP="00C921CE">
      <w:pPr>
        <w:spacing w:line="240" w:lineRule="auto"/>
        <w:jc w:val="both"/>
        <w:rPr>
          <w:rFonts w:ascii="Times New Roman" w:hAnsi="Times New Roman" w:cs="Times New Roman"/>
          <w:sz w:val="24"/>
          <w:szCs w:val="24"/>
        </w:rPr>
      </w:pPr>
      <w:r w:rsidRPr="00C921CE">
        <w:rPr>
          <w:rFonts w:ascii="Times New Roman" w:hAnsi="Times New Roman" w:cs="Times New Roman"/>
          <w:sz w:val="24"/>
          <w:szCs w:val="24"/>
        </w:rPr>
        <w:t xml:space="preserve">Otro problema es que los </w:t>
      </w:r>
      <w:r w:rsidR="009C56AB" w:rsidRPr="00C921CE">
        <w:rPr>
          <w:rFonts w:ascii="Times New Roman" w:hAnsi="Times New Roman" w:cs="Times New Roman"/>
          <w:sz w:val="24"/>
          <w:szCs w:val="24"/>
        </w:rPr>
        <w:t>niños y niñas con discapacidad intelectual límite</w:t>
      </w:r>
      <w:r w:rsidRPr="00C921CE">
        <w:rPr>
          <w:rFonts w:ascii="Times New Roman" w:hAnsi="Times New Roman" w:cs="Times New Roman"/>
          <w:sz w:val="24"/>
          <w:szCs w:val="24"/>
        </w:rPr>
        <w:t>, los cuales</w:t>
      </w:r>
      <w:r w:rsidR="009C56AB" w:rsidRPr="00C921CE">
        <w:rPr>
          <w:rFonts w:ascii="Times New Roman" w:hAnsi="Times New Roman" w:cs="Times New Roman"/>
          <w:sz w:val="24"/>
          <w:szCs w:val="24"/>
        </w:rPr>
        <w:t xml:space="preserve"> son muy vulnerables</w:t>
      </w:r>
      <w:r w:rsidRPr="00C921CE">
        <w:rPr>
          <w:rFonts w:ascii="Times New Roman" w:hAnsi="Times New Roman" w:cs="Times New Roman"/>
          <w:sz w:val="24"/>
          <w:szCs w:val="24"/>
        </w:rPr>
        <w:t>, n</w:t>
      </w:r>
      <w:r w:rsidR="009C56AB" w:rsidRPr="00C921CE">
        <w:rPr>
          <w:rFonts w:ascii="Times New Roman" w:hAnsi="Times New Roman" w:cs="Times New Roman"/>
          <w:sz w:val="24"/>
          <w:szCs w:val="24"/>
        </w:rPr>
        <w:t>o se detecta</w:t>
      </w:r>
      <w:r w:rsidRPr="00C921CE">
        <w:rPr>
          <w:rFonts w:ascii="Times New Roman" w:hAnsi="Times New Roman" w:cs="Times New Roman"/>
          <w:sz w:val="24"/>
          <w:szCs w:val="24"/>
        </w:rPr>
        <w:t>n</w:t>
      </w:r>
      <w:r w:rsidR="009C56AB" w:rsidRPr="00C921CE">
        <w:rPr>
          <w:rFonts w:ascii="Times New Roman" w:hAnsi="Times New Roman" w:cs="Times New Roman"/>
          <w:sz w:val="24"/>
          <w:szCs w:val="24"/>
        </w:rPr>
        <w:t xml:space="preserve"> en las estadísticas</w:t>
      </w:r>
      <w:r w:rsidRPr="00C921CE">
        <w:rPr>
          <w:rFonts w:ascii="Times New Roman" w:hAnsi="Times New Roman" w:cs="Times New Roman"/>
          <w:sz w:val="24"/>
          <w:szCs w:val="24"/>
        </w:rPr>
        <w:t>.</w:t>
      </w:r>
    </w:p>
    <w:p w14:paraId="417E4960" w14:textId="77777777" w:rsidR="0084397D" w:rsidRPr="00C921CE" w:rsidRDefault="009C56AB" w:rsidP="00C921CE">
      <w:pPr>
        <w:spacing w:line="240" w:lineRule="auto"/>
        <w:jc w:val="both"/>
        <w:rPr>
          <w:rFonts w:ascii="Times New Roman" w:hAnsi="Times New Roman" w:cs="Times New Roman"/>
          <w:sz w:val="24"/>
          <w:szCs w:val="24"/>
        </w:rPr>
      </w:pPr>
      <w:r w:rsidRPr="00C921CE">
        <w:rPr>
          <w:rFonts w:ascii="Times New Roman" w:hAnsi="Times New Roman" w:cs="Times New Roman"/>
          <w:sz w:val="24"/>
          <w:szCs w:val="24"/>
        </w:rPr>
        <w:t xml:space="preserve">Con respecto a la relación entre violencia y discapacidad, los niños y niñas con discapacidad: </w:t>
      </w:r>
    </w:p>
    <w:p w14:paraId="24D1B6DA" w14:textId="77777777" w:rsidR="0084397D" w:rsidRPr="00C921CE" w:rsidRDefault="009C56AB" w:rsidP="00C921CE">
      <w:pPr>
        <w:spacing w:line="240" w:lineRule="auto"/>
        <w:jc w:val="both"/>
        <w:rPr>
          <w:rFonts w:ascii="Times New Roman" w:hAnsi="Times New Roman" w:cs="Times New Roman"/>
          <w:sz w:val="24"/>
          <w:szCs w:val="24"/>
        </w:rPr>
      </w:pPr>
      <w:r w:rsidRPr="00C921CE">
        <w:rPr>
          <w:rFonts w:ascii="Times New Roman" w:hAnsi="Times New Roman" w:cs="Times New Roman"/>
          <w:sz w:val="24"/>
          <w:szCs w:val="24"/>
        </w:rPr>
        <w:t>- Tienen mayor riesgo de sufrirla.</w:t>
      </w:r>
    </w:p>
    <w:p w14:paraId="1C608DE8" w14:textId="77777777" w:rsidR="0084397D" w:rsidRPr="00C921CE" w:rsidRDefault="009C56AB" w:rsidP="00C921CE">
      <w:pPr>
        <w:spacing w:line="240" w:lineRule="auto"/>
        <w:jc w:val="both"/>
        <w:rPr>
          <w:rFonts w:ascii="Times New Roman" w:hAnsi="Times New Roman" w:cs="Times New Roman"/>
          <w:sz w:val="24"/>
          <w:szCs w:val="24"/>
        </w:rPr>
      </w:pPr>
      <w:r w:rsidRPr="00C921CE">
        <w:rPr>
          <w:rFonts w:ascii="Times New Roman" w:hAnsi="Times New Roman" w:cs="Times New Roman"/>
          <w:sz w:val="24"/>
          <w:szCs w:val="24"/>
        </w:rPr>
        <w:t xml:space="preserve">- La sufren con más frecuencia. </w:t>
      </w:r>
    </w:p>
    <w:p w14:paraId="3F30C669" w14:textId="77777777" w:rsidR="0084397D" w:rsidRPr="00C921CE" w:rsidRDefault="009C56AB" w:rsidP="00C921CE">
      <w:pPr>
        <w:spacing w:line="240" w:lineRule="auto"/>
        <w:jc w:val="both"/>
        <w:rPr>
          <w:rFonts w:ascii="Times New Roman" w:hAnsi="Times New Roman" w:cs="Times New Roman"/>
          <w:sz w:val="24"/>
          <w:szCs w:val="24"/>
        </w:rPr>
      </w:pPr>
      <w:r w:rsidRPr="00C921CE">
        <w:rPr>
          <w:rFonts w:ascii="Times New Roman" w:hAnsi="Times New Roman" w:cs="Times New Roman"/>
          <w:sz w:val="24"/>
          <w:szCs w:val="24"/>
        </w:rPr>
        <w:t xml:space="preserve">- Son más vulnerables a sus efectos. </w:t>
      </w:r>
    </w:p>
    <w:p w14:paraId="4D388EC6" w14:textId="77777777" w:rsidR="009C56AB" w:rsidRPr="00C921CE" w:rsidRDefault="009C56AB" w:rsidP="00C921CE">
      <w:pPr>
        <w:spacing w:line="240" w:lineRule="auto"/>
        <w:jc w:val="both"/>
        <w:rPr>
          <w:rFonts w:ascii="Times New Roman" w:hAnsi="Times New Roman" w:cs="Times New Roman"/>
          <w:sz w:val="24"/>
          <w:szCs w:val="24"/>
        </w:rPr>
      </w:pPr>
      <w:r w:rsidRPr="00C921CE">
        <w:rPr>
          <w:rFonts w:ascii="Times New Roman" w:hAnsi="Times New Roman" w:cs="Times New Roman"/>
          <w:sz w:val="24"/>
          <w:szCs w:val="24"/>
        </w:rPr>
        <w:t>- Están expuestos a formas específicas de violencia o abuso.</w:t>
      </w:r>
    </w:p>
    <w:p w14:paraId="0DCA1999" w14:textId="77777777" w:rsidR="009C56AB" w:rsidRPr="00C921CE" w:rsidRDefault="0084397D" w:rsidP="00C921CE">
      <w:pPr>
        <w:spacing w:line="240" w:lineRule="auto"/>
        <w:jc w:val="both"/>
        <w:rPr>
          <w:rFonts w:ascii="Times New Roman" w:hAnsi="Times New Roman" w:cs="Times New Roman"/>
          <w:sz w:val="24"/>
          <w:szCs w:val="24"/>
        </w:rPr>
      </w:pPr>
      <w:r w:rsidRPr="00C921CE">
        <w:rPr>
          <w:rFonts w:ascii="Times New Roman" w:hAnsi="Times New Roman" w:cs="Times New Roman"/>
          <w:sz w:val="24"/>
          <w:szCs w:val="24"/>
        </w:rPr>
        <w:t xml:space="preserve">Un </w:t>
      </w:r>
      <w:r w:rsidR="009C56AB" w:rsidRPr="00C921CE">
        <w:rPr>
          <w:rFonts w:ascii="Times New Roman" w:hAnsi="Times New Roman" w:cs="Times New Roman"/>
          <w:sz w:val="24"/>
          <w:szCs w:val="24"/>
        </w:rPr>
        <w:t>estudio encargado por la OMS a la Universidad de Liverpool</w:t>
      </w:r>
      <w:r w:rsidRPr="00C921CE">
        <w:rPr>
          <w:rFonts w:ascii="Times New Roman" w:hAnsi="Times New Roman" w:cs="Times New Roman"/>
          <w:sz w:val="24"/>
          <w:szCs w:val="24"/>
        </w:rPr>
        <w:t xml:space="preserve">, </w:t>
      </w:r>
      <w:r w:rsidR="009C56AB" w:rsidRPr="00C921CE">
        <w:rPr>
          <w:rFonts w:ascii="Times New Roman" w:hAnsi="Times New Roman" w:cs="Times New Roman"/>
          <w:sz w:val="24"/>
          <w:szCs w:val="24"/>
        </w:rPr>
        <w:t xml:space="preserve">que recogía datos de 17 países, entre ellos España, en el que se concluyó que los niños con discapacidad son víctimas de alguna forma de violencia con una frecuencia 3,7 veces mayor que los </w:t>
      </w:r>
      <w:r w:rsidR="00EF0459">
        <w:rPr>
          <w:rFonts w:ascii="Times New Roman" w:hAnsi="Times New Roman" w:cs="Times New Roman"/>
          <w:sz w:val="24"/>
          <w:szCs w:val="24"/>
        </w:rPr>
        <w:t xml:space="preserve">que no tienen </w:t>
      </w:r>
      <w:r w:rsidR="009C56AB" w:rsidRPr="00C921CE">
        <w:rPr>
          <w:rFonts w:ascii="Times New Roman" w:hAnsi="Times New Roman" w:cs="Times New Roman"/>
          <w:sz w:val="24"/>
          <w:szCs w:val="24"/>
        </w:rPr>
        <w:t>discapaci</w:t>
      </w:r>
      <w:r w:rsidR="00EF0459">
        <w:rPr>
          <w:rFonts w:ascii="Times New Roman" w:hAnsi="Times New Roman" w:cs="Times New Roman"/>
          <w:sz w:val="24"/>
          <w:szCs w:val="24"/>
        </w:rPr>
        <w:t>dad</w:t>
      </w:r>
      <w:r w:rsidR="009C56AB" w:rsidRPr="00C921CE">
        <w:rPr>
          <w:rFonts w:ascii="Times New Roman" w:hAnsi="Times New Roman" w:cs="Times New Roman"/>
          <w:sz w:val="24"/>
          <w:szCs w:val="24"/>
        </w:rPr>
        <w:t>; además, eran víctimas de violencia física con una frecuencia 3,6 veces mayor; y de violencia sexual con una frecuencia 2,9 veces mayor.</w:t>
      </w:r>
    </w:p>
    <w:p w14:paraId="1D44C9FE" w14:textId="77777777" w:rsidR="00834C99" w:rsidRPr="00C921CE" w:rsidRDefault="00834C99" w:rsidP="00C921CE">
      <w:pPr>
        <w:spacing w:line="240" w:lineRule="auto"/>
        <w:jc w:val="both"/>
        <w:rPr>
          <w:rFonts w:ascii="Times New Roman" w:hAnsi="Times New Roman" w:cs="Times New Roman"/>
          <w:sz w:val="24"/>
          <w:szCs w:val="24"/>
        </w:rPr>
      </w:pPr>
      <w:r w:rsidRPr="00C921CE">
        <w:rPr>
          <w:rFonts w:ascii="Times New Roman" w:hAnsi="Times New Roman" w:cs="Times New Roman"/>
          <w:sz w:val="24"/>
          <w:szCs w:val="24"/>
        </w:rPr>
        <w:t>Los ámbitos más habituales de maltrato de los niños y niñas con discapacidad son:</w:t>
      </w:r>
    </w:p>
    <w:p w14:paraId="7305CCB8" w14:textId="77777777" w:rsidR="00EF0459" w:rsidRDefault="009C56AB" w:rsidP="00CC55DA">
      <w:pPr>
        <w:pStyle w:val="Prrafodelista"/>
        <w:numPr>
          <w:ilvl w:val="0"/>
          <w:numId w:val="1"/>
        </w:numPr>
        <w:spacing w:line="240" w:lineRule="auto"/>
        <w:jc w:val="both"/>
        <w:rPr>
          <w:rFonts w:ascii="Times New Roman" w:hAnsi="Times New Roman" w:cs="Times New Roman"/>
          <w:sz w:val="24"/>
          <w:szCs w:val="24"/>
        </w:rPr>
      </w:pPr>
      <w:r w:rsidRPr="00EF0459">
        <w:rPr>
          <w:rFonts w:ascii="Times New Roman" w:hAnsi="Times New Roman" w:cs="Times New Roman"/>
          <w:sz w:val="24"/>
          <w:szCs w:val="24"/>
        </w:rPr>
        <w:t>Maltrato familiar</w:t>
      </w:r>
    </w:p>
    <w:p w14:paraId="408B9891" w14:textId="77777777" w:rsidR="00834C99" w:rsidRPr="00EF0459" w:rsidRDefault="009C56AB" w:rsidP="00CC55DA">
      <w:pPr>
        <w:pStyle w:val="Prrafodelista"/>
        <w:numPr>
          <w:ilvl w:val="0"/>
          <w:numId w:val="1"/>
        </w:numPr>
        <w:spacing w:line="240" w:lineRule="auto"/>
        <w:jc w:val="both"/>
        <w:rPr>
          <w:rFonts w:ascii="Times New Roman" w:hAnsi="Times New Roman" w:cs="Times New Roman"/>
          <w:sz w:val="24"/>
          <w:szCs w:val="24"/>
        </w:rPr>
      </w:pPr>
      <w:r w:rsidRPr="00EF0459">
        <w:rPr>
          <w:rFonts w:ascii="Times New Roman" w:hAnsi="Times New Roman" w:cs="Times New Roman"/>
          <w:sz w:val="24"/>
          <w:szCs w:val="24"/>
        </w:rPr>
        <w:t>Acoso escolar</w:t>
      </w:r>
      <w:r w:rsidR="00834C99" w:rsidRPr="00EF0459">
        <w:rPr>
          <w:rFonts w:ascii="Times New Roman" w:hAnsi="Times New Roman" w:cs="Times New Roman"/>
          <w:sz w:val="24"/>
          <w:szCs w:val="24"/>
        </w:rPr>
        <w:t xml:space="preserve">: Algún estudio indica que el </w:t>
      </w:r>
      <w:r w:rsidRPr="00EF0459">
        <w:rPr>
          <w:rFonts w:ascii="Times New Roman" w:hAnsi="Times New Roman" w:cs="Times New Roman"/>
          <w:sz w:val="24"/>
          <w:szCs w:val="24"/>
        </w:rPr>
        <w:t>40% de los niños y las niñas mencionan haber vivido una situación de acoso escolar en algún momento de su vida.</w:t>
      </w:r>
      <w:r w:rsidR="00834C99" w:rsidRPr="00EF0459">
        <w:rPr>
          <w:rFonts w:ascii="Times New Roman" w:hAnsi="Times New Roman" w:cs="Times New Roman"/>
          <w:sz w:val="24"/>
          <w:szCs w:val="24"/>
        </w:rPr>
        <w:t xml:space="preserve"> </w:t>
      </w:r>
    </w:p>
    <w:p w14:paraId="4668D7E7" w14:textId="77777777" w:rsidR="006751D3" w:rsidRPr="00C921CE" w:rsidRDefault="00834C99" w:rsidP="00C921CE">
      <w:pPr>
        <w:pStyle w:val="Prrafodelista"/>
        <w:numPr>
          <w:ilvl w:val="0"/>
          <w:numId w:val="1"/>
        </w:numPr>
        <w:spacing w:line="240" w:lineRule="auto"/>
        <w:jc w:val="both"/>
        <w:rPr>
          <w:rFonts w:ascii="Times New Roman" w:hAnsi="Times New Roman" w:cs="Times New Roman"/>
          <w:sz w:val="24"/>
          <w:szCs w:val="24"/>
        </w:rPr>
      </w:pPr>
      <w:r w:rsidRPr="00C921CE">
        <w:rPr>
          <w:rFonts w:ascii="Times New Roman" w:hAnsi="Times New Roman" w:cs="Times New Roman"/>
          <w:sz w:val="24"/>
          <w:szCs w:val="24"/>
        </w:rPr>
        <w:t>F</w:t>
      </w:r>
      <w:r w:rsidR="006751D3" w:rsidRPr="00C921CE">
        <w:rPr>
          <w:rFonts w:ascii="Times New Roman" w:hAnsi="Times New Roman" w:cs="Times New Roman"/>
          <w:sz w:val="24"/>
          <w:szCs w:val="24"/>
        </w:rPr>
        <w:t>ormas específicas de maltrato o violencia ejercida sobre niños y niñas con discapacidad, por ejemplo, las esterilizaciones involuntarias o abortos forzosos, o incluso utilización forzada de métodos anticonceptivos.</w:t>
      </w:r>
    </w:p>
    <w:p w14:paraId="3F2FA1F8" w14:textId="77777777" w:rsidR="00834C99" w:rsidRDefault="00834C99" w:rsidP="00C921CE">
      <w:pPr>
        <w:pStyle w:val="Prrafodelista"/>
        <w:numPr>
          <w:ilvl w:val="0"/>
          <w:numId w:val="1"/>
        </w:numPr>
        <w:spacing w:line="240" w:lineRule="auto"/>
        <w:jc w:val="both"/>
        <w:rPr>
          <w:rFonts w:ascii="Times New Roman" w:hAnsi="Times New Roman" w:cs="Times New Roman"/>
          <w:sz w:val="24"/>
          <w:szCs w:val="24"/>
        </w:rPr>
      </w:pPr>
      <w:r w:rsidRPr="00C921CE">
        <w:rPr>
          <w:rFonts w:ascii="Times New Roman" w:hAnsi="Times New Roman" w:cs="Times New Roman"/>
          <w:sz w:val="24"/>
          <w:szCs w:val="24"/>
        </w:rPr>
        <w:t>Maltrato en las instituciones cerradas</w:t>
      </w:r>
    </w:p>
    <w:p w14:paraId="216573E6" w14:textId="77777777" w:rsidR="00EF0459" w:rsidRPr="00EF0459" w:rsidRDefault="00EF0459" w:rsidP="00EF0459">
      <w:pPr>
        <w:spacing w:line="240" w:lineRule="auto"/>
        <w:jc w:val="both"/>
        <w:rPr>
          <w:rFonts w:ascii="Times New Roman" w:hAnsi="Times New Roman" w:cs="Times New Roman"/>
          <w:sz w:val="24"/>
          <w:szCs w:val="24"/>
        </w:rPr>
      </w:pPr>
      <w:r>
        <w:rPr>
          <w:rFonts w:ascii="Times New Roman" w:hAnsi="Times New Roman" w:cs="Times New Roman"/>
          <w:sz w:val="24"/>
          <w:szCs w:val="24"/>
        </w:rPr>
        <w:t>La ausencia o escasez de datos estadísticos dificulta la observación de este problema y la adopción de medidas.</w:t>
      </w:r>
    </w:p>
    <w:p w14:paraId="4C1BF900" w14:textId="77777777" w:rsidR="006751D3" w:rsidRPr="00C921CE" w:rsidRDefault="006751D3" w:rsidP="00C921CE">
      <w:pPr>
        <w:spacing w:line="240" w:lineRule="auto"/>
        <w:jc w:val="both"/>
        <w:rPr>
          <w:rFonts w:ascii="Times New Roman" w:hAnsi="Times New Roman" w:cs="Times New Roman"/>
          <w:b/>
          <w:sz w:val="24"/>
          <w:szCs w:val="24"/>
        </w:rPr>
      </w:pPr>
      <w:r w:rsidRPr="00C921CE">
        <w:rPr>
          <w:rFonts w:ascii="Times New Roman" w:hAnsi="Times New Roman" w:cs="Times New Roman"/>
          <w:b/>
          <w:sz w:val="24"/>
          <w:szCs w:val="24"/>
        </w:rPr>
        <w:t>PROPUESTAS</w:t>
      </w:r>
    </w:p>
    <w:p w14:paraId="682C428C" w14:textId="77777777" w:rsidR="00710725" w:rsidRDefault="00710725" w:rsidP="00C921CE">
      <w:pPr>
        <w:pStyle w:val="Prrafodelista"/>
        <w:numPr>
          <w:ilvl w:val="0"/>
          <w:numId w:val="2"/>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Aprobar una legislación estatal, de rango orgánico, de protección integral contra la violencia, el abuso y el maltrato de la infancia, que incorpore una dimensión </w:t>
      </w:r>
      <w:r>
        <w:rPr>
          <w:rFonts w:ascii="Times New Roman" w:hAnsi="Times New Roman" w:cs="Times New Roman"/>
          <w:sz w:val="24"/>
          <w:szCs w:val="24"/>
          <w:u w:val="single"/>
        </w:rPr>
        <w:lastRenderedPageBreak/>
        <w:t>transversal y también específica referida a los niños y niñas con discapacidad, por su situación objetiva de mayor exposición a las distintas formas de violencia.</w:t>
      </w:r>
    </w:p>
    <w:p w14:paraId="0501F4FE" w14:textId="77777777" w:rsidR="00710725" w:rsidRDefault="00710725" w:rsidP="00710725">
      <w:pPr>
        <w:pStyle w:val="Prrafodelista"/>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3720589D" w14:textId="77777777" w:rsidR="00441178" w:rsidRPr="00C921CE" w:rsidRDefault="00441178" w:rsidP="00C921CE">
      <w:pPr>
        <w:pStyle w:val="Prrafodelista"/>
        <w:numPr>
          <w:ilvl w:val="0"/>
          <w:numId w:val="2"/>
        </w:numPr>
        <w:spacing w:line="240" w:lineRule="auto"/>
        <w:jc w:val="both"/>
        <w:rPr>
          <w:rFonts w:ascii="Times New Roman" w:hAnsi="Times New Roman" w:cs="Times New Roman"/>
          <w:sz w:val="24"/>
          <w:szCs w:val="24"/>
          <w:u w:val="single"/>
        </w:rPr>
      </w:pPr>
      <w:r w:rsidRPr="00C921CE">
        <w:rPr>
          <w:rFonts w:ascii="Times New Roman" w:hAnsi="Times New Roman" w:cs="Times New Roman"/>
          <w:sz w:val="24"/>
          <w:szCs w:val="24"/>
          <w:u w:val="single"/>
        </w:rPr>
        <w:t xml:space="preserve">Aprobar una </w:t>
      </w:r>
      <w:r w:rsidRPr="00C921CE">
        <w:rPr>
          <w:rFonts w:ascii="Times New Roman" w:hAnsi="Times New Roman" w:cs="Times New Roman"/>
          <w:i/>
          <w:sz w:val="24"/>
          <w:szCs w:val="24"/>
          <w:u w:val="single"/>
        </w:rPr>
        <w:t xml:space="preserve">Estrategia Estatal de Lucha contra la Violencia hacia los Niños y Niñas con Discapacidad, </w:t>
      </w:r>
      <w:r w:rsidRPr="00C921CE">
        <w:rPr>
          <w:rFonts w:ascii="Times New Roman" w:hAnsi="Times New Roman" w:cs="Times New Roman"/>
          <w:sz w:val="24"/>
          <w:szCs w:val="24"/>
          <w:u w:val="single"/>
        </w:rPr>
        <w:t>que cubra todas las formas de violencia</w:t>
      </w:r>
      <w:r w:rsidR="002E6CD3" w:rsidRPr="00C921CE">
        <w:rPr>
          <w:rFonts w:ascii="Times New Roman" w:hAnsi="Times New Roman" w:cs="Times New Roman"/>
          <w:sz w:val="24"/>
          <w:szCs w:val="24"/>
          <w:u w:val="single"/>
        </w:rPr>
        <w:t>.</w:t>
      </w:r>
    </w:p>
    <w:p w14:paraId="6EF45C8B" w14:textId="77777777" w:rsidR="00441178" w:rsidRPr="00C921CE" w:rsidRDefault="00441178" w:rsidP="00C921CE">
      <w:pPr>
        <w:pStyle w:val="Prrafodelista"/>
        <w:spacing w:line="240" w:lineRule="auto"/>
        <w:jc w:val="both"/>
        <w:rPr>
          <w:rFonts w:ascii="Times New Roman" w:hAnsi="Times New Roman" w:cs="Times New Roman"/>
          <w:sz w:val="24"/>
          <w:szCs w:val="24"/>
        </w:rPr>
      </w:pPr>
    </w:p>
    <w:p w14:paraId="2F8F34B6" w14:textId="77777777" w:rsidR="00441178" w:rsidRPr="00C921CE" w:rsidRDefault="00834C99" w:rsidP="00C921CE">
      <w:pPr>
        <w:pStyle w:val="Prrafodelista"/>
        <w:numPr>
          <w:ilvl w:val="0"/>
          <w:numId w:val="2"/>
        </w:numPr>
        <w:spacing w:line="240" w:lineRule="auto"/>
        <w:jc w:val="both"/>
        <w:rPr>
          <w:rFonts w:ascii="Times New Roman" w:hAnsi="Times New Roman" w:cs="Times New Roman"/>
          <w:sz w:val="24"/>
          <w:szCs w:val="24"/>
        </w:rPr>
      </w:pPr>
      <w:r w:rsidRPr="00C921CE">
        <w:rPr>
          <w:rFonts w:ascii="Times New Roman" w:hAnsi="Times New Roman" w:cs="Times New Roman"/>
          <w:sz w:val="24"/>
          <w:szCs w:val="24"/>
          <w:u w:val="single"/>
        </w:rPr>
        <w:t>Dar visibilidad a los abusos y violencia de los niños y niñas con discapacidad</w:t>
      </w:r>
      <w:r w:rsidR="00441178" w:rsidRPr="00C921CE">
        <w:rPr>
          <w:rFonts w:ascii="Times New Roman" w:hAnsi="Times New Roman" w:cs="Times New Roman"/>
          <w:sz w:val="24"/>
          <w:szCs w:val="24"/>
          <w:u w:val="single"/>
        </w:rPr>
        <w:t>, p</w:t>
      </w:r>
      <w:r w:rsidRPr="00C921CE">
        <w:rPr>
          <w:rFonts w:ascii="Times New Roman" w:hAnsi="Times New Roman" w:cs="Times New Roman"/>
          <w:sz w:val="24"/>
          <w:szCs w:val="24"/>
          <w:u w:val="single"/>
        </w:rPr>
        <w:t>ara lo que se debería</w:t>
      </w:r>
      <w:r w:rsidR="00441178" w:rsidRPr="00C921CE">
        <w:rPr>
          <w:rFonts w:ascii="Times New Roman" w:hAnsi="Times New Roman" w:cs="Times New Roman"/>
          <w:sz w:val="24"/>
          <w:szCs w:val="24"/>
          <w:u w:val="single"/>
        </w:rPr>
        <w:t xml:space="preserve"> sensibilizar, prevenir, detectar e intervenir y reparar</w:t>
      </w:r>
      <w:r w:rsidR="00441178" w:rsidRPr="00C921CE">
        <w:rPr>
          <w:rFonts w:ascii="Times New Roman" w:hAnsi="Times New Roman" w:cs="Times New Roman"/>
          <w:sz w:val="24"/>
          <w:szCs w:val="24"/>
        </w:rPr>
        <w:t>, mediante medidas dirigidas a:</w:t>
      </w:r>
    </w:p>
    <w:p w14:paraId="23E5F978" w14:textId="77777777" w:rsidR="00834C99" w:rsidRPr="00C921CE" w:rsidRDefault="00834C99" w:rsidP="00C921CE">
      <w:pPr>
        <w:pStyle w:val="Prrafodelista"/>
        <w:spacing w:line="240" w:lineRule="auto"/>
        <w:jc w:val="both"/>
        <w:rPr>
          <w:rFonts w:ascii="Times New Roman" w:hAnsi="Times New Roman" w:cs="Times New Roman"/>
          <w:sz w:val="24"/>
          <w:szCs w:val="24"/>
        </w:rPr>
      </w:pPr>
    </w:p>
    <w:p w14:paraId="48A031C8" w14:textId="77777777" w:rsidR="00834C99" w:rsidRPr="00C921CE" w:rsidRDefault="00834C99" w:rsidP="00C921CE">
      <w:pPr>
        <w:pStyle w:val="Prrafodelista"/>
        <w:numPr>
          <w:ilvl w:val="0"/>
          <w:numId w:val="1"/>
        </w:numPr>
        <w:spacing w:line="240" w:lineRule="auto"/>
        <w:jc w:val="both"/>
        <w:rPr>
          <w:rFonts w:ascii="Times New Roman" w:hAnsi="Times New Roman" w:cs="Times New Roman"/>
          <w:sz w:val="24"/>
          <w:szCs w:val="24"/>
        </w:rPr>
      </w:pPr>
      <w:r w:rsidRPr="00C921CE">
        <w:rPr>
          <w:rFonts w:ascii="Times New Roman" w:hAnsi="Times New Roman" w:cs="Times New Roman"/>
          <w:sz w:val="24"/>
          <w:szCs w:val="24"/>
        </w:rPr>
        <w:t>Formar y especializar a los profesionales, sobre todo ámbito de la salud, educativo, social, policial y judicial.</w:t>
      </w:r>
    </w:p>
    <w:p w14:paraId="44A2A08B" w14:textId="77777777" w:rsidR="00BC36CE" w:rsidRPr="00C921CE" w:rsidRDefault="00BC36CE" w:rsidP="00C921CE">
      <w:pPr>
        <w:pStyle w:val="Prrafodelista"/>
        <w:spacing w:line="240" w:lineRule="auto"/>
        <w:jc w:val="both"/>
        <w:rPr>
          <w:rFonts w:ascii="Times New Roman" w:hAnsi="Times New Roman" w:cs="Times New Roman"/>
          <w:sz w:val="24"/>
          <w:szCs w:val="24"/>
        </w:rPr>
      </w:pPr>
    </w:p>
    <w:p w14:paraId="2DF5DB00" w14:textId="77777777" w:rsidR="00A9340F" w:rsidRPr="00C921CE" w:rsidRDefault="00834C99" w:rsidP="00C921CE">
      <w:pPr>
        <w:pStyle w:val="Prrafodelista"/>
        <w:numPr>
          <w:ilvl w:val="0"/>
          <w:numId w:val="1"/>
        </w:numPr>
        <w:spacing w:line="240" w:lineRule="auto"/>
        <w:jc w:val="both"/>
        <w:rPr>
          <w:rFonts w:ascii="Times New Roman" w:hAnsi="Times New Roman" w:cs="Times New Roman"/>
          <w:sz w:val="24"/>
          <w:szCs w:val="24"/>
        </w:rPr>
      </w:pPr>
      <w:r w:rsidRPr="00C921CE">
        <w:rPr>
          <w:rFonts w:ascii="Times New Roman" w:hAnsi="Times New Roman" w:cs="Times New Roman"/>
          <w:sz w:val="24"/>
          <w:szCs w:val="24"/>
        </w:rPr>
        <w:t>Dar una formación adecuada a las familias</w:t>
      </w:r>
      <w:r w:rsidR="00BC36CE" w:rsidRPr="00C921CE">
        <w:rPr>
          <w:rFonts w:ascii="Times New Roman" w:hAnsi="Times New Roman" w:cs="Times New Roman"/>
          <w:sz w:val="24"/>
          <w:szCs w:val="24"/>
        </w:rPr>
        <w:t xml:space="preserve"> </w:t>
      </w:r>
      <w:r w:rsidR="00A9340F" w:rsidRPr="00C921CE">
        <w:rPr>
          <w:rFonts w:ascii="Times New Roman" w:hAnsi="Times New Roman" w:cs="Times New Roman"/>
          <w:sz w:val="24"/>
          <w:szCs w:val="24"/>
        </w:rPr>
        <w:t xml:space="preserve">y los niños y niñas con discapacidad, </w:t>
      </w:r>
      <w:r w:rsidR="00BC36CE" w:rsidRPr="00C921CE">
        <w:rPr>
          <w:rFonts w:ascii="Times New Roman" w:hAnsi="Times New Roman" w:cs="Times New Roman"/>
          <w:sz w:val="24"/>
          <w:szCs w:val="24"/>
        </w:rPr>
        <w:t>que les permitan una detección precoz de las situaciones</w:t>
      </w:r>
      <w:r w:rsidR="00A9340F" w:rsidRPr="00C921CE">
        <w:rPr>
          <w:rFonts w:ascii="Times New Roman" w:hAnsi="Times New Roman" w:cs="Times New Roman"/>
          <w:sz w:val="24"/>
          <w:szCs w:val="24"/>
        </w:rPr>
        <w:t>. Dicha formación debe asegurar la plena accesibilidad cognitiva, especialmente en el caso de estos últimos, para que puedan reconocer las situaciones de abuso o violencia</w:t>
      </w:r>
      <w:r w:rsidR="00EF0459">
        <w:rPr>
          <w:rFonts w:ascii="Times New Roman" w:hAnsi="Times New Roman" w:cs="Times New Roman"/>
          <w:sz w:val="24"/>
          <w:szCs w:val="24"/>
        </w:rPr>
        <w:t>.</w:t>
      </w:r>
    </w:p>
    <w:p w14:paraId="4BDF550F" w14:textId="77777777" w:rsidR="00BC36CE" w:rsidRPr="00C921CE" w:rsidRDefault="00BC36CE" w:rsidP="00C921CE">
      <w:pPr>
        <w:pStyle w:val="Prrafodelista"/>
        <w:spacing w:line="240" w:lineRule="auto"/>
        <w:jc w:val="both"/>
        <w:rPr>
          <w:rFonts w:ascii="Times New Roman" w:hAnsi="Times New Roman" w:cs="Times New Roman"/>
          <w:sz w:val="24"/>
          <w:szCs w:val="24"/>
        </w:rPr>
      </w:pPr>
    </w:p>
    <w:p w14:paraId="51CEF3EB" w14:textId="77777777" w:rsidR="00BC36CE" w:rsidRDefault="00BC36CE" w:rsidP="00C921CE">
      <w:pPr>
        <w:pStyle w:val="Prrafodelista"/>
        <w:numPr>
          <w:ilvl w:val="0"/>
          <w:numId w:val="1"/>
        </w:numPr>
        <w:spacing w:line="240" w:lineRule="auto"/>
        <w:jc w:val="both"/>
        <w:rPr>
          <w:rFonts w:ascii="Times New Roman" w:hAnsi="Times New Roman" w:cs="Times New Roman"/>
          <w:sz w:val="24"/>
          <w:szCs w:val="24"/>
        </w:rPr>
      </w:pPr>
      <w:r w:rsidRPr="00C921CE">
        <w:rPr>
          <w:rFonts w:ascii="Times New Roman" w:hAnsi="Times New Roman" w:cs="Times New Roman"/>
          <w:sz w:val="24"/>
          <w:szCs w:val="24"/>
        </w:rPr>
        <w:t>Implicar a todos: niños y niñas, familias, proveedores de servicios de apoyo, comunidad, Administraciones públicas y organizaciones de personas con discapacidad.</w:t>
      </w:r>
    </w:p>
    <w:p w14:paraId="0B70658D" w14:textId="77777777" w:rsidR="00EF0459" w:rsidRPr="00EF0459" w:rsidRDefault="00EF0459" w:rsidP="00EF0459">
      <w:pPr>
        <w:pStyle w:val="Prrafodelista"/>
        <w:rPr>
          <w:rFonts w:ascii="Times New Roman" w:hAnsi="Times New Roman" w:cs="Times New Roman"/>
          <w:sz w:val="24"/>
          <w:szCs w:val="24"/>
        </w:rPr>
      </w:pPr>
    </w:p>
    <w:p w14:paraId="71F48A44" w14:textId="77777777" w:rsidR="00EF0459" w:rsidRPr="00C921CE" w:rsidRDefault="00EF0459" w:rsidP="00C921CE">
      <w:pPr>
        <w:pStyle w:val="Prrafode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Incluir en las estadísticas oficiales la violencia de los niños y niñas con discapacidad.</w:t>
      </w:r>
    </w:p>
    <w:p w14:paraId="4D694DCF" w14:textId="77777777" w:rsidR="00834C99" w:rsidRPr="00C921CE" w:rsidRDefault="00834C99" w:rsidP="00C921CE">
      <w:pPr>
        <w:pStyle w:val="Prrafodelista"/>
        <w:spacing w:line="240" w:lineRule="auto"/>
        <w:jc w:val="both"/>
        <w:rPr>
          <w:rFonts w:ascii="Times New Roman" w:hAnsi="Times New Roman" w:cs="Times New Roman"/>
          <w:sz w:val="24"/>
          <w:szCs w:val="24"/>
        </w:rPr>
      </w:pPr>
    </w:p>
    <w:p w14:paraId="5BDAE8D2" w14:textId="77777777" w:rsidR="00BC36CE" w:rsidRPr="00C921CE" w:rsidRDefault="00441178" w:rsidP="00C921CE">
      <w:pPr>
        <w:pStyle w:val="Prrafodelista"/>
        <w:numPr>
          <w:ilvl w:val="0"/>
          <w:numId w:val="2"/>
        </w:numPr>
        <w:spacing w:line="240" w:lineRule="auto"/>
        <w:jc w:val="both"/>
        <w:rPr>
          <w:rFonts w:ascii="Times New Roman" w:hAnsi="Times New Roman" w:cs="Times New Roman"/>
          <w:sz w:val="24"/>
          <w:szCs w:val="24"/>
          <w:u w:val="single"/>
        </w:rPr>
      </w:pPr>
      <w:r w:rsidRPr="00C921CE">
        <w:rPr>
          <w:rFonts w:ascii="Times New Roman" w:hAnsi="Times New Roman" w:cs="Times New Roman"/>
          <w:sz w:val="24"/>
          <w:szCs w:val="24"/>
          <w:u w:val="single"/>
        </w:rPr>
        <w:t>Ofrecer apoyos suficiente</w:t>
      </w:r>
      <w:r w:rsidR="00BC36CE" w:rsidRPr="00C921CE">
        <w:rPr>
          <w:rFonts w:ascii="Times New Roman" w:hAnsi="Times New Roman" w:cs="Times New Roman"/>
          <w:sz w:val="24"/>
          <w:szCs w:val="24"/>
          <w:u w:val="single"/>
        </w:rPr>
        <w:t>s en caso de casos de violencia o abusos</w:t>
      </w:r>
    </w:p>
    <w:p w14:paraId="7822AC55" w14:textId="77777777" w:rsidR="00BC36CE" w:rsidRPr="00C921CE" w:rsidRDefault="00BC36CE" w:rsidP="00C921CE">
      <w:pPr>
        <w:pStyle w:val="Prrafodelista"/>
        <w:spacing w:line="240" w:lineRule="auto"/>
        <w:jc w:val="both"/>
        <w:rPr>
          <w:rFonts w:ascii="Times New Roman" w:hAnsi="Times New Roman" w:cs="Times New Roman"/>
          <w:sz w:val="24"/>
          <w:szCs w:val="24"/>
        </w:rPr>
      </w:pPr>
    </w:p>
    <w:p w14:paraId="653A363B" w14:textId="77777777" w:rsidR="00BC36CE" w:rsidRPr="000E0042" w:rsidRDefault="00A9340F" w:rsidP="00C921CE">
      <w:pPr>
        <w:pStyle w:val="Prrafodelista"/>
        <w:numPr>
          <w:ilvl w:val="0"/>
          <w:numId w:val="1"/>
        </w:numPr>
        <w:spacing w:line="240" w:lineRule="auto"/>
        <w:jc w:val="both"/>
        <w:rPr>
          <w:rFonts w:ascii="Times New Roman" w:hAnsi="Times New Roman" w:cs="Times New Roman"/>
          <w:color w:val="FF0000"/>
          <w:sz w:val="24"/>
          <w:szCs w:val="24"/>
        </w:rPr>
      </w:pPr>
      <w:r w:rsidRPr="00C921CE">
        <w:rPr>
          <w:rFonts w:ascii="Times New Roman" w:hAnsi="Times New Roman" w:cs="Times New Roman"/>
          <w:sz w:val="24"/>
          <w:szCs w:val="24"/>
        </w:rPr>
        <w:t>Elaborar P</w:t>
      </w:r>
      <w:r w:rsidR="00BC36CE" w:rsidRPr="00C921CE">
        <w:rPr>
          <w:rFonts w:ascii="Times New Roman" w:hAnsi="Times New Roman" w:cs="Times New Roman"/>
          <w:sz w:val="24"/>
          <w:szCs w:val="24"/>
        </w:rPr>
        <w:t xml:space="preserve">rotocolos adecuados y </w:t>
      </w:r>
      <w:r w:rsidRPr="00C921CE">
        <w:rPr>
          <w:rFonts w:ascii="Times New Roman" w:hAnsi="Times New Roman" w:cs="Times New Roman"/>
          <w:sz w:val="24"/>
          <w:szCs w:val="24"/>
        </w:rPr>
        <w:t xml:space="preserve">conformes a los principios de </w:t>
      </w:r>
      <w:r w:rsidR="00BC36CE" w:rsidRPr="00C921CE">
        <w:rPr>
          <w:rFonts w:ascii="Times New Roman" w:hAnsi="Times New Roman" w:cs="Times New Roman"/>
          <w:sz w:val="24"/>
          <w:szCs w:val="24"/>
        </w:rPr>
        <w:t>accesib</w:t>
      </w:r>
      <w:r w:rsidRPr="00C921CE">
        <w:rPr>
          <w:rFonts w:ascii="Times New Roman" w:hAnsi="Times New Roman" w:cs="Times New Roman"/>
          <w:sz w:val="24"/>
          <w:szCs w:val="24"/>
        </w:rPr>
        <w:t>ilidad universal</w:t>
      </w:r>
      <w:r w:rsidR="00BC36CE" w:rsidRPr="00C921CE">
        <w:rPr>
          <w:rFonts w:ascii="Times New Roman" w:hAnsi="Times New Roman" w:cs="Times New Roman"/>
          <w:sz w:val="24"/>
          <w:szCs w:val="24"/>
        </w:rPr>
        <w:t xml:space="preserve">, </w:t>
      </w:r>
      <w:r w:rsidR="00710725">
        <w:rPr>
          <w:rFonts w:ascii="Times New Roman" w:hAnsi="Times New Roman" w:cs="Times New Roman"/>
          <w:sz w:val="24"/>
          <w:szCs w:val="24"/>
        </w:rPr>
        <w:t xml:space="preserve">incluida la cognitiva, </w:t>
      </w:r>
      <w:r w:rsidR="00BC36CE" w:rsidRPr="00C921CE">
        <w:rPr>
          <w:rFonts w:ascii="Times New Roman" w:hAnsi="Times New Roman" w:cs="Times New Roman"/>
          <w:sz w:val="24"/>
          <w:szCs w:val="24"/>
        </w:rPr>
        <w:t>para saber c</w:t>
      </w:r>
      <w:r w:rsidRPr="00C921CE">
        <w:rPr>
          <w:rFonts w:ascii="Times New Roman" w:hAnsi="Times New Roman" w:cs="Times New Roman"/>
          <w:sz w:val="24"/>
          <w:szCs w:val="24"/>
        </w:rPr>
        <w:t>ó</w:t>
      </w:r>
      <w:r w:rsidR="00BC36CE" w:rsidRPr="00C921CE">
        <w:rPr>
          <w:rFonts w:ascii="Times New Roman" w:hAnsi="Times New Roman" w:cs="Times New Roman"/>
          <w:sz w:val="24"/>
          <w:szCs w:val="24"/>
        </w:rPr>
        <w:t>mo actuar en tales casos</w:t>
      </w:r>
      <w:r w:rsidR="000E0042">
        <w:rPr>
          <w:rFonts w:ascii="Times New Roman" w:hAnsi="Times New Roman" w:cs="Times New Roman"/>
          <w:sz w:val="24"/>
          <w:szCs w:val="24"/>
        </w:rPr>
        <w:t xml:space="preserve">, </w:t>
      </w:r>
      <w:r w:rsidR="000E0042" w:rsidRPr="000A6467">
        <w:rPr>
          <w:rFonts w:ascii="Times New Roman" w:hAnsi="Times New Roman" w:cs="Times New Roman"/>
          <w:sz w:val="24"/>
          <w:szCs w:val="24"/>
        </w:rPr>
        <w:t>ya que uno de los problemas es detectar las situaciones de abuso y violencia, al producirse en ámbitos familiares y privados</w:t>
      </w:r>
      <w:r w:rsidR="000A6467">
        <w:rPr>
          <w:rFonts w:ascii="Times New Roman" w:hAnsi="Times New Roman" w:cs="Times New Roman"/>
          <w:color w:val="FF0000"/>
          <w:sz w:val="24"/>
          <w:szCs w:val="24"/>
        </w:rPr>
        <w:t>.</w:t>
      </w:r>
    </w:p>
    <w:p w14:paraId="053F714B" w14:textId="77777777" w:rsidR="00BC36CE" w:rsidRPr="00C921CE" w:rsidRDefault="00BC36CE" w:rsidP="00C921CE">
      <w:pPr>
        <w:pStyle w:val="Prrafodelista"/>
        <w:spacing w:line="240" w:lineRule="auto"/>
        <w:jc w:val="both"/>
        <w:rPr>
          <w:rFonts w:ascii="Times New Roman" w:hAnsi="Times New Roman" w:cs="Times New Roman"/>
          <w:sz w:val="24"/>
          <w:szCs w:val="24"/>
        </w:rPr>
      </w:pPr>
    </w:p>
    <w:p w14:paraId="6DEA0763" w14:textId="77777777" w:rsidR="00A9340F" w:rsidRPr="00C921CE" w:rsidRDefault="00BC36CE" w:rsidP="00C921CE">
      <w:pPr>
        <w:pStyle w:val="Prrafodelista"/>
        <w:numPr>
          <w:ilvl w:val="0"/>
          <w:numId w:val="1"/>
        </w:numPr>
        <w:spacing w:line="240" w:lineRule="auto"/>
        <w:jc w:val="both"/>
        <w:rPr>
          <w:rFonts w:ascii="Times New Roman" w:hAnsi="Times New Roman" w:cs="Times New Roman"/>
          <w:sz w:val="24"/>
          <w:szCs w:val="24"/>
        </w:rPr>
      </w:pPr>
      <w:r w:rsidRPr="00C921CE">
        <w:rPr>
          <w:rFonts w:ascii="Times New Roman" w:hAnsi="Times New Roman" w:cs="Times New Roman"/>
          <w:sz w:val="24"/>
          <w:szCs w:val="24"/>
        </w:rPr>
        <w:t>Formación a los profesionales sobre todo ámbito de la salud, educativo, social, policial y judicial, sobre el uso de dichos protocolos</w:t>
      </w:r>
      <w:r w:rsidR="00A9340F" w:rsidRPr="00C921CE">
        <w:rPr>
          <w:rFonts w:ascii="Times New Roman" w:hAnsi="Times New Roman" w:cs="Times New Roman"/>
          <w:sz w:val="24"/>
          <w:szCs w:val="24"/>
        </w:rPr>
        <w:t>.</w:t>
      </w:r>
    </w:p>
    <w:p w14:paraId="462A4332" w14:textId="77777777" w:rsidR="00A9340F" w:rsidRPr="00C921CE" w:rsidRDefault="00A9340F" w:rsidP="00C921CE">
      <w:pPr>
        <w:pStyle w:val="Prrafodelista"/>
        <w:spacing w:line="240" w:lineRule="auto"/>
        <w:jc w:val="both"/>
        <w:rPr>
          <w:rFonts w:ascii="Times New Roman" w:hAnsi="Times New Roman" w:cs="Times New Roman"/>
          <w:sz w:val="24"/>
          <w:szCs w:val="24"/>
        </w:rPr>
      </w:pPr>
    </w:p>
    <w:p w14:paraId="5E60B419" w14:textId="77777777" w:rsidR="00BC36CE" w:rsidRPr="00C921CE" w:rsidRDefault="00A9340F" w:rsidP="00C921CE">
      <w:pPr>
        <w:pStyle w:val="Prrafodelista"/>
        <w:numPr>
          <w:ilvl w:val="0"/>
          <w:numId w:val="1"/>
        </w:numPr>
        <w:spacing w:line="240" w:lineRule="auto"/>
        <w:jc w:val="both"/>
        <w:rPr>
          <w:rFonts w:ascii="Times New Roman" w:hAnsi="Times New Roman" w:cs="Times New Roman"/>
          <w:sz w:val="24"/>
          <w:szCs w:val="24"/>
        </w:rPr>
      </w:pPr>
      <w:r w:rsidRPr="00C921CE">
        <w:rPr>
          <w:rFonts w:ascii="Times New Roman" w:hAnsi="Times New Roman" w:cs="Times New Roman"/>
          <w:sz w:val="24"/>
          <w:szCs w:val="24"/>
        </w:rPr>
        <w:t>Provisión de recursos adecuados con dotación suficiente de profesionales formados para poder detectar y/o intervenir adecuadamente.</w:t>
      </w:r>
    </w:p>
    <w:p w14:paraId="3EEA023E" w14:textId="77777777" w:rsidR="00A9340F" w:rsidRPr="00C921CE" w:rsidRDefault="00A9340F" w:rsidP="00C921CE">
      <w:pPr>
        <w:pStyle w:val="Prrafodelista"/>
        <w:spacing w:line="240" w:lineRule="auto"/>
        <w:jc w:val="both"/>
        <w:rPr>
          <w:rFonts w:ascii="Times New Roman" w:hAnsi="Times New Roman" w:cs="Times New Roman"/>
          <w:sz w:val="24"/>
          <w:szCs w:val="24"/>
        </w:rPr>
      </w:pPr>
    </w:p>
    <w:p w14:paraId="3264D23A" w14:textId="77777777" w:rsidR="002E6CD3" w:rsidRPr="00C921CE" w:rsidRDefault="00A9340F" w:rsidP="00C921CE">
      <w:pPr>
        <w:pStyle w:val="Prrafodelista"/>
        <w:numPr>
          <w:ilvl w:val="0"/>
          <w:numId w:val="1"/>
        </w:numPr>
        <w:spacing w:line="240" w:lineRule="auto"/>
        <w:jc w:val="both"/>
        <w:rPr>
          <w:rFonts w:ascii="Times New Roman" w:hAnsi="Times New Roman" w:cs="Times New Roman"/>
          <w:sz w:val="24"/>
          <w:szCs w:val="24"/>
        </w:rPr>
      </w:pPr>
      <w:r w:rsidRPr="00C921CE">
        <w:rPr>
          <w:rFonts w:ascii="Times New Roman" w:hAnsi="Times New Roman" w:cs="Times New Roman"/>
          <w:sz w:val="24"/>
          <w:szCs w:val="24"/>
        </w:rPr>
        <w:t xml:space="preserve">Crear unidades especializadas </w:t>
      </w:r>
      <w:r w:rsidR="002E6CD3" w:rsidRPr="00C921CE">
        <w:rPr>
          <w:rFonts w:ascii="Times New Roman" w:hAnsi="Times New Roman" w:cs="Times New Roman"/>
          <w:sz w:val="24"/>
          <w:szCs w:val="24"/>
        </w:rPr>
        <w:t>sobre</w:t>
      </w:r>
      <w:r w:rsidRPr="00C921CE">
        <w:rPr>
          <w:rFonts w:ascii="Times New Roman" w:hAnsi="Times New Roman" w:cs="Times New Roman"/>
          <w:sz w:val="24"/>
          <w:szCs w:val="24"/>
        </w:rPr>
        <w:t xml:space="preserve"> violencia contra los menores con discapacidad en la inspección educativa y en la Fuerzas y Cuerpos de Seguridad.</w:t>
      </w:r>
    </w:p>
    <w:p w14:paraId="60E1BC68" w14:textId="77777777" w:rsidR="002E6CD3" w:rsidRPr="00C921CE" w:rsidRDefault="002E6CD3" w:rsidP="00C921CE">
      <w:pPr>
        <w:pStyle w:val="Prrafodelista"/>
        <w:spacing w:line="240" w:lineRule="auto"/>
        <w:jc w:val="both"/>
        <w:rPr>
          <w:rFonts w:ascii="Times New Roman" w:hAnsi="Times New Roman" w:cs="Times New Roman"/>
          <w:sz w:val="24"/>
          <w:szCs w:val="24"/>
        </w:rPr>
      </w:pPr>
    </w:p>
    <w:p w14:paraId="4F05CA9B" w14:textId="77777777" w:rsidR="002E6CD3" w:rsidRPr="00C921CE" w:rsidRDefault="002E6CD3" w:rsidP="00C921CE">
      <w:pPr>
        <w:pStyle w:val="Prrafodelista"/>
        <w:numPr>
          <w:ilvl w:val="0"/>
          <w:numId w:val="1"/>
        </w:numPr>
        <w:spacing w:line="240" w:lineRule="auto"/>
        <w:jc w:val="both"/>
        <w:rPr>
          <w:rFonts w:ascii="Times New Roman" w:hAnsi="Times New Roman" w:cs="Times New Roman"/>
          <w:sz w:val="24"/>
          <w:szCs w:val="24"/>
        </w:rPr>
      </w:pPr>
      <w:r w:rsidRPr="00C921CE">
        <w:rPr>
          <w:rFonts w:ascii="Times New Roman" w:hAnsi="Times New Roman" w:cs="Times New Roman"/>
          <w:sz w:val="24"/>
          <w:szCs w:val="24"/>
        </w:rPr>
        <w:t>Los protocolos y restantes medidas anteriores deben tener una adaptación especial dirigida a la p</w:t>
      </w:r>
      <w:r w:rsidR="00A9340F" w:rsidRPr="00C921CE">
        <w:rPr>
          <w:rFonts w:ascii="Times New Roman" w:hAnsi="Times New Roman" w:cs="Times New Roman"/>
          <w:sz w:val="24"/>
          <w:szCs w:val="24"/>
        </w:rPr>
        <w:t xml:space="preserve">rotección </w:t>
      </w:r>
      <w:r w:rsidRPr="00C921CE">
        <w:rPr>
          <w:rFonts w:ascii="Times New Roman" w:hAnsi="Times New Roman" w:cs="Times New Roman"/>
          <w:sz w:val="24"/>
          <w:szCs w:val="24"/>
        </w:rPr>
        <w:t>de los niños y niñas en entornos institucionalizados, debido a la mayor probabilidad de que se den abusos en dichos entornos. Dentro de esta expresión se incluyen</w:t>
      </w:r>
      <w:r w:rsidRPr="00C921CE">
        <w:rPr>
          <w:rFonts w:ascii="Times New Roman" w:hAnsi="Times New Roman" w:cs="Times New Roman"/>
          <w:color w:val="000000"/>
          <w:sz w:val="24"/>
          <w:szCs w:val="24"/>
        </w:rPr>
        <w:t xml:space="preserve"> tanto las residencias, como las estancias completas o prolongadas en entornos segregados (escuelas especiales, centro de servicios sociales del tipo centros de día, centros ocupacionales, etc.)</w:t>
      </w:r>
      <w:r w:rsidR="000A6467">
        <w:rPr>
          <w:rFonts w:ascii="Times New Roman" w:hAnsi="Times New Roman" w:cs="Times New Roman"/>
          <w:color w:val="000000"/>
          <w:sz w:val="24"/>
          <w:szCs w:val="24"/>
        </w:rPr>
        <w:t>.</w:t>
      </w:r>
    </w:p>
    <w:p w14:paraId="2C3A7A92" w14:textId="77777777" w:rsidR="002E6CD3" w:rsidRPr="00C921CE" w:rsidRDefault="002E6CD3" w:rsidP="00C921CE">
      <w:pPr>
        <w:pStyle w:val="Prrafodelista"/>
        <w:spacing w:line="240" w:lineRule="auto"/>
        <w:jc w:val="both"/>
        <w:rPr>
          <w:rFonts w:ascii="Times New Roman" w:hAnsi="Times New Roman" w:cs="Times New Roman"/>
          <w:sz w:val="24"/>
          <w:szCs w:val="24"/>
        </w:rPr>
      </w:pPr>
    </w:p>
    <w:p w14:paraId="5A7CF9D8" w14:textId="77777777" w:rsidR="002E6CD3" w:rsidRDefault="002E6CD3" w:rsidP="00C921CE">
      <w:pPr>
        <w:pStyle w:val="Prrafodelista"/>
        <w:numPr>
          <w:ilvl w:val="0"/>
          <w:numId w:val="2"/>
        </w:numPr>
        <w:spacing w:line="240" w:lineRule="auto"/>
        <w:jc w:val="both"/>
        <w:rPr>
          <w:rFonts w:ascii="Times New Roman" w:hAnsi="Times New Roman" w:cs="Times New Roman"/>
          <w:sz w:val="24"/>
          <w:szCs w:val="24"/>
          <w:u w:val="single"/>
        </w:rPr>
      </w:pPr>
      <w:r w:rsidRPr="00C921CE">
        <w:rPr>
          <w:rFonts w:ascii="Times New Roman" w:hAnsi="Times New Roman" w:cs="Times New Roman"/>
          <w:sz w:val="24"/>
          <w:szCs w:val="24"/>
          <w:u w:val="single"/>
        </w:rPr>
        <w:t>Modificaciones del Código Penal</w:t>
      </w:r>
    </w:p>
    <w:p w14:paraId="0789C643" w14:textId="77777777" w:rsidR="000A6467" w:rsidRPr="00C921CE" w:rsidRDefault="000A6467" w:rsidP="000A6467">
      <w:pPr>
        <w:pStyle w:val="Prrafodelista"/>
        <w:spacing w:line="240" w:lineRule="auto"/>
        <w:jc w:val="both"/>
        <w:rPr>
          <w:rFonts w:ascii="Times New Roman" w:hAnsi="Times New Roman" w:cs="Times New Roman"/>
          <w:sz w:val="24"/>
          <w:szCs w:val="24"/>
          <w:u w:val="single"/>
        </w:rPr>
      </w:pPr>
    </w:p>
    <w:p w14:paraId="4B87B64E" w14:textId="77777777" w:rsidR="00445CDE" w:rsidRPr="00C921CE" w:rsidRDefault="00263A6F" w:rsidP="00C921CE">
      <w:pPr>
        <w:pStyle w:val="Prrafodelista"/>
        <w:numPr>
          <w:ilvl w:val="0"/>
          <w:numId w:val="1"/>
        </w:numPr>
        <w:spacing w:line="240" w:lineRule="auto"/>
        <w:jc w:val="both"/>
        <w:rPr>
          <w:rFonts w:ascii="Times New Roman" w:hAnsi="Times New Roman" w:cs="Times New Roman"/>
          <w:sz w:val="24"/>
          <w:szCs w:val="24"/>
        </w:rPr>
      </w:pPr>
      <w:r w:rsidRPr="00C921CE">
        <w:rPr>
          <w:rFonts w:ascii="Times New Roman" w:hAnsi="Times New Roman" w:cs="Times New Roman"/>
          <w:color w:val="000000"/>
          <w:sz w:val="24"/>
          <w:szCs w:val="24"/>
        </w:rPr>
        <w:t>Se a</w:t>
      </w:r>
      <w:r w:rsidR="002E6CD3" w:rsidRPr="00C921CE">
        <w:rPr>
          <w:rFonts w:ascii="Times New Roman" w:hAnsi="Times New Roman" w:cs="Times New Roman"/>
          <w:color w:val="000000"/>
          <w:sz w:val="24"/>
          <w:szCs w:val="24"/>
        </w:rPr>
        <w:t>grava</w:t>
      </w:r>
      <w:r w:rsidRPr="00C921CE">
        <w:rPr>
          <w:rFonts w:ascii="Times New Roman" w:hAnsi="Times New Roman" w:cs="Times New Roman"/>
          <w:color w:val="000000"/>
          <w:sz w:val="24"/>
          <w:szCs w:val="24"/>
        </w:rPr>
        <w:t>rán</w:t>
      </w:r>
      <w:r w:rsidR="002E6CD3" w:rsidRPr="00C921CE">
        <w:rPr>
          <w:rFonts w:ascii="Times New Roman" w:hAnsi="Times New Roman" w:cs="Times New Roman"/>
          <w:color w:val="000000"/>
          <w:sz w:val="24"/>
          <w:szCs w:val="24"/>
        </w:rPr>
        <w:t xml:space="preserve"> </w:t>
      </w:r>
      <w:r w:rsidRPr="00C921CE">
        <w:rPr>
          <w:rFonts w:ascii="Times New Roman" w:hAnsi="Times New Roman" w:cs="Times New Roman"/>
          <w:color w:val="000000"/>
          <w:sz w:val="24"/>
          <w:szCs w:val="24"/>
        </w:rPr>
        <w:t xml:space="preserve">las penas </w:t>
      </w:r>
      <w:r w:rsidR="00445CDE" w:rsidRPr="00C921CE">
        <w:rPr>
          <w:rFonts w:ascii="Times New Roman" w:hAnsi="Times New Roman" w:cs="Times New Roman"/>
          <w:color w:val="000000"/>
          <w:sz w:val="24"/>
          <w:szCs w:val="24"/>
        </w:rPr>
        <w:t>derivadas de cualquier tipo de delitos</w:t>
      </w:r>
      <w:r w:rsidR="002E6CD3" w:rsidRPr="00C921CE">
        <w:rPr>
          <w:rFonts w:ascii="Times New Roman" w:hAnsi="Times New Roman" w:cs="Times New Roman"/>
          <w:color w:val="000000"/>
          <w:sz w:val="24"/>
          <w:szCs w:val="24"/>
        </w:rPr>
        <w:t xml:space="preserve">, cuando las conductas delictivas sean inspiradas por </w:t>
      </w:r>
      <w:r w:rsidR="00445CDE" w:rsidRPr="00C921CE">
        <w:rPr>
          <w:rFonts w:ascii="Times New Roman" w:hAnsi="Times New Roman" w:cs="Times New Roman"/>
          <w:color w:val="000000"/>
          <w:sz w:val="24"/>
          <w:szCs w:val="24"/>
        </w:rPr>
        <w:t xml:space="preserve">el </w:t>
      </w:r>
      <w:r w:rsidR="002E6CD3" w:rsidRPr="00C921CE">
        <w:rPr>
          <w:rFonts w:ascii="Times New Roman" w:hAnsi="Times New Roman" w:cs="Times New Roman"/>
          <w:color w:val="000000"/>
          <w:sz w:val="24"/>
          <w:szCs w:val="24"/>
        </w:rPr>
        <w:t xml:space="preserve">odio hacia </w:t>
      </w:r>
      <w:r w:rsidR="00445CDE" w:rsidRPr="00C921CE">
        <w:rPr>
          <w:rFonts w:ascii="Times New Roman" w:hAnsi="Times New Roman" w:cs="Times New Roman"/>
          <w:color w:val="000000"/>
          <w:sz w:val="24"/>
          <w:szCs w:val="24"/>
        </w:rPr>
        <w:t>niños y niñas</w:t>
      </w:r>
      <w:r w:rsidR="002E6CD3" w:rsidRPr="00C921CE">
        <w:rPr>
          <w:rFonts w:ascii="Times New Roman" w:hAnsi="Times New Roman" w:cs="Times New Roman"/>
          <w:color w:val="000000"/>
          <w:sz w:val="24"/>
          <w:szCs w:val="24"/>
        </w:rPr>
        <w:t xml:space="preserve"> con discapacidad</w:t>
      </w:r>
      <w:r w:rsidR="00445CDE" w:rsidRPr="00C921CE">
        <w:rPr>
          <w:rFonts w:ascii="Times New Roman" w:hAnsi="Times New Roman" w:cs="Times New Roman"/>
          <w:color w:val="000000"/>
          <w:sz w:val="24"/>
          <w:szCs w:val="24"/>
        </w:rPr>
        <w:t xml:space="preserve"> (añadir otra circunstancia agravante al art. 22 CP, reforzando su apartado 4º)</w:t>
      </w:r>
      <w:r w:rsidR="000A6467">
        <w:rPr>
          <w:rFonts w:ascii="Times New Roman" w:hAnsi="Times New Roman" w:cs="Times New Roman"/>
          <w:color w:val="000000"/>
          <w:sz w:val="24"/>
          <w:szCs w:val="24"/>
        </w:rPr>
        <w:t>.</w:t>
      </w:r>
    </w:p>
    <w:p w14:paraId="3069B07E" w14:textId="77777777" w:rsidR="00445CDE" w:rsidRPr="00C921CE" w:rsidRDefault="00445CDE" w:rsidP="00C921CE">
      <w:pPr>
        <w:pStyle w:val="Prrafodelista"/>
        <w:spacing w:line="240" w:lineRule="auto"/>
        <w:jc w:val="both"/>
        <w:rPr>
          <w:rFonts w:ascii="Times New Roman" w:hAnsi="Times New Roman" w:cs="Times New Roman"/>
          <w:sz w:val="24"/>
          <w:szCs w:val="24"/>
        </w:rPr>
      </w:pPr>
    </w:p>
    <w:p w14:paraId="61A4A9AA" w14:textId="77777777" w:rsidR="00445CDE" w:rsidRPr="00C921CE" w:rsidRDefault="00EF0459" w:rsidP="00C921CE">
      <w:pPr>
        <w:pStyle w:val="Prrafodelista"/>
        <w:numPr>
          <w:ilvl w:val="0"/>
          <w:numId w:val="2"/>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Medidas</w:t>
      </w:r>
      <w:r w:rsidR="00445CDE" w:rsidRPr="00C921CE">
        <w:rPr>
          <w:rFonts w:ascii="Times New Roman" w:hAnsi="Times New Roman" w:cs="Times New Roman"/>
          <w:sz w:val="24"/>
          <w:szCs w:val="24"/>
          <w:u w:val="single"/>
        </w:rPr>
        <w:t xml:space="preserve"> en el ámbito de la </w:t>
      </w:r>
      <w:r w:rsidR="00C921CE">
        <w:rPr>
          <w:rFonts w:ascii="Times New Roman" w:hAnsi="Times New Roman" w:cs="Times New Roman"/>
          <w:sz w:val="24"/>
          <w:szCs w:val="24"/>
          <w:u w:val="single"/>
        </w:rPr>
        <w:t>Admini</w:t>
      </w:r>
      <w:r>
        <w:rPr>
          <w:rFonts w:ascii="Times New Roman" w:hAnsi="Times New Roman" w:cs="Times New Roman"/>
          <w:sz w:val="24"/>
          <w:szCs w:val="24"/>
          <w:u w:val="single"/>
        </w:rPr>
        <w:t>s</w:t>
      </w:r>
      <w:r w:rsidR="00C921CE">
        <w:rPr>
          <w:rFonts w:ascii="Times New Roman" w:hAnsi="Times New Roman" w:cs="Times New Roman"/>
          <w:sz w:val="24"/>
          <w:szCs w:val="24"/>
          <w:u w:val="single"/>
        </w:rPr>
        <w:t xml:space="preserve">tración de la </w:t>
      </w:r>
      <w:r w:rsidR="00445CDE" w:rsidRPr="00C921CE">
        <w:rPr>
          <w:rFonts w:ascii="Times New Roman" w:hAnsi="Times New Roman" w:cs="Times New Roman"/>
          <w:sz w:val="24"/>
          <w:szCs w:val="24"/>
          <w:u w:val="single"/>
        </w:rPr>
        <w:t>Justicia</w:t>
      </w:r>
    </w:p>
    <w:p w14:paraId="050DBB13" w14:textId="77777777" w:rsidR="00445CDE" w:rsidRPr="00C921CE" w:rsidRDefault="00445CDE" w:rsidP="00C921CE">
      <w:pPr>
        <w:pStyle w:val="Prrafodelista"/>
        <w:spacing w:line="240" w:lineRule="auto"/>
        <w:jc w:val="both"/>
        <w:rPr>
          <w:rFonts w:ascii="Times New Roman" w:hAnsi="Times New Roman" w:cs="Times New Roman"/>
          <w:sz w:val="24"/>
          <w:szCs w:val="24"/>
        </w:rPr>
      </w:pPr>
    </w:p>
    <w:p w14:paraId="7ACE72FC" w14:textId="77777777" w:rsidR="00C921CE" w:rsidRDefault="004B0F35" w:rsidP="00C921CE">
      <w:pPr>
        <w:pStyle w:val="Prrafodelista"/>
        <w:spacing w:line="240" w:lineRule="auto"/>
        <w:jc w:val="both"/>
        <w:rPr>
          <w:rFonts w:ascii="Times New Roman" w:hAnsi="Times New Roman" w:cs="Times New Roman"/>
          <w:sz w:val="24"/>
          <w:szCs w:val="24"/>
        </w:rPr>
      </w:pPr>
      <w:r w:rsidRPr="00C921CE">
        <w:rPr>
          <w:rFonts w:ascii="Times New Roman" w:hAnsi="Times New Roman" w:cs="Times New Roman"/>
          <w:sz w:val="24"/>
          <w:szCs w:val="24"/>
        </w:rPr>
        <w:t>Diversos estudios han puesto de relieve la mayor prevalencia de las personas con discapacidad, especialmente intelectual, entre las víctimas de maltrato y abuso</w:t>
      </w:r>
      <w:r w:rsidR="00EF0459">
        <w:rPr>
          <w:rFonts w:ascii="Times New Roman" w:hAnsi="Times New Roman" w:cs="Times New Roman"/>
          <w:sz w:val="24"/>
          <w:szCs w:val="24"/>
        </w:rPr>
        <w:t>,</w:t>
      </w:r>
      <w:r w:rsidRPr="00C921CE">
        <w:rPr>
          <w:rFonts w:ascii="Times New Roman" w:hAnsi="Times New Roman" w:cs="Times New Roman"/>
          <w:sz w:val="24"/>
          <w:szCs w:val="24"/>
        </w:rPr>
        <w:t xml:space="preserve"> así como las especiales barrera</w:t>
      </w:r>
      <w:r w:rsidR="00EF0459">
        <w:rPr>
          <w:rFonts w:ascii="Times New Roman" w:hAnsi="Times New Roman" w:cs="Times New Roman"/>
          <w:sz w:val="24"/>
          <w:szCs w:val="24"/>
        </w:rPr>
        <w:t>s</w:t>
      </w:r>
      <w:r w:rsidRPr="00C921CE">
        <w:rPr>
          <w:rFonts w:ascii="Times New Roman" w:hAnsi="Times New Roman" w:cs="Times New Roman"/>
          <w:sz w:val="24"/>
          <w:szCs w:val="24"/>
        </w:rPr>
        <w:t xml:space="preserve"> que este colectivo encuentra</w:t>
      </w:r>
      <w:r w:rsidR="00EF0459">
        <w:rPr>
          <w:rFonts w:ascii="Times New Roman" w:hAnsi="Times New Roman" w:cs="Times New Roman"/>
          <w:sz w:val="24"/>
          <w:szCs w:val="24"/>
        </w:rPr>
        <w:t>n</w:t>
      </w:r>
      <w:r w:rsidRPr="00C921CE">
        <w:rPr>
          <w:rFonts w:ascii="Times New Roman" w:hAnsi="Times New Roman" w:cs="Times New Roman"/>
          <w:sz w:val="24"/>
          <w:szCs w:val="24"/>
        </w:rPr>
        <w:t xml:space="preserve"> a la hora de acceder a la justicia buscando reparación. Estos obstáculos pueden provocar la impunidad de las conductas de maltrato o abuso</w:t>
      </w:r>
      <w:r w:rsidR="00EF0459">
        <w:rPr>
          <w:rFonts w:ascii="Times New Roman" w:hAnsi="Times New Roman" w:cs="Times New Roman"/>
          <w:sz w:val="24"/>
          <w:szCs w:val="24"/>
        </w:rPr>
        <w:t>,</w:t>
      </w:r>
      <w:r w:rsidRPr="00C921CE">
        <w:rPr>
          <w:rFonts w:ascii="Times New Roman" w:hAnsi="Times New Roman" w:cs="Times New Roman"/>
          <w:sz w:val="24"/>
          <w:szCs w:val="24"/>
        </w:rPr>
        <w:t xml:space="preserve"> o bien porque ni siquiera se denuncian (al desconocerse los recursos legales existentes y percibirse el sistema penal como un entorno ajeno y hostil)</w:t>
      </w:r>
      <w:r w:rsidR="00EF0459">
        <w:rPr>
          <w:rFonts w:ascii="Times New Roman" w:hAnsi="Times New Roman" w:cs="Times New Roman"/>
          <w:sz w:val="24"/>
          <w:szCs w:val="24"/>
        </w:rPr>
        <w:t xml:space="preserve">, </w:t>
      </w:r>
      <w:r w:rsidRPr="00C921CE">
        <w:rPr>
          <w:rFonts w:ascii="Times New Roman" w:hAnsi="Times New Roman" w:cs="Times New Roman"/>
          <w:sz w:val="24"/>
          <w:szCs w:val="24"/>
        </w:rPr>
        <w:t>o bien porque no se obtiene un tratamiento adecuado en esta sede (lo que da lugar al fenómeno de la victimización secundaria)</w:t>
      </w:r>
      <w:r w:rsidR="000E0042">
        <w:rPr>
          <w:rFonts w:ascii="Times New Roman" w:hAnsi="Times New Roman" w:cs="Times New Roman"/>
          <w:sz w:val="24"/>
          <w:szCs w:val="24"/>
        </w:rPr>
        <w:t xml:space="preserve"> </w:t>
      </w:r>
    </w:p>
    <w:p w14:paraId="5D1E1865" w14:textId="77777777" w:rsidR="000E0042" w:rsidRPr="00C921CE" w:rsidRDefault="000E0042" w:rsidP="00C921CE">
      <w:pPr>
        <w:pStyle w:val="Prrafodelista"/>
        <w:spacing w:line="240" w:lineRule="auto"/>
        <w:jc w:val="both"/>
        <w:rPr>
          <w:rFonts w:ascii="Times New Roman" w:hAnsi="Times New Roman" w:cs="Times New Roman"/>
          <w:sz w:val="24"/>
          <w:szCs w:val="24"/>
        </w:rPr>
      </w:pPr>
    </w:p>
    <w:p w14:paraId="669AB56D" w14:textId="77777777" w:rsidR="00445CDE" w:rsidRPr="00C921CE" w:rsidRDefault="00445CDE" w:rsidP="00C921CE">
      <w:pPr>
        <w:pStyle w:val="Prrafodelista"/>
        <w:spacing w:line="240" w:lineRule="auto"/>
        <w:jc w:val="both"/>
        <w:rPr>
          <w:rFonts w:ascii="Times New Roman" w:hAnsi="Times New Roman" w:cs="Times New Roman"/>
          <w:sz w:val="24"/>
          <w:szCs w:val="24"/>
          <w:u w:val="single"/>
        </w:rPr>
      </w:pPr>
      <w:r w:rsidRPr="00C921CE">
        <w:rPr>
          <w:rFonts w:ascii="Times New Roman" w:hAnsi="Times New Roman" w:cs="Times New Roman"/>
          <w:sz w:val="24"/>
          <w:szCs w:val="24"/>
          <w:u w:val="single"/>
        </w:rPr>
        <w:t>Se debe prestar</w:t>
      </w:r>
      <w:r w:rsidR="00C921CE" w:rsidRPr="00C921CE">
        <w:rPr>
          <w:rFonts w:ascii="Times New Roman" w:hAnsi="Times New Roman" w:cs="Times New Roman"/>
          <w:sz w:val="24"/>
          <w:szCs w:val="24"/>
          <w:u w:val="single"/>
        </w:rPr>
        <w:t>, así pues,</w:t>
      </w:r>
      <w:r w:rsidRPr="00C921CE">
        <w:rPr>
          <w:rFonts w:ascii="Times New Roman" w:hAnsi="Times New Roman" w:cs="Times New Roman"/>
          <w:sz w:val="24"/>
          <w:szCs w:val="24"/>
          <w:u w:val="single"/>
        </w:rPr>
        <w:t xml:space="preserve"> una </w:t>
      </w:r>
      <w:r w:rsidRPr="00C921CE">
        <w:rPr>
          <w:rFonts w:ascii="Times New Roman" w:hAnsi="Times New Roman" w:cs="Times New Roman"/>
          <w:color w:val="000000"/>
          <w:sz w:val="24"/>
          <w:szCs w:val="24"/>
          <w:u w:val="single"/>
        </w:rPr>
        <w:t>protección cualificada y asistencia judicial a las víctimas que sean niños y niñas con discapacidad</w:t>
      </w:r>
      <w:r w:rsidR="000543EC" w:rsidRPr="00C921CE">
        <w:rPr>
          <w:rFonts w:ascii="Times New Roman" w:hAnsi="Times New Roman" w:cs="Times New Roman"/>
          <w:color w:val="000000"/>
          <w:sz w:val="24"/>
          <w:szCs w:val="24"/>
          <w:u w:val="single"/>
        </w:rPr>
        <w:t>, para lo cual se debería:</w:t>
      </w:r>
      <w:r w:rsidRPr="00C921CE">
        <w:rPr>
          <w:rFonts w:ascii="Times New Roman" w:hAnsi="Times New Roman" w:cs="Times New Roman"/>
          <w:color w:val="000000"/>
          <w:sz w:val="24"/>
          <w:szCs w:val="24"/>
          <w:u w:val="single"/>
        </w:rPr>
        <w:t xml:space="preserve"> </w:t>
      </w:r>
    </w:p>
    <w:p w14:paraId="582F1586" w14:textId="77777777" w:rsidR="000543EC" w:rsidRPr="00C921CE" w:rsidRDefault="000543EC" w:rsidP="00C921CE">
      <w:pPr>
        <w:pStyle w:val="Prrafodelista"/>
        <w:spacing w:line="240" w:lineRule="auto"/>
        <w:jc w:val="both"/>
        <w:rPr>
          <w:rFonts w:ascii="Times New Roman" w:hAnsi="Times New Roman" w:cs="Times New Roman"/>
          <w:sz w:val="24"/>
          <w:szCs w:val="24"/>
        </w:rPr>
      </w:pPr>
    </w:p>
    <w:p w14:paraId="2159AA58" w14:textId="77777777" w:rsidR="000543EC" w:rsidRPr="00C921CE" w:rsidRDefault="000543EC" w:rsidP="00C921CE">
      <w:pPr>
        <w:pStyle w:val="Prrafodelista"/>
        <w:numPr>
          <w:ilvl w:val="0"/>
          <w:numId w:val="1"/>
        </w:numPr>
        <w:spacing w:line="240" w:lineRule="auto"/>
        <w:jc w:val="both"/>
        <w:rPr>
          <w:rFonts w:ascii="Times New Roman" w:hAnsi="Times New Roman" w:cs="Times New Roman"/>
          <w:sz w:val="24"/>
          <w:szCs w:val="24"/>
        </w:rPr>
      </w:pPr>
      <w:r w:rsidRPr="00C921CE">
        <w:rPr>
          <w:rFonts w:ascii="Times New Roman" w:hAnsi="Times New Roman" w:cs="Times New Roman"/>
          <w:color w:val="333333"/>
          <w:sz w:val="24"/>
          <w:szCs w:val="24"/>
          <w:u w:val="single"/>
          <w:shd w:val="clear" w:color="auto" w:fill="FFFFFF"/>
        </w:rPr>
        <w:t xml:space="preserve">Potenciar y desarrollar de forma efectiva las previsiones del artículo 479 de la </w:t>
      </w:r>
      <w:r w:rsidRPr="00C921CE">
        <w:rPr>
          <w:rFonts w:ascii="Times New Roman" w:hAnsi="Times New Roman" w:cs="Times New Roman"/>
          <w:sz w:val="24"/>
          <w:szCs w:val="24"/>
          <w:u w:val="single"/>
        </w:rPr>
        <w:t>Ley Orgánica 6/1985, de 1 de julio, del Poder Judicial (LOPJ).</w:t>
      </w:r>
      <w:r w:rsidRPr="00C921CE">
        <w:rPr>
          <w:rFonts w:ascii="Times New Roman" w:hAnsi="Times New Roman" w:cs="Times New Roman"/>
          <w:color w:val="333333"/>
          <w:sz w:val="24"/>
          <w:szCs w:val="24"/>
          <w:u w:val="single"/>
          <w:shd w:val="clear" w:color="auto" w:fill="FFFFFF"/>
        </w:rPr>
        <w:t xml:space="preserve"> </w:t>
      </w:r>
      <w:r w:rsidRPr="00C921CE">
        <w:rPr>
          <w:rFonts w:ascii="Times New Roman" w:hAnsi="Times New Roman" w:cs="Times New Roman"/>
          <w:color w:val="333333"/>
          <w:sz w:val="24"/>
          <w:szCs w:val="24"/>
          <w:shd w:val="clear" w:color="auto" w:fill="FFFFFF"/>
        </w:rPr>
        <w:t>Formar personal especializado en los Institutos de Medicina Legal y Ciencias Forenses, en especial para mejorar la actuación de los médicos forenses en casos de violencia de menores con discapacidad.</w:t>
      </w:r>
    </w:p>
    <w:p w14:paraId="07E8C4B1" w14:textId="77777777" w:rsidR="000543EC" w:rsidRPr="00C921CE" w:rsidRDefault="000543EC" w:rsidP="00C921CE">
      <w:pPr>
        <w:pStyle w:val="Prrafodelista"/>
        <w:spacing w:line="240" w:lineRule="auto"/>
        <w:jc w:val="both"/>
        <w:rPr>
          <w:rFonts w:ascii="Times New Roman" w:hAnsi="Times New Roman" w:cs="Times New Roman"/>
          <w:sz w:val="24"/>
          <w:szCs w:val="24"/>
        </w:rPr>
      </w:pPr>
    </w:p>
    <w:p w14:paraId="07CE8229" w14:textId="77777777" w:rsidR="000543EC" w:rsidRPr="00C921CE" w:rsidRDefault="000543EC" w:rsidP="00C921CE">
      <w:pPr>
        <w:pStyle w:val="Prrafodelista"/>
        <w:numPr>
          <w:ilvl w:val="0"/>
          <w:numId w:val="1"/>
        </w:numPr>
        <w:spacing w:line="240" w:lineRule="auto"/>
        <w:jc w:val="both"/>
        <w:rPr>
          <w:rFonts w:ascii="Times New Roman" w:hAnsi="Times New Roman" w:cs="Times New Roman"/>
          <w:sz w:val="24"/>
          <w:szCs w:val="24"/>
        </w:rPr>
      </w:pPr>
      <w:r w:rsidRPr="00C921CE">
        <w:rPr>
          <w:rFonts w:ascii="Times New Roman" w:hAnsi="Times New Roman" w:cs="Times New Roman"/>
          <w:sz w:val="24"/>
          <w:szCs w:val="24"/>
          <w:u w:val="single"/>
        </w:rPr>
        <w:t>Hacer efectiva la accesibilidad universal en la administración de la justicia</w:t>
      </w:r>
      <w:r w:rsidRPr="00C921CE">
        <w:rPr>
          <w:rFonts w:ascii="Times New Roman" w:hAnsi="Times New Roman" w:cs="Times New Roman"/>
          <w:sz w:val="24"/>
          <w:szCs w:val="24"/>
        </w:rPr>
        <w:t xml:space="preserve">, cumpliendo la disposición adicional </w:t>
      </w:r>
      <w:r w:rsidRPr="00C921CE">
        <w:rPr>
          <w:rFonts w:ascii="Times New Roman" w:hAnsi="Times New Roman" w:cs="Times New Roman"/>
          <w:bCs/>
          <w:color w:val="333333"/>
          <w:sz w:val="24"/>
          <w:szCs w:val="24"/>
        </w:rPr>
        <w:t>Decimocuarta de la LOPJ, que establece:</w:t>
      </w:r>
    </w:p>
    <w:p w14:paraId="186419CA" w14:textId="77777777" w:rsidR="000543EC" w:rsidRPr="00C921CE" w:rsidRDefault="000543EC" w:rsidP="00C921CE">
      <w:pPr>
        <w:pStyle w:val="Prrafodelista"/>
        <w:spacing w:line="240" w:lineRule="auto"/>
        <w:jc w:val="both"/>
        <w:rPr>
          <w:rFonts w:ascii="Times New Roman" w:hAnsi="Times New Roman" w:cs="Times New Roman"/>
          <w:color w:val="333333"/>
          <w:sz w:val="24"/>
          <w:szCs w:val="24"/>
        </w:rPr>
      </w:pPr>
    </w:p>
    <w:p w14:paraId="533E2B61" w14:textId="77777777" w:rsidR="000543EC" w:rsidRPr="00C921CE" w:rsidRDefault="000543EC" w:rsidP="00C921CE">
      <w:pPr>
        <w:pStyle w:val="Prrafodelista"/>
        <w:spacing w:line="240" w:lineRule="auto"/>
        <w:ind w:left="1440"/>
        <w:jc w:val="both"/>
        <w:rPr>
          <w:rFonts w:ascii="Times New Roman" w:hAnsi="Times New Roman" w:cs="Times New Roman"/>
          <w:i/>
          <w:sz w:val="24"/>
          <w:szCs w:val="24"/>
        </w:rPr>
      </w:pPr>
      <w:r w:rsidRPr="00C921CE">
        <w:rPr>
          <w:rFonts w:ascii="Times New Roman" w:hAnsi="Times New Roman" w:cs="Times New Roman"/>
          <w:i/>
          <w:color w:val="333333"/>
          <w:sz w:val="24"/>
          <w:szCs w:val="24"/>
        </w:rPr>
        <w:t>La accesibilidad para personas con discapacidad y mayores de dependencias y servicios de carácter jurisdiccional constituye un criterio de calidad, que ha de ser garantizado por las autoridades competentes. Las dependencias y servicios judiciales de nueva creación deberán cumplir con las disposiciones normativas vigentes en materia de promoción de la accesibilidad y eliminación de barreras de todo tipo que les sean de aplicación. Las Administraciones y autoridades competentes, en la esfera de sus respectivas atribuciones, promoverán programas para eliminar las barreras de las dependencias y servicios que por razón de su antigüedad u otros motivos presenten obstáculos para los usuarios con problemas de movilidad o comunicación.</w:t>
      </w:r>
    </w:p>
    <w:p w14:paraId="13130FA4" w14:textId="77777777" w:rsidR="004D1CA5" w:rsidRPr="004D1CA5" w:rsidRDefault="005E2E2B" w:rsidP="004D1CA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Asi</w:t>
      </w:r>
      <w:r w:rsidR="004D1CA5" w:rsidRPr="004D1CA5">
        <w:rPr>
          <w:rFonts w:ascii="Times New Roman" w:hAnsi="Times New Roman" w:cs="Times New Roman"/>
          <w:sz w:val="24"/>
          <w:szCs w:val="24"/>
        </w:rPr>
        <w:t>mismo</w:t>
      </w:r>
      <w:r w:rsidR="004D1CA5">
        <w:rPr>
          <w:rFonts w:ascii="Times New Roman" w:hAnsi="Times New Roman" w:cs="Times New Roman"/>
          <w:sz w:val="24"/>
          <w:szCs w:val="24"/>
        </w:rPr>
        <w:t>, t</w:t>
      </w:r>
      <w:r w:rsidR="004D1CA5" w:rsidRPr="004D1CA5">
        <w:rPr>
          <w:rFonts w:ascii="Times New Roman" w:hAnsi="Times New Roman" w:cs="Times New Roman"/>
          <w:sz w:val="24"/>
          <w:szCs w:val="24"/>
        </w:rPr>
        <w:t>anto en procesos penales como civiles o administrativos, cuando tengan capacidad de comprensión</w:t>
      </w:r>
      <w:r w:rsidR="004D1CA5">
        <w:rPr>
          <w:rFonts w:ascii="Times New Roman" w:hAnsi="Times New Roman" w:cs="Times New Roman"/>
          <w:sz w:val="24"/>
          <w:szCs w:val="24"/>
        </w:rPr>
        <w:t>:</w:t>
      </w:r>
    </w:p>
    <w:p w14:paraId="5D4BD387" w14:textId="77777777" w:rsidR="004D1CA5" w:rsidRDefault="004D1CA5" w:rsidP="004D1CA5">
      <w:pPr>
        <w:pStyle w:val="Prrafodelista"/>
        <w:numPr>
          <w:ilvl w:val="1"/>
          <w:numId w:val="1"/>
        </w:numPr>
        <w:spacing w:line="240" w:lineRule="auto"/>
        <w:jc w:val="both"/>
        <w:rPr>
          <w:rFonts w:ascii="Times New Roman" w:hAnsi="Times New Roman" w:cs="Times New Roman"/>
          <w:sz w:val="24"/>
          <w:szCs w:val="24"/>
        </w:rPr>
      </w:pPr>
      <w:r w:rsidRPr="004D1CA5">
        <w:rPr>
          <w:rFonts w:ascii="Times New Roman" w:hAnsi="Times New Roman" w:cs="Times New Roman"/>
          <w:sz w:val="24"/>
          <w:szCs w:val="24"/>
        </w:rPr>
        <w:t>La especial y adecuada comunicación, con niños con deficiencias intelectuales o mentales, en todos los procesos de capacidad, penales y de cualquier otra índole donde se encuentren inmersos.</w:t>
      </w:r>
    </w:p>
    <w:p w14:paraId="40FED0CA" w14:textId="77777777" w:rsidR="004D1CA5" w:rsidRDefault="004D1CA5" w:rsidP="004D1CA5">
      <w:pPr>
        <w:pStyle w:val="Prrafodelista"/>
        <w:numPr>
          <w:ilvl w:val="1"/>
          <w:numId w:val="1"/>
        </w:numPr>
        <w:spacing w:line="240" w:lineRule="auto"/>
        <w:jc w:val="both"/>
        <w:rPr>
          <w:rFonts w:ascii="Times New Roman" w:hAnsi="Times New Roman" w:cs="Times New Roman"/>
          <w:sz w:val="24"/>
          <w:szCs w:val="24"/>
        </w:rPr>
      </w:pPr>
      <w:r w:rsidRPr="004D1CA5">
        <w:rPr>
          <w:rFonts w:ascii="Times New Roman" w:hAnsi="Times New Roman" w:cs="Times New Roman"/>
          <w:sz w:val="24"/>
          <w:szCs w:val="24"/>
        </w:rPr>
        <w:t>Medidas de aseguramiento y protección a su derecho de información, a través de una comunicación adecuada.</w:t>
      </w:r>
    </w:p>
    <w:p w14:paraId="0A9C9AB2" w14:textId="77777777" w:rsidR="004D1CA5" w:rsidRDefault="004D1CA5" w:rsidP="004D1CA5">
      <w:pPr>
        <w:pStyle w:val="Prrafodelista"/>
        <w:numPr>
          <w:ilvl w:val="1"/>
          <w:numId w:val="1"/>
        </w:numPr>
        <w:spacing w:line="240" w:lineRule="auto"/>
        <w:jc w:val="both"/>
        <w:rPr>
          <w:rFonts w:ascii="Times New Roman" w:hAnsi="Times New Roman" w:cs="Times New Roman"/>
          <w:sz w:val="24"/>
          <w:szCs w:val="24"/>
        </w:rPr>
      </w:pPr>
      <w:r w:rsidRPr="004D1CA5">
        <w:rPr>
          <w:rFonts w:ascii="Times New Roman" w:hAnsi="Times New Roman" w:cs="Times New Roman"/>
          <w:sz w:val="24"/>
          <w:szCs w:val="24"/>
        </w:rPr>
        <w:lastRenderedPageBreak/>
        <w:t>Comunicación esencial para que puedan ejercer su derecho a la información, ¿por qué estoy aquí y para qué?</w:t>
      </w:r>
    </w:p>
    <w:p w14:paraId="34E752D1" w14:textId="77777777" w:rsidR="004D1CA5" w:rsidRDefault="004D1CA5" w:rsidP="004D1CA5">
      <w:pPr>
        <w:pStyle w:val="Prrafodelista"/>
        <w:numPr>
          <w:ilvl w:val="1"/>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4D1CA5">
        <w:rPr>
          <w:rFonts w:ascii="Times New Roman" w:hAnsi="Times New Roman" w:cs="Times New Roman"/>
          <w:sz w:val="24"/>
          <w:szCs w:val="24"/>
        </w:rPr>
        <w:t>udiencia, para que exprese su opinión o exponga su situación, y en su caso de defensa, etc.</w:t>
      </w:r>
    </w:p>
    <w:p w14:paraId="2960DF96" w14:textId="77777777" w:rsidR="004D1CA5" w:rsidRPr="004D1CA5" w:rsidRDefault="004D1CA5" w:rsidP="004D1CA5">
      <w:pPr>
        <w:pStyle w:val="Prrafodelista"/>
        <w:numPr>
          <w:ilvl w:val="1"/>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4D1CA5">
        <w:rPr>
          <w:rFonts w:ascii="Times New Roman" w:hAnsi="Times New Roman" w:cs="Times New Roman"/>
          <w:sz w:val="24"/>
          <w:szCs w:val="24"/>
        </w:rPr>
        <w:t xml:space="preserve">cceso a las resoluciones que les afecten. (Sistema de lectura fácil: Realizado por Plena Inclusión y los Juzgados de Oviedo en el marco del Foro Justicia y Discapacidad. </w:t>
      </w:r>
    </w:p>
    <w:p w14:paraId="046E5829" w14:textId="77777777" w:rsidR="000543EC" w:rsidRPr="00C921CE" w:rsidRDefault="000543EC" w:rsidP="00C921CE">
      <w:pPr>
        <w:pStyle w:val="Prrafodelista"/>
        <w:spacing w:line="240" w:lineRule="auto"/>
        <w:jc w:val="both"/>
        <w:rPr>
          <w:rFonts w:ascii="Times New Roman" w:hAnsi="Times New Roman" w:cs="Times New Roman"/>
          <w:sz w:val="24"/>
          <w:szCs w:val="24"/>
        </w:rPr>
      </w:pPr>
    </w:p>
    <w:p w14:paraId="1838C822" w14:textId="77777777" w:rsidR="00EF0459" w:rsidRPr="00C921CE" w:rsidRDefault="00EF0459" w:rsidP="00EF0459">
      <w:pPr>
        <w:pStyle w:val="Prrafodelista"/>
        <w:numPr>
          <w:ilvl w:val="0"/>
          <w:numId w:val="1"/>
        </w:numPr>
        <w:spacing w:line="240" w:lineRule="auto"/>
        <w:jc w:val="both"/>
        <w:rPr>
          <w:rFonts w:ascii="Times New Roman" w:hAnsi="Times New Roman" w:cs="Times New Roman"/>
          <w:color w:val="333333"/>
          <w:sz w:val="24"/>
          <w:szCs w:val="24"/>
          <w:u w:val="single"/>
          <w:shd w:val="clear" w:color="auto" w:fill="FFFFFF"/>
        </w:rPr>
      </w:pPr>
      <w:r w:rsidRPr="00EF0459">
        <w:rPr>
          <w:rFonts w:ascii="Times New Roman" w:hAnsi="Times New Roman" w:cs="Times New Roman"/>
          <w:color w:val="333333"/>
          <w:sz w:val="24"/>
          <w:szCs w:val="24"/>
          <w:u w:val="single"/>
          <w:shd w:val="clear" w:color="auto" w:fill="FFFFFF"/>
        </w:rPr>
        <w:t>Elaborar plan</w:t>
      </w:r>
      <w:r w:rsidRPr="00C921CE">
        <w:rPr>
          <w:rFonts w:ascii="Times New Roman" w:hAnsi="Times New Roman" w:cs="Times New Roman"/>
          <w:color w:val="333333"/>
          <w:sz w:val="24"/>
          <w:szCs w:val="24"/>
          <w:u w:val="single"/>
          <w:shd w:val="clear" w:color="auto" w:fill="FFFFFF"/>
        </w:rPr>
        <w:t xml:space="preserve"> de aplicación del estatuto</w:t>
      </w:r>
      <w:r w:rsidRPr="00C921CE">
        <w:rPr>
          <w:rFonts w:ascii="Times New Roman" w:hAnsi="Times New Roman" w:cs="Times New Roman"/>
          <w:sz w:val="24"/>
          <w:szCs w:val="24"/>
          <w:u w:val="single"/>
        </w:rPr>
        <w:t xml:space="preserve"> de la víctima del delito</w:t>
      </w:r>
      <w:r w:rsidRPr="00C921CE">
        <w:rPr>
          <w:rFonts w:ascii="Times New Roman" w:hAnsi="Times New Roman" w:cs="Times New Roman"/>
          <w:color w:val="333333"/>
          <w:sz w:val="24"/>
          <w:szCs w:val="24"/>
          <w:u w:val="single"/>
          <w:shd w:val="clear" w:color="auto" w:fill="FFFFFF"/>
        </w:rPr>
        <w:t>, que fije objetivos y evalúe los resultados, con una dotación de medios necesarios.</w:t>
      </w:r>
    </w:p>
    <w:p w14:paraId="55626C69" w14:textId="77777777" w:rsidR="00EF0459" w:rsidRDefault="00EF0459" w:rsidP="00EF0459">
      <w:pPr>
        <w:pStyle w:val="Prrafodelista"/>
        <w:spacing w:line="240" w:lineRule="auto"/>
        <w:jc w:val="both"/>
        <w:rPr>
          <w:rFonts w:ascii="Times New Roman" w:hAnsi="Times New Roman" w:cs="Times New Roman"/>
          <w:sz w:val="24"/>
          <w:szCs w:val="24"/>
        </w:rPr>
      </w:pPr>
    </w:p>
    <w:p w14:paraId="0CD01AAC" w14:textId="77492E2A" w:rsidR="00C921CE" w:rsidRPr="00272D3B" w:rsidRDefault="004B0F35" w:rsidP="00272D3B">
      <w:pPr>
        <w:pStyle w:val="Prrafodelista"/>
        <w:spacing w:line="240" w:lineRule="auto"/>
        <w:jc w:val="both"/>
        <w:rPr>
          <w:rFonts w:ascii="Times New Roman" w:hAnsi="Times New Roman" w:cs="Times New Roman"/>
          <w:sz w:val="24"/>
          <w:szCs w:val="24"/>
        </w:rPr>
      </w:pPr>
      <w:r w:rsidRPr="00C921CE">
        <w:rPr>
          <w:rFonts w:ascii="Times New Roman" w:hAnsi="Times New Roman" w:cs="Times New Roman"/>
          <w:sz w:val="24"/>
          <w:szCs w:val="24"/>
        </w:rPr>
        <w:t>La Ley 4/2015, de 27 de abril, del Estatuto de la víctima del delito, y el Real Decreto 1109/2015, de 11 de diciembre, que desarrolla aquella</w:t>
      </w:r>
      <w:r w:rsidR="00C921CE">
        <w:rPr>
          <w:rFonts w:ascii="Times New Roman" w:hAnsi="Times New Roman" w:cs="Times New Roman"/>
          <w:sz w:val="24"/>
          <w:szCs w:val="24"/>
        </w:rPr>
        <w:t>,</w:t>
      </w:r>
      <w:r w:rsidRPr="00C921CE">
        <w:rPr>
          <w:rFonts w:ascii="Times New Roman" w:hAnsi="Times New Roman" w:cs="Times New Roman"/>
          <w:sz w:val="24"/>
          <w:szCs w:val="24"/>
        </w:rPr>
        <w:t xml:space="preserve"> ha significado</w:t>
      </w:r>
      <w:r w:rsidRPr="00C921CE">
        <w:rPr>
          <w:rFonts w:ascii="Times New Roman" w:hAnsi="Times New Roman" w:cs="Times New Roman"/>
          <w:color w:val="333333"/>
          <w:sz w:val="24"/>
          <w:szCs w:val="24"/>
          <w:shd w:val="clear" w:color="auto" w:fill="FFFFFF"/>
        </w:rPr>
        <w:t xml:space="preserve"> un gran avance y contempla medidas concretas de protección para colectivos que carecen de legislación especial y, particularmente, las de menores de edad víctimas de abuso, explotación o pornografía infantil, víctimas de trata de seres humanos, personas con discapacidad y otros colectivos. Sin embargo, su aplicación no ha adquirid</w:t>
      </w:r>
      <w:r w:rsidR="005E2E2B">
        <w:rPr>
          <w:rFonts w:ascii="Times New Roman" w:hAnsi="Times New Roman" w:cs="Times New Roman"/>
          <w:color w:val="333333"/>
          <w:sz w:val="24"/>
          <w:szCs w:val="24"/>
          <w:shd w:val="clear" w:color="auto" w:fill="FFFFFF"/>
        </w:rPr>
        <w:t>o todo el despliegue necesario.</w:t>
      </w:r>
      <w:bookmarkStart w:id="0" w:name="_GoBack"/>
      <w:bookmarkEnd w:id="0"/>
    </w:p>
    <w:p w14:paraId="269BE152" w14:textId="77777777" w:rsidR="00C921CE" w:rsidRDefault="00C921CE" w:rsidP="005E2E2B">
      <w:pPr>
        <w:pStyle w:val="Prrafodelista"/>
        <w:spacing w:line="240" w:lineRule="auto"/>
        <w:jc w:val="right"/>
        <w:rPr>
          <w:rFonts w:ascii="Times New Roman" w:hAnsi="Times New Roman" w:cs="Times New Roman"/>
          <w:sz w:val="24"/>
          <w:szCs w:val="24"/>
        </w:rPr>
      </w:pPr>
      <w:r w:rsidRPr="00C921CE">
        <w:rPr>
          <w:rFonts w:ascii="Times New Roman" w:hAnsi="Times New Roman" w:cs="Times New Roman"/>
          <w:sz w:val="24"/>
          <w:szCs w:val="24"/>
        </w:rPr>
        <w:tab/>
      </w:r>
      <w:r w:rsidRPr="00C921CE">
        <w:rPr>
          <w:rFonts w:ascii="Times New Roman" w:hAnsi="Times New Roman" w:cs="Times New Roman"/>
          <w:sz w:val="24"/>
          <w:szCs w:val="24"/>
        </w:rPr>
        <w:tab/>
      </w:r>
      <w:r w:rsidRPr="00C921CE">
        <w:rPr>
          <w:rFonts w:ascii="Times New Roman" w:hAnsi="Times New Roman" w:cs="Times New Roman"/>
          <w:sz w:val="24"/>
          <w:szCs w:val="24"/>
        </w:rPr>
        <w:tab/>
      </w:r>
      <w:r w:rsidRPr="00C921CE">
        <w:rPr>
          <w:rFonts w:ascii="Times New Roman" w:hAnsi="Times New Roman" w:cs="Times New Roman"/>
          <w:sz w:val="24"/>
          <w:szCs w:val="24"/>
        </w:rPr>
        <w:tab/>
      </w:r>
      <w:r w:rsidRPr="00C921CE">
        <w:rPr>
          <w:rFonts w:ascii="Times New Roman" w:hAnsi="Times New Roman" w:cs="Times New Roman"/>
          <w:sz w:val="24"/>
          <w:szCs w:val="24"/>
        </w:rPr>
        <w:tab/>
      </w:r>
      <w:r w:rsidRPr="00C921CE">
        <w:rPr>
          <w:rFonts w:ascii="Times New Roman" w:hAnsi="Times New Roman" w:cs="Times New Roman"/>
          <w:sz w:val="24"/>
          <w:szCs w:val="24"/>
        </w:rPr>
        <w:tab/>
      </w:r>
      <w:r w:rsidRPr="00C921CE">
        <w:rPr>
          <w:rFonts w:ascii="Times New Roman" w:hAnsi="Times New Roman" w:cs="Times New Roman"/>
          <w:sz w:val="24"/>
          <w:szCs w:val="24"/>
        </w:rPr>
        <w:tab/>
      </w:r>
      <w:r w:rsidR="003676CA">
        <w:rPr>
          <w:rFonts w:ascii="Times New Roman" w:hAnsi="Times New Roman" w:cs="Times New Roman"/>
          <w:sz w:val="24"/>
          <w:szCs w:val="24"/>
        </w:rPr>
        <w:t>2</w:t>
      </w:r>
      <w:r w:rsidR="000A6467">
        <w:rPr>
          <w:rFonts w:ascii="Times New Roman" w:hAnsi="Times New Roman" w:cs="Times New Roman"/>
          <w:sz w:val="24"/>
          <w:szCs w:val="24"/>
        </w:rPr>
        <w:t>3</w:t>
      </w:r>
      <w:r w:rsidR="003676CA">
        <w:rPr>
          <w:rFonts w:ascii="Times New Roman" w:hAnsi="Times New Roman" w:cs="Times New Roman"/>
          <w:sz w:val="24"/>
          <w:szCs w:val="24"/>
        </w:rPr>
        <w:t xml:space="preserve"> </w:t>
      </w:r>
      <w:r w:rsidRPr="00C921CE">
        <w:rPr>
          <w:rFonts w:ascii="Times New Roman" w:hAnsi="Times New Roman" w:cs="Times New Roman"/>
          <w:sz w:val="24"/>
          <w:szCs w:val="24"/>
        </w:rPr>
        <w:t>de febrero de 2018</w:t>
      </w:r>
      <w:r w:rsidR="005E2E2B">
        <w:rPr>
          <w:rFonts w:ascii="Times New Roman" w:hAnsi="Times New Roman" w:cs="Times New Roman"/>
          <w:sz w:val="24"/>
          <w:szCs w:val="24"/>
        </w:rPr>
        <w:t>.</w:t>
      </w:r>
    </w:p>
    <w:p w14:paraId="451FE067" w14:textId="77777777" w:rsidR="005E2E2B" w:rsidRDefault="005E2E2B" w:rsidP="005E2E2B">
      <w:pPr>
        <w:pStyle w:val="Prrafodelista"/>
        <w:spacing w:line="240" w:lineRule="auto"/>
        <w:jc w:val="right"/>
        <w:rPr>
          <w:rFonts w:ascii="Times New Roman" w:hAnsi="Times New Roman" w:cs="Times New Roman"/>
          <w:sz w:val="24"/>
          <w:szCs w:val="24"/>
        </w:rPr>
      </w:pPr>
    </w:p>
    <w:p w14:paraId="72F0B28C" w14:textId="77777777" w:rsidR="005E2E2B" w:rsidRPr="005E2E2B" w:rsidRDefault="005E2E2B" w:rsidP="005E2E2B">
      <w:pPr>
        <w:pStyle w:val="Prrafodelista"/>
        <w:spacing w:line="240" w:lineRule="auto"/>
        <w:jc w:val="center"/>
        <w:rPr>
          <w:rFonts w:ascii="Times New Roman" w:hAnsi="Times New Roman" w:cs="Times New Roman"/>
          <w:b/>
          <w:sz w:val="24"/>
          <w:szCs w:val="24"/>
        </w:rPr>
      </w:pPr>
      <w:r w:rsidRPr="005E2E2B">
        <w:rPr>
          <w:rFonts w:ascii="Times New Roman" w:hAnsi="Times New Roman" w:cs="Times New Roman"/>
          <w:b/>
          <w:sz w:val="24"/>
          <w:szCs w:val="24"/>
        </w:rPr>
        <w:t>Asesoría Jurídica del CERMI</w:t>
      </w:r>
    </w:p>
    <w:p w14:paraId="16FE8A9D" w14:textId="77777777" w:rsidR="005E2E2B" w:rsidRPr="005E2E2B" w:rsidRDefault="005E2E2B" w:rsidP="005E2E2B">
      <w:pPr>
        <w:pStyle w:val="Prrafodelista"/>
        <w:spacing w:line="240" w:lineRule="auto"/>
        <w:jc w:val="center"/>
        <w:rPr>
          <w:rFonts w:ascii="Times New Roman" w:hAnsi="Times New Roman" w:cs="Times New Roman"/>
          <w:b/>
          <w:sz w:val="24"/>
          <w:szCs w:val="24"/>
        </w:rPr>
      </w:pPr>
      <w:r w:rsidRPr="005E2E2B">
        <w:rPr>
          <w:rFonts w:ascii="Times New Roman" w:hAnsi="Times New Roman" w:cs="Times New Roman"/>
          <w:b/>
          <w:sz w:val="24"/>
          <w:szCs w:val="24"/>
        </w:rPr>
        <w:t>CERMI</w:t>
      </w:r>
    </w:p>
    <w:p w14:paraId="3E187649" w14:textId="77777777" w:rsidR="005E2E2B" w:rsidRPr="005E2E2B" w:rsidRDefault="005E2E2B" w:rsidP="005E2E2B">
      <w:pPr>
        <w:pStyle w:val="Prrafodelista"/>
        <w:spacing w:line="240" w:lineRule="auto"/>
        <w:jc w:val="center"/>
        <w:rPr>
          <w:rFonts w:ascii="Times New Roman" w:hAnsi="Times New Roman" w:cs="Times New Roman"/>
          <w:b/>
          <w:sz w:val="24"/>
          <w:szCs w:val="24"/>
        </w:rPr>
      </w:pPr>
      <w:hyperlink r:id="rId9" w:history="1">
        <w:r w:rsidRPr="005E2E2B">
          <w:rPr>
            <w:rStyle w:val="Hipervnculo"/>
            <w:rFonts w:ascii="Times New Roman" w:hAnsi="Times New Roman" w:cs="Times New Roman"/>
            <w:b/>
            <w:sz w:val="24"/>
            <w:szCs w:val="24"/>
          </w:rPr>
          <w:t>www.cermi.es</w:t>
        </w:r>
      </w:hyperlink>
    </w:p>
    <w:p w14:paraId="4B7EB2C6" w14:textId="77777777" w:rsidR="005E2E2B" w:rsidRPr="00C921CE" w:rsidRDefault="005E2E2B" w:rsidP="005E2E2B">
      <w:pPr>
        <w:pStyle w:val="Prrafodelista"/>
        <w:spacing w:line="240" w:lineRule="auto"/>
        <w:jc w:val="right"/>
        <w:rPr>
          <w:rFonts w:ascii="Times New Roman" w:hAnsi="Times New Roman" w:cs="Times New Roman"/>
          <w:sz w:val="24"/>
          <w:szCs w:val="24"/>
        </w:rPr>
      </w:pPr>
    </w:p>
    <w:sectPr w:rsidR="005E2E2B" w:rsidRPr="00C921C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B4543" w14:textId="77777777" w:rsidR="00107067" w:rsidRDefault="00107067" w:rsidP="00107067">
      <w:pPr>
        <w:spacing w:after="0" w:line="240" w:lineRule="auto"/>
      </w:pPr>
      <w:r>
        <w:separator/>
      </w:r>
    </w:p>
  </w:endnote>
  <w:endnote w:type="continuationSeparator" w:id="0">
    <w:p w14:paraId="34392FAE" w14:textId="77777777" w:rsidR="00107067" w:rsidRDefault="00107067" w:rsidP="0010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1F195" w14:textId="77777777" w:rsidR="00107067" w:rsidRDefault="00107067" w:rsidP="00107067">
      <w:pPr>
        <w:spacing w:after="0" w:line="240" w:lineRule="auto"/>
      </w:pPr>
      <w:r>
        <w:separator/>
      </w:r>
    </w:p>
  </w:footnote>
  <w:footnote w:type="continuationSeparator" w:id="0">
    <w:p w14:paraId="5F4FB62C" w14:textId="77777777" w:rsidR="00107067" w:rsidRDefault="00107067" w:rsidP="001070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53419"/>
    <w:multiLevelType w:val="hybridMultilevel"/>
    <w:tmpl w:val="B62890DC"/>
    <w:lvl w:ilvl="0" w:tplc="B50885E2">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FB05BC0"/>
    <w:multiLevelType w:val="hybridMultilevel"/>
    <w:tmpl w:val="1D6895C2"/>
    <w:lvl w:ilvl="0" w:tplc="8F8C78F8">
      <w:start w:val="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DB"/>
    <w:rsid w:val="000543EC"/>
    <w:rsid w:val="000A6467"/>
    <w:rsid w:val="000E0042"/>
    <w:rsid w:val="00107067"/>
    <w:rsid w:val="00172E26"/>
    <w:rsid w:val="00263A6F"/>
    <w:rsid w:val="00272D3B"/>
    <w:rsid w:val="002A3542"/>
    <w:rsid w:val="002C5A84"/>
    <w:rsid w:val="002E6CD3"/>
    <w:rsid w:val="003226AE"/>
    <w:rsid w:val="003676CA"/>
    <w:rsid w:val="00441178"/>
    <w:rsid w:val="00445CDE"/>
    <w:rsid w:val="00492E55"/>
    <w:rsid w:val="004B0F35"/>
    <w:rsid w:val="004D1CA5"/>
    <w:rsid w:val="004D7974"/>
    <w:rsid w:val="005E2E2B"/>
    <w:rsid w:val="006751D3"/>
    <w:rsid w:val="006B09DB"/>
    <w:rsid w:val="00710725"/>
    <w:rsid w:val="00834C99"/>
    <w:rsid w:val="0084397D"/>
    <w:rsid w:val="009418B5"/>
    <w:rsid w:val="009C56AB"/>
    <w:rsid w:val="00A9340F"/>
    <w:rsid w:val="00BC36CE"/>
    <w:rsid w:val="00C45B93"/>
    <w:rsid w:val="00C921CE"/>
    <w:rsid w:val="00CA26AF"/>
    <w:rsid w:val="00EF045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EE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E55"/>
    <w:pPr>
      <w:ind w:left="720"/>
      <w:contextualSpacing/>
    </w:pPr>
  </w:style>
  <w:style w:type="paragraph" w:customStyle="1" w:styleId="articulo">
    <w:name w:val="articulo"/>
    <w:basedOn w:val="Normal"/>
    <w:rsid w:val="000543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0543E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D7974"/>
    <w:rPr>
      <w:b/>
      <w:bCs/>
    </w:rPr>
  </w:style>
  <w:style w:type="paragraph" w:styleId="Encabezado">
    <w:name w:val="header"/>
    <w:basedOn w:val="Normal"/>
    <w:link w:val="EncabezadoCar"/>
    <w:uiPriority w:val="99"/>
    <w:unhideWhenUsed/>
    <w:rsid w:val="001070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7067"/>
  </w:style>
  <w:style w:type="paragraph" w:styleId="Piedepgina">
    <w:name w:val="footer"/>
    <w:basedOn w:val="Normal"/>
    <w:link w:val="PiedepginaCar"/>
    <w:uiPriority w:val="99"/>
    <w:unhideWhenUsed/>
    <w:rsid w:val="001070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7067"/>
  </w:style>
  <w:style w:type="paragraph" w:styleId="Textodeglobo">
    <w:name w:val="Balloon Text"/>
    <w:basedOn w:val="Normal"/>
    <w:link w:val="TextodegloboCar"/>
    <w:uiPriority w:val="99"/>
    <w:semiHidden/>
    <w:unhideWhenUsed/>
    <w:rsid w:val="005E2E2B"/>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E2E2B"/>
    <w:rPr>
      <w:rFonts w:ascii="Lucida Grande" w:hAnsi="Lucida Grande" w:cs="Lucida Grande"/>
      <w:sz w:val="18"/>
      <w:szCs w:val="18"/>
    </w:rPr>
  </w:style>
  <w:style w:type="character" w:styleId="Hipervnculo">
    <w:name w:val="Hyperlink"/>
    <w:basedOn w:val="Fuentedeprrafopredeter"/>
    <w:uiPriority w:val="99"/>
    <w:unhideWhenUsed/>
    <w:rsid w:val="005E2E2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E55"/>
    <w:pPr>
      <w:ind w:left="720"/>
      <w:contextualSpacing/>
    </w:pPr>
  </w:style>
  <w:style w:type="paragraph" w:customStyle="1" w:styleId="articulo">
    <w:name w:val="articulo"/>
    <w:basedOn w:val="Normal"/>
    <w:rsid w:val="000543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0543E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D7974"/>
    <w:rPr>
      <w:b/>
      <w:bCs/>
    </w:rPr>
  </w:style>
  <w:style w:type="paragraph" w:styleId="Encabezado">
    <w:name w:val="header"/>
    <w:basedOn w:val="Normal"/>
    <w:link w:val="EncabezadoCar"/>
    <w:uiPriority w:val="99"/>
    <w:unhideWhenUsed/>
    <w:rsid w:val="001070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7067"/>
  </w:style>
  <w:style w:type="paragraph" w:styleId="Piedepgina">
    <w:name w:val="footer"/>
    <w:basedOn w:val="Normal"/>
    <w:link w:val="PiedepginaCar"/>
    <w:uiPriority w:val="99"/>
    <w:unhideWhenUsed/>
    <w:rsid w:val="001070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7067"/>
  </w:style>
  <w:style w:type="paragraph" w:styleId="Textodeglobo">
    <w:name w:val="Balloon Text"/>
    <w:basedOn w:val="Normal"/>
    <w:link w:val="TextodegloboCar"/>
    <w:uiPriority w:val="99"/>
    <w:semiHidden/>
    <w:unhideWhenUsed/>
    <w:rsid w:val="005E2E2B"/>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E2E2B"/>
    <w:rPr>
      <w:rFonts w:ascii="Lucida Grande" w:hAnsi="Lucida Grande" w:cs="Lucida Grande"/>
      <w:sz w:val="18"/>
      <w:szCs w:val="18"/>
    </w:rPr>
  </w:style>
  <w:style w:type="character" w:styleId="Hipervnculo">
    <w:name w:val="Hyperlink"/>
    <w:basedOn w:val="Fuentedeprrafopredeter"/>
    <w:uiPriority w:val="99"/>
    <w:unhideWhenUsed/>
    <w:rsid w:val="005E2E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02241">
      <w:bodyDiv w:val="1"/>
      <w:marLeft w:val="0"/>
      <w:marRight w:val="0"/>
      <w:marTop w:val="0"/>
      <w:marBottom w:val="0"/>
      <w:divBdr>
        <w:top w:val="none" w:sz="0" w:space="0" w:color="auto"/>
        <w:left w:val="none" w:sz="0" w:space="0" w:color="auto"/>
        <w:bottom w:val="none" w:sz="0" w:space="0" w:color="auto"/>
        <w:right w:val="none" w:sz="0" w:space="0" w:color="auto"/>
      </w:divBdr>
    </w:div>
    <w:div w:id="1072193283">
      <w:bodyDiv w:val="1"/>
      <w:marLeft w:val="0"/>
      <w:marRight w:val="0"/>
      <w:marTop w:val="0"/>
      <w:marBottom w:val="0"/>
      <w:divBdr>
        <w:top w:val="none" w:sz="0" w:space="0" w:color="auto"/>
        <w:left w:val="none" w:sz="0" w:space="0" w:color="auto"/>
        <w:bottom w:val="none" w:sz="0" w:space="0" w:color="auto"/>
        <w:right w:val="none" w:sz="0" w:space="0" w:color="auto"/>
      </w:divBdr>
    </w:div>
    <w:div w:id="136105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ermi.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2227</Words>
  <Characters>12250</Characters>
  <Application>Microsoft Macintosh Word</Application>
  <DocSecurity>0</DocSecurity>
  <Lines>102</Lines>
  <Paragraphs>28</Paragraphs>
  <ScaleCrop>false</ScaleCrop>
  <Company/>
  <LinksUpToDate>false</LinksUpToDate>
  <CharactersWithSpaces>14449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2018-02-23T08:08:00Z</dcterms:created>
  <dcterms:modified xsi:type="dcterms:W3CDTF">2018-02-23T08:14:00Z</dcterms:modified>
</cp:coreProperties>
</file>