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BD2AE" w14:textId="77777777" w:rsidR="00857144" w:rsidRPr="00857144" w:rsidRDefault="00857144" w:rsidP="00857144">
      <w:pPr>
        <w:spacing w:line="240" w:lineRule="auto"/>
        <w:jc w:val="center"/>
        <w:rPr>
          <w:rFonts w:ascii="Times New Roman" w:hAnsi="Times New Roman" w:cs="Times New Roman"/>
          <w:b/>
          <w:sz w:val="32"/>
          <w:szCs w:val="32"/>
        </w:rPr>
      </w:pPr>
      <w:bookmarkStart w:id="0" w:name="_GoBack"/>
      <w:bookmarkEnd w:id="0"/>
      <w:r w:rsidRPr="00857144">
        <w:rPr>
          <w:rFonts w:ascii="Helvetica" w:hAnsi="Helvetica" w:cs="Helvetica"/>
          <w:noProof/>
          <w:sz w:val="32"/>
          <w:szCs w:val="32"/>
          <w:lang w:eastAsia="es-ES"/>
        </w:rPr>
        <w:drawing>
          <wp:inline distT="0" distB="0" distL="0" distR="0" wp14:anchorId="54E55CCB" wp14:editId="7E25CA88">
            <wp:extent cx="1486535" cy="986696"/>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535" cy="986696"/>
                    </a:xfrm>
                    <a:prstGeom prst="rect">
                      <a:avLst/>
                    </a:prstGeom>
                    <a:noFill/>
                    <a:ln>
                      <a:noFill/>
                    </a:ln>
                  </pic:spPr>
                </pic:pic>
              </a:graphicData>
            </a:graphic>
          </wp:inline>
        </w:drawing>
      </w:r>
    </w:p>
    <w:p w14:paraId="0D4E3269" w14:textId="77777777" w:rsidR="00857144" w:rsidRPr="00857144" w:rsidRDefault="00857144" w:rsidP="00857144">
      <w:pPr>
        <w:pBdr>
          <w:bottom w:val="single" w:sz="12" w:space="1" w:color="auto"/>
        </w:pBdr>
        <w:spacing w:line="240" w:lineRule="auto"/>
        <w:jc w:val="both"/>
        <w:rPr>
          <w:rFonts w:ascii="Times New Roman" w:hAnsi="Times New Roman" w:cs="Times New Roman"/>
          <w:b/>
          <w:sz w:val="32"/>
          <w:szCs w:val="32"/>
        </w:rPr>
      </w:pPr>
      <w:r w:rsidRPr="00857144">
        <w:rPr>
          <w:rFonts w:ascii="Times New Roman" w:hAnsi="Times New Roman" w:cs="Times New Roman"/>
          <w:b/>
          <w:sz w:val="32"/>
          <w:szCs w:val="32"/>
        </w:rPr>
        <w:t xml:space="preserve">INFORME SOBRE LOS CONTENIDOS DE DISCAPACIDAD Y ACCESIBILIDAD DE </w:t>
      </w:r>
      <w:r w:rsidR="004B5BBB" w:rsidRPr="00857144">
        <w:rPr>
          <w:rFonts w:ascii="Times New Roman" w:hAnsi="Times New Roman" w:cs="Times New Roman"/>
          <w:b/>
          <w:sz w:val="32"/>
          <w:szCs w:val="32"/>
        </w:rPr>
        <w:t>REAL DECRETO 106/2018, DE 9 DE MARZO, POR EL QUE SE REGULA EL PLAN ESTATAL DE VIVIENDA 2018-2021. (B.O.E. 10 DE MARZO DE 2018)</w:t>
      </w:r>
    </w:p>
    <w:p w14:paraId="0BF09E6B" w14:textId="77777777" w:rsidR="00883082" w:rsidRPr="00857144" w:rsidRDefault="00857144" w:rsidP="00857144">
      <w:pPr>
        <w:spacing w:line="240" w:lineRule="auto"/>
        <w:jc w:val="both"/>
        <w:rPr>
          <w:rFonts w:ascii="Times New Roman" w:hAnsi="Times New Roman" w:cs="Times New Roman"/>
          <w:sz w:val="32"/>
          <w:szCs w:val="32"/>
        </w:rPr>
      </w:pPr>
      <w:r>
        <w:rPr>
          <w:rFonts w:ascii="Times New Roman" w:hAnsi="Times New Roman" w:cs="Times New Roman"/>
          <w:sz w:val="32"/>
          <w:szCs w:val="32"/>
        </w:rPr>
        <w:t>Se enuncian y explican a continuación los contenidos de discapacidad y accesibilidad del Plan Estatal de Vivienda 2018-2021, aprobado  mediante Real Decreto de 9 de marzo, y que obedecen en gran medida a aportaciones del CERMI Estatal efectuadas durante la tramitación de la Norma:</w:t>
      </w:r>
    </w:p>
    <w:p w14:paraId="28FA3229" w14:textId="77777777" w:rsidR="004B5BBB" w:rsidRPr="00857144" w:rsidRDefault="00883082" w:rsidP="00273245">
      <w:pPr>
        <w:spacing w:line="240" w:lineRule="auto"/>
        <w:jc w:val="both"/>
        <w:rPr>
          <w:rFonts w:ascii="Times New Roman" w:hAnsi="Times New Roman" w:cs="Times New Roman"/>
          <w:sz w:val="32"/>
          <w:szCs w:val="32"/>
          <w:u w:val="single"/>
        </w:rPr>
      </w:pPr>
      <w:r w:rsidRPr="00857144">
        <w:rPr>
          <w:rFonts w:ascii="Times New Roman" w:hAnsi="Times New Roman" w:cs="Times New Roman"/>
          <w:sz w:val="32"/>
          <w:szCs w:val="32"/>
          <w:u w:val="single"/>
        </w:rPr>
        <w:t>Artículo</w:t>
      </w:r>
      <w:r w:rsidR="004B5BBB" w:rsidRPr="00857144">
        <w:rPr>
          <w:rFonts w:ascii="Times New Roman" w:hAnsi="Times New Roman" w:cs="Times New Roman"/>
          <w:sz w:val="32"/>
          <w:szCs w:val="32"/>
          <w:u w:val="single"/>
        </w:rPr>
        <w:t xml:space="preserve"> 1. Objeto y régimen jurídico. </w:t>
      </w:r>
    </w:p>
    <w:p w14:paraId="216306B8" w14:textId="77777777" w:rsidR="00883082" w:rsidRPr="00857144" w:rsidRDefault="004B5BBB" w:rsidP="00273245">
      <w:pPr>
        <w:spacing w:line="240" w:lineRule="auto"/>
        <w:jc w:val="both"/>
        <w:rPr>
          <w:rFonts w:ascii="Times New Roman" w:hAnsi="Times New Roman" w:cs="Times New Roman"/>
          <w:sz w:val="32"/>
          <w:szCs w:val="32"/>
        </w:rPr>
      </w:pPr>
      <w:r w:rsidRPr="00857144">
        <w:rPr>
          <w:rFonts w:ascii="Times New Roman" w:hAnsi="Times New Roman" w:cs="Times New Roman"/>
          <w:sz w:val="32"/>
          <w:szCs w:val="32"/>
        </w:rPr>
        <w:t>L</w:t>
      </w:r>
      <w:r w:rsidR="00883082" w:rsidRPr="00857144">
        <w:rPr>
          <w:rFonts w:ascii="Times New Roman" w:hAnsi="Times New Roman" w:cs="Times New Roman"/>
          <w:sz w:val="32"/>
          <w:szCs w:val="32"/>
        </w:rPr>
        <w:t xml:space="preserve">as </w:t>
      </w:r>
      <w:r w:rsidRPr="00857144">
        <w:rPr>
          <w:rFonts w:ascii="Times New Roman" w:hAnsi="Times New Roman" w:cs="Times New Roman"/>
          <w:sz w:val="32"/>
          <w:szCs w:val="32"/>
        </w:rPr>
        <w:t xml:space="preserve">líneas de ayuda son las siguientes: </w:t>
      </w:r>
      <w:r w:rsidR="00883082" w:rsidRPr="00857144">
        <w:rPr>
          <w:rFonts w:ascii="Times New Roman" w:hAnsi="Times New Roman" w:cs="Times New Roman"/>
          <w:sz w:val="32"/>
          <w:szCs w:val="32"/>
        </w:rPr>
        <w:t xml:space="preserve">mantenimiento de las ayudas de subsidiación de préstamos convenidos concedidas al amparo de planes estatales anteriores y a la concesión de nuevas subvenciones para la rehabilitación de edificios y viviendas y la regeneración y renovación de áreas urbanas y rurales, incluidos los supuestos de infravivienda y chabolismo; para facilitar el acceso a la vivienda en régimen de alquiler a sectores de población con dificultades económicas; para ayudar a quienes sean objeto de desahucio o lanzamiento de su vivienda habitual; </w:t>
      </w:r>
      <w:r w:rsidR="00883082" w:rsidRPr="00857144">
        <w:rPr>
          <w:rFonts w:ascii="Times New Roman" w:hAnsi="Times New Roman" w:cs="Times New Roman"/>
          <w:sz w:val="32"/>
          <w:szCs w:val="32"/>
          <w:u w:val="single"/>
        </w:rPr>
        <w:t>así como para el fomento de la promoción y/o rehabilitación de edificios de viviendas destinadas al alquiler o a personas mayores o con discapacidad.</w:t>
      </w:r>
      <w:r w:rsidR="00883082" w:rsidRPr="00857144">
        <w:rPr>
          <w:rFonts w:ascii="Times New Roman" w:hAnsi="Times New Roman" w:cs="Times New Roman"/>
          <w:sz w:val="32"/>
          <w:szCs w:val="32"/>
        </w:rPr>
        <w:t xml:space="preserve"> Las citadas aportaciones se destinan también a la concesión de nuevas subvenciones para ayudar a los jóvenes, con escasos recursos económicos, en su acceso a la vivienda, ya sea en alquiler o mediante adquisición.</w:t>
      </w:r>
    </w:p>
    <w:p w14:paraId="6F0580AE" w14:textId="77777777" w:rsidR="00883082" w:rsidRPr="00857144" w:rsidRDefault="00883082" w:rsidP="00273245">
      <w:pPr>
        <w:spacing w:line="240" w:lineRule="auto"/>
        <w:jc w:val="both"/>
        <w:rPr>
          <w:rFonts w:ascii="Times New Roman" w:hAnsi="Times New Roman" w:cs="Times New Roman"/>
          <w:sz w:val="32"/>
          <w:szCs w:val="32"/>
        </w:rPr>
      </w:pPr>
    </w:p>
    <w:p w14:paraId="41268A1F" w14:textId="77777777" w:rsidR="004B5BBB" w:rsidRPr="00857144" w:rsidRDefault="00883082" w:rsidP="00273245">
      <w:pPr>
        <w:spacing w:line="240" w:lineRule="auto"/>
        <w:jc w:val="both"/>
        <w:rPr>
          <w:rFonts w:ascii="Times New Roman" w:hAnsi="Times New Roman" w:cs="Times New Roman"/>
          <w:sz w:val="32"/>
          <w:szCs w:val="32"/>
          <w:u w:val="single"/>
        </w:rPr>
      </w:pPr>
      <w:r w:rsidRPr="00857144">
        <w:rPr>
          <w:rFonts w:ascii="Times New Roman" w:hAnsi="Times New Roman" w:cs="Times New Roman"/>
          <w:sz w:val="32"/>
          <w:szCs w:val="32"/>
          <w:u w:val="single"/>
        </w:rPr>
        <w:t xml:space="preserve">Artículo 2. Programas del Plan. </w:t>
      </w:r>
    </w:p>
    <w:p w14:paraId="7E8DAB4A" w14:textId="77777777" w:rsidR="00883082" w:rsidRPr="00857144" w:rsidRDefault="004B5BBB" w:rsidP="00273245">
      <w:pPr>
        <w:spacing w:line="240" w:lineRule="auto"/>
        <w:jc w:val="both"/>
        <w:rPr>
          <w:rFonts w:ascii="Times New Roman" w:hAnsi="Times New Roman" w:cs="Times New Roman"/>
          <w:sz w:val="32"/>
          <w:szCs w:val="32"/>
        </w:rPr>
      </w:pPr>
      <w:r w:rsidRPr="00857144">
        <w:rPr>
          <w:rFonts w:ascii="Times New Roman" w:hAnsi="Times New Roman" w:cs="Times New Roman"/>
          <w:sz w:val="32"/>
          <w:szCs w:val="32"/>
        </w:rPr>
        <w:t>Uno de los</w:t>
      </w:r>
      <w:r w:rsidR="00883082" w:rsidRPr="00857144">
        <w:rPr>
          <w:rFonts w:ascii="Times New Roman" w:hAnsi="Times New Roman" w:cs="Times New Roman"/>
          <w:sz w:val="32"/>
          <w:szCs w:val="32"/>
        </w:rPr>
        <w:t xml:space="preserve"> programas de ayudas contenidos en este Plan </w:t>
      </w:r>
      <w:r w:rsidRPr="00857144">
        <w:rPr>
          <w:rFonts w:ascii="Times New Roman" w:hAnsi="Times New Roman" w:cs="Times New Roman"/>
          <w:sz w:val="32"/>
          <w:szCs w:val="32"/>
        </w:rPr>
        <w:t>(el 9) es el destinado a:</w:t>
      </w:r>
    </w:p>
    <w:p w14:paraId="1BF12288" w14:textId="77777777" w:rsidR="00883082" w:rsidRPr="00857144" w:rsidRDefault="004B5BBB" w:rsidP="00273245">
      <w:pPr>
        <w:spacing w:line="240" w:lineRule="auto"/>
        <w:jc w:val="both"/>
        <w:rPr>
          <w:rFonts w:ascii="Times New Roman" w:hAnsi="Times New Roman" w:cs="Times New Roman"/>
          <w:sz w:val="32"/>
          <w:szCs w:val="32"/>
          <w:u w:val="single"/>
        </w:rPr>
      </w:pPr>
      <w:r w:rsidRPr="00857144">
        <w:rPr>
          <w:rFonts w:ascii="Times New Roman" w:hAnsi="Times New Roman" w:cs="Times New Roman"/>
          <w:sz w:val="32"/>
          <w:szCs w:val="32"/>
          <w:u w:val="single"/>
        </w:rPr>
        <w:lastRenderedPageBreak/>
        <w:t>F</w:t>
      </w:r>
      <w:r w:rsidR="00883082" w:rsidRPr="00857144">
        <w:rPr>
          <w:rFonts w:ascii="Times New Roman" w:hAnsi="Times New Roman" w:cs="Times New Roman"/>
          <w:sz w:val="32"/>
          <w:szCs w:val="32"/>
          <w:u w:val="single"/>
        </w:rPr>
        <w:t>omento de viviendas para personas mayores y personas con discapacidad.</w:t>
      </w:r>
    </w:p>
    <w:p w14:paraId="0CC67D92" w14:textId="77777777" w:rsidR="00883082" w:rsidRPr="00857144" w:rsidRDefault="00883082" w:rsidP="00273245">
      <w:pPr>
        <w:spacing w:line="240" w:lineRule="auto"/>
        <w:jc w:val="both"/>
        <w:rPr>
          <w:rFonts w:ascii="Times New Roman" w:hAnsi="Times New Roman" w:cs="Times New Roman"/>
          <w:sz w:val="32"/>
          <w:szCs w:val="32"/>
        </w:rPr>
      </w:pPr>
    </w:p>
    <w:p w14:paraId="35CC0C6D" w14:textId="77777777" w:rsidR="00883082" w:rsidRPr="00857144" w:rsidRDefault="00883082" w:rsidP="00273245">
      <w:pPr>
        <w:spacing w:line="240" w:lineRule="auto"/>
        <w:jc w:val="both"/>
        <w:rPr>
          <w:rFonts w:ascii="Times New Roman" w:hAnsi="Times New Roman" w:cs="Times New Roman"/>
          <w:sz w:val="32"/>
          <w:szCs w:val="32"/>
          <w:u w:val="single"/>
        </w:rPr>
      </w:pPr>
      <w:r w:rsidRPr="00857144">
        <w:rPr>
          <w:rFonts w:ascii="Times New Roman" w:hAnsi="Times New Roman" w:cs="Times New Roman"/>
          <w:sz w:val="32"/>
          <w:szCs w:val="32"/>
          <w:u w:val="single"/>
        </w:rPr>
        <w:t>Artículo 4. Actuaciones objeto de subvención.</w:t>
      </w:r>
    </w:p>
    <w:p w14:paraId="700588E3" w14:textId="77777777" w:rsidR="00883082" w:rsidRPr="00857144" w:rsidRDefault="004B5BBB" w:rsidP="00273245">
      <w:pPr>
        <w:spacing w:line="240" w:lineRule="auto"/>
        <w:jc w:val="both"/>
        <w:rPr>
          <w:rFonts w:ascii="Times New Roman" w:hAnsi="Times New Roman" w:cs="Times New Roman"/>
          <w:sz w:val="32"/>
          <w:szCs w:val="32"/>
          <w:u w:val="single"/>
        </w:rPr>
      </w:pPr>
      <w:r w:rsidRPr="00857144">
        <w:rPr>
          <w:rFonts w:ascii="Times New Roman" w:hAnsi="Times New Roman" w:cs="Times New Roman"/>
          <w:sz w:val="32"/>
          <w:szCs w:val="32"/>
          <w:u w:val="single"/>
        </w:rPr>
        <w:t xml:space="preserve">Se incluye un </w:t>
      </w:r>
      <w:r w:rsidR="00883082" w:rsidRPr="00857144">
        <w:rPr>
          <w:rFonts w:ascii="Times New Roman" w:hAnsi="Times New Roman" w:cs="Times New Roman"/>
          <w:sz w:val="32"/>
          <w:szCs w:val="32"/>
          <w:u w:val="single"/>
        </w:rPr>
        <w:t>Programa de fomento de viviendas para personas mayores y personas con discapacidad.</w:t>
      </w:r>
    </w:p>
    <w:p w14:paraId="1F615DC2" w14:textId="77777777" w:rsidR="004B5BBB" w:rsidRPr="00857144" w:rsidRDefault="004B5BBB" w:rsidP="00273245">
      <w:pPr>
        <w:spacing w:line="240" w:lineRule="auto"/>
        <w:jc w:val="both"/>
        <w:rPr>
          <w:rFonts w:ascii="Times New Roman" w:hAnsi="Times New Roman" w:cs="Times New Roman"/>
          <w:sz w:val="32"/>
          <w:szCs w:val="32"/>
        </w:rPr>
      </w:pPr>
    </w:p>
    <w:p w14:paraId="7556A787" w14:textId="77777777" w:rsidR="00883082" w:rsidRPr="00857144" w:rsidRDefault="00883082" w:rsidP="00273245">
      <w:pPr>
        <w:spacing w:line="240" w:lineRule="auto"/>
        <w:jc w:val="both"/>
        <w:rPr>
          <w:rFonts w:ascii="Times New Roman" w:hAnsi="Times New Roman" w:cs="Times New Roman"/>
          <w:sz w:val="32"/>
          <w:szCs w:val="32"/>
          <w:u w:val="single"/>
        </w:rPr>
      </w:pPr>
      <w:r w:rsidRPr="00857144">
        <w:rPr>
          <w:rFonts w:ascii="Times New Roman" w:hAnsi="Times New Roman" w:cs="Times New Roman"/>
          <w:sz w:val="32"/>
          <w:szCs w:val="32"/>
          <w:u w:val="single"/>
        </w:rPr>
        <w:t>Artículo 7. Beneficiarios.</w:t>
      </w:r>
    </w:p>
    <w:p w14:paraId="1865CDE5" w14:textId="77777777" w:rsidR="00883082" w:rsidRPr="00857144" w:rsidRDefault="004B5BBB" w:rsidP="00273245">
      <w:pPr>
        <w:spacing w:line="240" w:lineRule="auto"/>
        <w:jc w:val="both"/>
        <w:rPr>
          <w:rFonts w:ascii="Times New Roman" w:hAnsi="Times New Roman" w:cs="Times New Roman"/>
          <w:sz w:val="32"/>
          <w:szCs w:val="32"/>
          <w:u w:val="single"/>
        </w:rPr>
      </w:pPr>
      <w:r w:rsidRPr="00857144">
        <w:rPr>
          <w:rFonts w:ascii="Times New Roman" w:hAnsi="Times New Roman" w:cs="Times New Roman"/>
          <w:sz w:val="32"/>
          <w:szCs w:val="32"/>
        </w:rPr>
        <w:t xml:space="preserve">Se considera, entre los </w:t>
      </w:r>
      <w:r w:rsidR="00883082" w:rsidRPr="00857144">
        <w:rPr>
          <w:rFonts w:ascii="Times New Roman" w:hAnsi="Times New Roman" w:cs="Times New Roman"/>
          <w:sz w:val="32"/>
          <w:szCs w:val="32"/>
          <w:u w:val="single"/>
        </w:rPr>
        <w:t>sectores preferentes</w:t>
      </w:r>
      <w:r w:rsidRPr="00857144">
        <w:rPr>
          <w:rFonts w:ascii="Times New Roman" w:hAnsi="Times New Roman" w:cs="Times New Roman"/>
          <w:sz w:val="32"/>
          <w:szCs w:val="32"/>
          <w:u w:val="single"/>
        </w:rPr>
        <w:t>, las</w:t>
      </w:r>
      <w:r w:rsidR="00883082" w:rsidRPr="00857144">
        <w:rPr>
          <w:rFonts w:ascii="Times New Roman" w:hAnsi="Times New Roman" w:cs="Times New Roman"/>
          <w:sz w:val="32"/>
          <w:szCs w:val="32"/>
          <w:u w:val="single"/>
        </w:rPr>
        <w:t xml:space="preserve"> unidades de convivencia que cuenten con algún miembro con discapacidad</w:t>
      </w:r>
      <w:r w:rsidRPr="00857144">
        <w:rPr>
          <w:rFonts w:ascii="Times New Roman" w:hAnsi="Times New Roman" w:cs="Times New Roman"/>
          <w:sz w:val="32"/>
          <w:szCs w:val="32"/>
          <w:u w:val="single"/>
        </w:rPr>
        <w:t>.</w:t>
      </w:r>
    </w:p>
    <w:p w14:paraId="14989ABE" w14:textId="77777777" w:rsidR="004B5BBB" w:rsidRPr="00857144" w:rsidRDefault="004B5BBB" w:rsidP="00273245">
      <w:pPr>
        <w:spacing w:line="240" w:lineRule="auto"/>
        <w:jc w:val="both"/>
        <w:rPr>
          <w:rFonts w:ascii="Times New Roman" w:hAnsi="Times New Roman" w:cs="Times New Roman"/>
          <w:b/>
          <w:sz w:val="32"/>
          <w:szCs w:val="32"/>
          <w:u w:val="single"/>
        </w:rPr>
      </w:pPr>
    </w:p>
    <w:p w14:paraId="3D75289D" w14:textId="77777777" w:rsidR="004B5BBB" w:rsidRPr="00857144" w:rsidRDefault="004B5BBB" w:rsidP="00273245">
      <w:pPr>
        <w:spacing w:line="240" w:lineRule="auto"/>
        <w:jc w:val="both"/>
        <w:rPr>
          <w:rFonts w:ascii="Times New Roman" w:hAnsi="Times New Roman" w:cs="Times New Roman"/>
          <w:b/>
          <w:sz w:val="32"/>
          <w:szCs w:val="32"/>
          <w:u w:val="single"/>
        </w:rPr>
      </w:pPr>
      <w:r w:rsidRPr="00857144">
        <w:rPr>
          <w:rFonts w:ascii="Times New Roman" w:hAnsi="Times New Roman" w:cs="Times New Roman"/>
          <w:b/>
          <w:sz w:val="32"/>
          <w:szCs w:val="32"/>
          <w:u w:val="single"/>
        </w:rPr>
        <w:t>Programa de ayuda al alquiler de vivienda</w:t>
      </w:r>
    </w:p>
    <w:p w14:paraId="52A3F4B6" w14:textId="77777777" w:rsidR="00883082" w:rsidRPr="00857144" w:rsidRDefault="00883082" w:rsidP="00273245">
      <w:pPr>
        <w:spacing w:line="240" w:lineRule="auto"/>
        <w:jc w:val="both"/>
        <w:rPr>
          <w:rFonts w:ascii="Times New Roman" w:hAnsi="Times New Roman" w:cs="Times New Roman"/>
          <w:sz w:val="32"/>
          <w:szCs w:val="32"/>
          <w:u w:val="single"/>
        </w:rPr>
      </w:pPr>
      <w:r w:rsidRPr="00857144">
        <w:rPr>
          <w:rFonts w:ascii="Times New Roman" w:hAnsi="Times New Roman" w:cs="Times New Roman"/>
          <w:sz w:val="32"/>
          <w:szCs w:val="32"/>
          <w:u w:val="single"/>
        </w:rPr>
        <w:t>Artículo 11. Beneficiarios.</w:t>
      </w:r>
    </w:p>
    <w:p w14:paraId="76EFD69C" w14:textId="77777777" w:rsidR="00883082" w:rsidRPr="00857144" w:rsidRDefault="004B5BBB" w:rsidP="00273245">
      <w:pPr>
        <w:spacing w:line="240" w:lineRule="auto"/>
        <w:jc w:val="both"/>
        <w:rPr>
          <w:rFonts w:ascii="Times New Roman" w:hAnsi="Times New Roman" w:cs="Times New Roman"/>
          <w:sz w:val="32"/>
          <w:szCs w:val="32"/>
        </w:rPr>
      </w:pPr>
      <w:r w:rsidRPr="00857144">
        <w:rPr>
          <w:rFonts w:ascii="Times New Roman" w:hAnsi="Times New Roman" w:cs="Times New Roman"/>
          <w:sz w:val="32"/>
          <w:szCs w:val="32"/>
          <w:u w:val="single"/>
        </w:rPr>
        <w:t>Especialidades en cuanto al requisito de ingresos</w:t>
      </w:r>
      <w:r w:rsidR="006E5738" w:rsidRPr="00857144">
        <w:rPr>
          <w:rFonts w:ascii="Times New Roman" w:hAnsi="Times New Roman" w:cs="Times New Roman"/>
          <w:sz w:val="32"/>
          <w:szCs w:val="32"/>
          <w:u w:val="single"/>
        </w:rPr>
        <w:t xml:space="preserve"> consistente en elevación del umbral de ingresos</w:t>
      </w:r>
      <w:r w:rsidRPr="00857144">
        <w:rPr>
          <w:rFonts w:ascii="Times New Roman" w:hAnsi="Times New Roman" w:cs="Times New Roman"/>
          <w:sz w:val="32"/>
          <w:szCs w:val="32"/>
          <w:u w:val="single"/>
        </w:rPr>
        <w:t xml:space="preserve"> (</w:t>
      </w:r>
      <w:r w:rsidR="00883082" w:rsidRPr="00857144">
        <w:rPr>
          <w:rFonts w:ascii="Times New Roman" w:hAnsi="Times New Roman" w:cs="Times New Roman"/>
          <w:sz w:val="32"/>
          <w:szCs w:val="32"/>
          <w:u w:val="single"/>
        </w:rPr>
        <w:t>c)</w:t>
      </w:r>
      <w:r w:rsidR="00C3635B" w:rsidRPr="00857144">
        <w:rPr>
          <w:rFonts w:ascii="Times New Roman" w:hAnsi="Times New Roman" w:cs="Times New Roman"/>
          <w:sz w:val="32"/>
          <w:szCs w:val="32"/>
          <w:u w:val="single"/>
        </w:rPr>
        <w:t>.</w:t>
      </w:r>
      <w:r w:rsidR="00883082" w:rsidRPr="00857144">
        <w:rPr>
          <w:rFonts w:ascii="Times New Roman" w:hAnsi="Times New Roman" w:cs="Times New Roman"/>
          <w:sz w:val="32"/>
          <w:szCs w:val="32"/>
        </w:rPr>
        <w:t xml:space="preserve"> Que los ingresos de las personas que tengan su domicilio habitual y permanente en la vivienda arrendada, consten o no como titulares del contrato de arrendamiento</w:t>
      </w:r>
      <w:r w:rsidR="00C3635B" w:rsidRPr="00857144">
        <w:rPr>
          <w:rFonts w:ascii="Times New Roman" w:hAnsi="Times New Roman" w:cs="Times New Roman"/>
          <w:sz w:val="32"/>
          <w:szCs w:val="32"/>
        </w:rPr>
        <w:t>,</w:t>
      </w:r>
      <w:r w:rsidR="00883082" w:rsidRPr="00857144">
        <w:rPr>
          <w:rFonts w:ascii="Times New Roman" w:hAnsi="Times New Roman" w:cs="Times New Roman"/>
          <w:sz w:val="32"/>
          <w:szCs w:val="32"/>
        </w:rPr>
        <w:t xml:space="preserve"> cumplan los siguientes requisitos: 1. Ser iguales o inferiores a tres veces el Indicador Público de Renta de Efectos Múltiples (IPREM). </w:t>
      </w:r>
      <w:r w:rsidR="00883082" w:rsidRPr="00857144">
        <w:rPr>
          <w:rFonts w:ascii="Times New Roman" w:hAnsi="Times New Roman" w:cs="Times New Roman"/>
          <w:sz w:val="32"/>
          <w:szCs w:val="32"/>
          <w:u w:val="single"/>
        </w:rPr>
        <w:t xml:space="preserve">Dicho umbral será de cuatro veces el IPREM si se trata de una familia numerosa de categoría general o de personas con discapacidad y de cinco veces el IPREM cuando se trate de familias numerosas de categoría especial o de personas con discapacidad de alguno de los siguientes tipos: </w:t>
      </w:r>
      <w:r w:rsidR="00883082" w:rsidRPr="00857144">
        <w:rPr>
          <w:rFonts w:ascii="Times New Roman" w:hAnsi="Times New Roman" w:cs="Times New Roman"/>
          <w:sz w:val="32"/>
          <w:szCs w:val="32"/>
        </w:rPr>
        <w:t xml:space="preserve">i) personas con parálisis cerebral, personas con enfermedad mental, personas con discapacidad intelectual o personas con discapacidad del desarrollo, con un grado de discapacidad reconocido igual o superior al 33 por 100 o ii) personas </w:t>
      </w:r>
      <w:r w:rsidRPr="00857144">
        <w:rPr>
          <w:rFonts w:ascii="Times New Roman" w:hAnsi="Times New Roman" w:cs="Times New Roman"/>
          <w:sz w:val="32"/>
          <w:szCs w:val="32"/>
        </w:rPr>
        <w:t>con discapacidad</w:t>
      </w:r>
      <w:r w:rsidR="00883082" w:rsidRPr="00857144">
        <w:rPr>
          <w:rFonts w:ascii="Times New Roman" w:hAnsi="Times New Roman" w:cs="Times New Roman"/>
          <w:sz w:val="32"/>
          <w:szCs w:val="32"/>
        </w:rPr>
        <w:t xml:space="preserve"> física o sensorial, con un grado de discapacidad reconocido igual o superior al 65 por 100.</w:t>
      </w:r>
    </w:p>
    <w:p w14:paraId="6A091F79" w14:textId="77777777" w:rsidR="00883082" w:rsidRPr="00857144" w:rsidRDefault="006E5738" w:rsidP="00273245">
      <w:pPr>
        <w:spacing w:line="240" w:lineRule="auto"/>
        <w:jc w:val="both"/>
        <w:rPr>
          <w:rFonts w:ascii="Times New Roman" w:hAnsi="Times New Roman" w:cs="Times New Roman"/>
          <w:sz w:val="32"/>
          <w:szCs w:val="32"/>
        </w:rPr>
      </w:pPr>
      <w:r w:rsidRPr="00857144">
        <w:rPr>
          <w:rFonts w:ascii="Times New Roman" w:hAnsi="Times New Roman" w:cs="Times New Roman"/>
          <w:sz w:val="32"/>
          <w:szCs w:val="32"/>
        </w:rPr>
        <w:t>Otra ventaja es que p</w:t>
      </w:r>
      <w:r w:rsidR="00883082" w:rsidRPr="00857144">
        <w:rPr>
          <w:rFonts w:ascii="Times New Roman" w:hAnsi="Times New Roman" w:cs="Times New Roman"/>
          <w:sz w:val="32"/>
          <w:szCs w:val="32"/>
        </w:rPr>
        <w:t>odrá concederse la ayuda cuando el solicitante o alguno de los que tengan su residencia habitual y permanente en la vivienda objeto del contrato de arrendamiento</w:t>
      </w:r>
      <w:r w:rsidRPr="00857144">
        <w:rPr>
          <w:rFonts w:ascii="Times New Roman" w:hAnsi="Times New Roman" w:cs="Times New Roman"/>
          <w:sz w:val="32"/>
          <w:szCs w:val="32"/>
        </w:rPr>
        <w:t xml:space="preserve"> </w:t>
      </w:r>
      <w:r w:rsidRPr="00857144">
        <w:rPr>
          <w:rFonts w:ascii="Times New Roman" w:hAnsi="Times New Roman" w:cs="Times New Roman"/>
          <w:sz w:val="32"/>
          <w:szCs w:val="32"/>
        </w:rPr>
        <w:lastRenderedPageBreak/>
        <w:t xml:space="preserve">aun cuando sea </w:t>
      </w:r>
      <w:r w:rsidR="00883082" w:rsidRPr="00857144">
        <w:rPr>
          <w:rFonts w:ascii="Times New Roman" w:hAnsi="Times New Roman" w:cs="Times New Roman"/>
          <w:sz w:val="32"/>
          <w:szCs w:val="32"/>
        </w:rPr>
        <w:t xml:space="preserve">propietario o usufructuario de </w:t>
      </w:r>
      <w:r w:rsidRPr="00857144">
        <w:rPr>
          <w:rFonts w:ascii="Times New Roman" w:hAnsi="Times New Roman" w:cs="Times New Roman"/>
          <w:sz w:val="32"/>
          <w:szCs w:val="32"/>
        </w:rPr>
        <w:t xml:space="preserve">una </w:t>
      </w:r>
      <w:r w:rsidR="00883082" w:rsidRPr="00857144">
        <w:rPr>
          <w:rFonts w:ascii="Times New Roman" w:hAnsi="Times New Roman" w:cs="Times New Roman"/>
          <w:sz w:val="32"/>
          <w:szCs w:val="32"/>
        </w:rPr>
        <w:t>vivienda en España</w:t>
      </w:r>
      <w:r w:rsidRPr="00857144">
        <w:rPr>
          <w:rFonts w:ascii="Times New Roman" w:hAnsi="Times New Roman" w:cs="Times New Roman"/>
          <w:sz w:val="32"/>
          <w:szCs w:val="32"/>
        </w:rPr>
        <w:t xml:space="preserve"> </w:t>
      </w:r>
      <w:r w:rsidR="00273245" w:rsidRPr="00857144">
        <w:rPr>
          <w:rFonts w:ascii="Times New Roman" w:hAnsi="Times New Roman" w:cs="Times New Roman"/>
          <w:sz w:val="32"/>
          <w:szCs w:val="32"/>
        </w:rPr>
        <w:t>y la</w:t>
      </w:r>
      <w:r w:rsidRPr="00857144">
        <w:rPr>
          <w:rFonts w:ascii="Times New Roman" w:hAnsi="Times New Roman" w:cs="Times New Roman"/>
          <w:sz w:val="32"/>
          <w:szCs w:val="32"/>
        </w:rPr>
        <w:t xml:space="preserve"> misma</w:t>
      </w:r>
      <w:r w:rsidR="00883082" w:rsidRPr="00857144">
        <w:rPr>
          <w:rFonts w:ascii="Times New Roman" w:hAnsi="Times New Roman" w:cs="Times New Roman"/>
          <w:sz w:val="32"/>
          <w:szCs w:val="32"/>
        </w:rPr>
        <w:t xml:space="preserve"> resulte inaccesible por razón de discapacidad del titular o algún miembro de la unidad de convivencia.</w:t>
      </w:r>
    </w:p>
    <w:p w14:paraId="7B094815" w14:textId="77777777" w:rsidR="00883082" w:rsidRPr="00857144" w:rsidRDefault="00883082" w:rsidP="00273245">
      <w:pPr>
        <w:spacing w:line="240" w:lineRule="auto"/>
        <w:jc w:val="both"/>
        <w:rPr>
          <w:rFonts w:ascii="Times New Roman" w:hAnsi="Times New Roman" w:cs="Times New Roman"/>
          <w:sz w:val="32"/>
          <w:szCs w:val="32"/>
        </w:rPr>
      </w:pPr>
    </w:p>
    <w:p w14:paraId="2E1F59BF" w14:textId="77777777" w:rsidR="00883082" w:rsidRPr="00857144" w:rsidRDefault="00883082" w:rsidP="00273245">
      <w:pPr>
        <w:spacing w:line="240" w:lineRule="auto"/>
        <w:jc w:val="both"/>
        <w:rPr>
          <w:rFonts w:ascii="Times New Roman" w:hAnsi="Times New Roman" w:cs="Times New Roman"/>
          <w:sz w:val="32"/>
          <w:szCs w:val="32"/>
          <w:u w:val="single"/>
        </w:rPr>
      </w:pPr>
      <w:r w:rsidRPr="00857144">
        <w:rPr>
          <w:rFonts w:ascii="Times New Roman" w:hAnsi="Times New Roman" w:cs="Times New Roman"/>
          <w:sz w:val="32"/>
          <w:szCs w:val="32"/>
          <w:u w:val="single"/>
        </w:rPr>
        <w:t>Artículo 17. Acceso a la ayuda</w:t>
      </w:r>
    </w:p>
    <w:p w14:paraId="03C2C1A4" w14:textId="77777777" w:rsidR="006E5738" w:rsidRPr="00857144" w:rsidRDefault="006E5738" w:rsidP="00273245">
      <w:pPr>
        <w:spacing w:line="240" w:lineRule="auto"/>
        <w:jc w:val="both"/>
        <w:rPr>
          <w:rFonts w:ascii="Times New Roman" w:hAnsi="Times New Roman" w:cs="Times New Roman"/>
          <w:sz w:val="32"/>
          <w:szCs w:val="32"/>
        </w:rPr>
      </w:pPr>
      <w:r w:rsidRPr="00857144">
        <w:rPr>
          <w:rFonts w:ascii="Times New Roman" w:hAnsi="Times New Roman" w:cs="Times New Roman"/>
          <w:sz w:val="32"/>
          <w:szCs w:val="32"/>
        </w:rPr>
        <w:t xml:space="preserve">Se establecen </w:t>
      </w:r>
      <w:r w:rsidRPr="00857144">
        <w:rPr>
          <w:rFonts w:ascii="Times New Roman" w:hAnsi="Times New Roman" w:cs="Times New Roman"/>
          <w:sz w:val="32"/>
          <w:szCs w:val="32"/>
          <w:u w:val="single"/>
        </w:rPr>
        <w:t>condiciones especiales más ventajosas para las personas con discapacidad</w:t>
      </w:r>
    </w:p>
    <w:p w14:paraId="618B6E78" w14:textId="77777777" w:rsidR="00883082" w:rsidRPr="00857144" w:rsidRDefault="006E5738" w:rsidP="00273245">
      <w:pPr>
        <w:spacing w:line="240" w:lineRule="auto"/>
        <w:jc w:val="both"/>
        <w:rPr>
          <w:rFonts w:ascii="Times New Roman" w:hAnsi="Times New Roman" w:cs="Times New Roman"/>
          <w:sz w:val="32"/>
          <w:szCs w:val="32"/>
        </w:rPr>
      </w:pPr>
      <w:r w:rsidRPr="00857144">
        <w:rPr>
          <w:rFonts w:ascii="Times New Roman" w:hAnsi="Times New Roman" w:cs="Times New Roman"/>
          <w:sz w:val="32"/>
          <w:szCs w:val="32"/>
        </w:rPr>
        <w:t>A</w:t>
      </w:r>
      <w:r w:rsidR="00883082" w:rsidRPr="00857144">
        <w:rPr>
          <w:rFonts w:ascii="Times New Roman" w:hAnsi="Times New Roman" w:cs="Times New Roman"/>
          <w:sz w:val="32"/>
          <w:szCs w:val="32"/>
        </w:rPr>
        <w:t xml:space="preserve"> efectos del cálculo de</w:t>
      </w:r>
      <w:r w:rsidRPr="00857144">
        <w:rPr>
          <w:rFonts w:ascii="Times New Roman" w:hAnsi="Times New Roman" w:cs="Times New Roman"/>
          <w:sz w:val="32"/>
          <w:szCs w:val="32"/>
        </w:rPr>
        <w:t xml:space="preserve"> los ingresos por unidad de convivencia</w:t>
      </w:r>
      <w:r w:rsidR="00883082" w:rsidRPr="00857144">
        <w:rPr>
          <w:rFonts w:ascii="Times New Roman" w:hAnsi="Times New Roman" w:cs="Times New Roman"/>
          <w:sz w:val="32"/>
          <w:szCs w:val="32"/>
        </w:rPr>
        <w:t xml:space="preserve"> </w:t>
      </w:r>
      <w:r w:rsidRPr="00857144">
        <w:rPr>
          <w:rFonts w:ascii="Times New Roman" w:hAnsi="Times New Roman" w:cs="Times New Roman"/>
          <w:sz w:val="32"/>
          <w:szCs w:val="32"/>
        </w:rPr>
        <w:t>(</w:t>
      </w:r>
      <w:r w:rsidR="00883082" w:rsidRPr="00857144">
        <w:rPr>
          <w:rFonts w:ascii="Times New Roman" w:hAnsi="Times New Roman" w:cs="Times New Roman"/>
          <w:sz w:val="32"/>
          <w:szCs w:val="32"/>
        </w:rPr>
        <w:t>IUC</w:t>
      </w:r>
      <w:r w:rsidRPr="00857144">
        <w:rPr>
          <w:rFonts w:ascii="Times New Roman" w:hAnsi="Times New Roman" w:cs="Times New Roman"/>
          <w:sz w:val="32"/>
          <w:szCs w:val="32"/>
        </w:rPr>
        <w:t>)</w:t>
      </w:r>
      <w:r w:rsidR="00883082" w:rsidRPr="00857144">
        <w:rPr>
          <w:rFonts w:ascii="Times New Roman" w:hAnsi="Times New Roman" w:cs="Times New Roman"/>
          <w:sz w:val="32"/>
          <w:szCs w:val="32"/>
        </w:rPr>
        <w:t xml:space="preserve"> en el caso de familias numerosas de categoría general o de personas con discapacidad la cuantía de los ingresos se multiplicará por el coeficiente 0,75. En el caso de familias numerosas de categoría especial o de personas con discapacidad de los tipos i) o ii) del artículo 11.1.c) </w:t>
      </w:r>
      <w:r w:rsidRPr="00857144">
        <w:rPr>
          <w:rFonts w:ascii="Times New Roman" w:hAnsi="Times New Roman" w:cs="Times New Roman"/>
          <w:sz w:val="32"/>
          <w:szCs w:val="32"/>
        </w:rPr>
        <w:t xml:space="preserve">(ver antes) </w:t>
      </w:r>
      <w:r w:rsidR="00883082" w:rsidRPr="00857144">
        <w:rPr>
          <w:rFonts w:ascii="Times New Roman" w:hAnsi="Times New Roman" w:cs="Times New Roman"/>
          <w:sz w:val="32"/>
          <w:szCs w:val="32"/>
        </w:rPr>
        <w:t>el coeficiente será 0,60.</w:t>
      </w:r>
    </w:p>
    <w:p w14:paraId="3D19CCC8" w14:textId="77777777" w:rsidR="00883082" w:rsidRPr="00857144" w:rsidRDefault="00883082" w:rsidP="00273245">
      <w:pPr>
        <w:spacing w:line="240" w:lineRule="auto"/>
        <w:jc w:val="both"/>
        <w:rPr>
          <w:rFonts w:ascii="Times New Roman" w:hAnsi="Times New Roman" w:cs="Times New Roman"/>
          <w:sz w:val="32"/>
          <w:szCs w:val="32"/>
        </w:rPr>
      </w:pPr>
    </w:p>
    <w:p w14:paraId="21D1F0AC" w14:textId="77777777" w:rsidR="006E5738" w:rsidRPr="00857144" w:rsidRDefault="006E5738" w:rsidP="00273245">
      <w:pPr>
        <w:spacing w:line="240" w:lineRule="auto"/>
        <w:jc w:val="both"/>
        <w:rPr>
          <w:rFonts w:ascii="Times New Roman" w:hAnsi="Times New Roman" w:cs="Times New Roman"/>
          <w:b/>
          <w:sz w:val="32"/>
          <w:szCs w:val="32"/>
          <w:u w:val="single"/>
        </w:rPr>
      </w:pPr>
      <w:r w:rsidRPr="00857144">
        <w:rPr>
          <w:rFonts w:ascii="Times New Roman" w:hAnsi="Times New Roman" w:cs="Times New Roman"/>
          <w:b/>
          <w:sz w:val="32"/>
          <w:szCs w:val="32"/>
          <w:u w:val="single"/>
        </w:rPr>
        <w:t>Programa de ayuda a las personas en situación de desahucio o lanzamiento de su vivienda habitual</w:t>
      </w:r>
    </w:p>
    <w:p w14:paraId="0E0AAC10" w14:textId="77777777" w:rsidR="00883082" w:rsidRPr="00857144" w:rsidRDefault="00883082" w:rsidP="00273245">
      <w:pPr>
        <w:spacing w:line="240" w:lineRule="auto"/>
        <w:jc w:val="both"/>
        <w:rPr>
          <w:rFonts w:ascii="Times New Roman" w:hAnsi="Times New Roman" w:cs="Times New Roman"/>
          <w:sz w:val="32"/>
          <w:szCs w:val="32"/>
          <w:u w:val="single"/>
        </w:rPr>
      </w:pPr>
      <w:r w:rsidRPr="00857144">
        <w:rPr>
          <w:rFonts w:ascii="Times New Roman" w:hAnsi="Times New Roman" w:cs="Times New Roman"/>
          <w:sz w:val="32"/>
          <w:szCs w:val="32"/>
          <w:u w:val="single"/>
        </w:rPr>
        <w:t>Artículo 23. Beneficiarios.</w:t>
      </w:r>
    </w:p>
    <w:p w14:paraId="4A77906B" w14:textId="77777777" w:rsidR="006E5738" w:rsidRPr="00857144" w:rsidRDefault="006E5738" w:rsidP="00273245">
      <w:pPr>
        <w:spacing w:line="240" w:lineRule="auto"/>
        <w:jc w:val="both"/>
        <w:rPr>
          <w:rFonts w:ascii="Times New Roman" w:hAnsi="Times New Roman" w:cs="Times New Roman"/>
          <w:sz w:val="32"/>
          <w:szCs w:val="32"/>
        </w:rPr>
      </w:pPr>
      <w:r w:rsidRPr="00857144">
        <w:rPr>
          <w:rFonts w:ascii="Times New Roman" w:hAnsi="Times New Roman" w:cs="Times New Roman"/>
          <w:sz w:val="32"/>
          <w:szCs w:val="32"/>
          <w:u w:val="single"/>
        </w:rPr>
        <w:t>El umbral económico para considera l</w:t>
      </w:r>
      <w:r w:rsidR="00883082" w:rsidRPr="00857144">
        <w:rPr>
          <w:rFonts w:ascii="Times New Roman" w:hAnsi="Times New Roman" w:cs="Times New Roman"/>
          <w:sz w:val="32"/>
          <w:szCs w:val="32"/>
          <w:u w:val="single"/>
        </w:rPr>
        <w:t xml:space="preserve">a situación de especial vulnerabilidad de los beneficiarios </w:t>
      </w:r>
      <w:r w:rsidRPr="00857144">
        <w:rPr>
          <w:rFonts w:ascii="Times New Roman" w:hAnsi="Times New Roman" w:cs="Times New Roman"/>
          <w:sz w:val="32"/>
          <w:szCs w:val="32"/>
          <w:u w:val="single"/>
        </w:rPr>
        <w:t>se eleva en el caso de las personas con discapacidad.</w:t>
      </w:r>
      <w:r w:rsidRPr="00857144">
        <w:rPr>
          <w:rFonts w:ascii="Times New Roman" w:hAnsi="Times New Roman" w:cs="Times New Roman"/>
          <w:sz w:val="32"/>
          <w:szCs w:val="32"/>
        </w:rPr>
        <w:t xml:space="preserve"> El </w:t>
      </w:r>
      <w:r w:rsidR="00256937" w:rsidRPr="00857144">
        <w:rPr>
          <w:rFonts w:ascii="Times New Roman" w:hAnsi="Times New Roman" w:cs="Times New Roman"/>
          <w:sz w:val="32"/>
          <w:szCs w:val="32"/>
        </w:rPr>
        <w:t xml:space="preserve">umbral </w:t>
      </w:r>
      <w:r w:rsidRPr="00857144">
        <w:rPr>
          <w:rFonts w:ascii="Times New Roman" w:hAnsi="Times New Roman" w:cs="Times New Roman"/>
          <w:sz w:val="32"/>
          <w:szCs w:val="32"/>
        </w:rPr>
        <w:t>general es</w:t>
      </w:r>
      <w:r w:rsidR="00883082" w:rsidRPr="00857144">
        <w:rPr>
          <w:rFonts w:ascii="Times New Roman" w:hAnsi="Times New Roman" w:cs="Times New Roman"/>
          <w:sz w:val="32"/>
          <w:szCs w:val="32"/>
        </w:rPr>
        <w:t xml:space="preserve"> tres veces el IPREM, o cuando cualquiera de dichos miembros tenga a su libre disposición, por cualquier título, otra vivienda </w:t>
      </w:r>
      <w:r w:rsidR="004B5BBB" w:rsidRPr="00857144">
        <w:rPr>
          <w:rFonts w:ascii="Times New Roman" w:hAnsi="Times New Roman" w:cs="Times New Roman"/>
          <w:sz w:val="32"/>
          <w:szCs w:val="32"/>
        </w:rPr>
        <w:t>en territorio</w:t>
      </w:r>
      <w:r w:rsidR="00883082" w:rsidRPr="00857144">
        <w:rPr>
          <w:rFonts w:ascii="Times New Roman" w:hAnsi="Times New Roman" w:cs="Times New Roman"/>
          <w:sz w:val="32"/>
          <w:szCs w:val="32"/>
        </w:rPr>
        <w:t xml:space="preserve"> nacional, salvo el supuesto de que siendo titulares de una vivienda acrediten la no disponibilidad de la misma por causa de separación o divorcio o no puedan disponer de la misma por cualquier otra causa ajena a su voluntad o cuando la vivienda resulte inaccesible por razón de discapacidad del titular o de algún miembro de la unidad de convivencia. </w:t>
      </w:r>
    </w:p>
    <w:p w14:paraId="67EC31F5" w14:textId="77777777" w:rsidR="00883082" w:rsidRPr="00857144" w:rsidRDefault="00883082" w:rsidP="00273245">
      <w:pPr>
        <w:spacing w:line="240" w:lineRule="auto"/>
        <w:jc w:val="both"/>
        <w:rPr>
          <w:rFonts w:ascii="Times New Roman" w:hAnsi="Times New Roman" w:cs="Times New Roman"/>
          <w:sz w:val="32"/>
          <w:szCs w:val="32"/>
        </w:rPr>
      </w:pPr>
      <w:r w:rsidRPr="00857144">
        <w:rPr>
          <w:rFonts w:ascii="Times New Roman" w:hAnsi="Times New Roman" w:cs="Times New Roman"/>
          <w:sz w:val="32"/>
          <w:szCs w:val="32"/>
          <w:u w:val="single"/>
        </w:rPr>
        <w:t>Dicho umbral será de cuatro veces el IPREM si se trata de familias numerosas de categoría general o de personas con discapacidad y de cinco veces el IPREM cuando se trate de familias numerosas de categoría especial o de personas con discapacidad de alguno de los siguientes tipos:</w:t>
      </w:r>
      <w:r w:rsidRPr="00857144">
        <w:rPr>
          <w:rFonts w:ascii="Times New Roman" w:hAnsi="Times New Roman" w:cs="Times New Roman"/>
          <w:sz w:val="32"/>
          <w:szCs w:val="32"/>
        </w:rPr>
        <w:t xml:space="preserve"> i) personas con </w:t>
      </w:r>
      <w:r w:rsidRPr="00857144">
        <w:rPr>
          <w:rFonts w:ascii="Times New Roman" w:hAnsi="Times New Roman" w:cs="Times New Roman"/>
          <w:sz w:val="32"/>
          <w:szCs w:val="32"/>
        </w:rPr>
        <w:lastRenderedPageBreak/>
        <w:t>parálisis cerebral, personas con enfermedad mental, personas con discapacidad intelectual o personas con discapacidad del desarrollo, con un grado de discapacidad reconocido igual o superior al 33 por 100 o ii) personas con discapacidad física o sensorial, con un grado de discapacidad reconocido igual o superior al 65 por 100.</w:t>
      </w:r>
    </w:p>
    <w:p w14:paraId="6B458314" w14:textId="77777777" w:rsidR="00256937" w:rsidRPr="00857144" w:rsidRDefault="00256937" w:rsidP="00273245">
      <w:pPr>
        <w:spacing w:line="240" w:lineRule="auto"/>
        <w:jc w:val="both"/>
        <w:rPr>
          <w:rFonts w:ascii="Times New Roman" w:hAnsi="Times New Roman" w:cs="Times New Roman"/>
          <w:b/>
          <w:sz w:val="32"/>
          <w:szCs w:val="32"/>
          <w:u w:val="single"/>
        </w:rPr>
      </w:pPr>
    </w:p>
    <w:p w14:paraId="64C298DD" w14:textId="77777777" w:rsidR="00883082" w:rsidRPr="00857144" w:rsidRDefault="00256937" w:rsidP="00273245">
      <w:pPr>
        <w:spacing w:line="240" w:lineRule="auto"/>
        <w:jc w:val="both"/>
        <w:rPr>
          <w:rFonts w:ascii="Times New Roman" w:hAnsi="Times New Roman" w:cs="Times New Roman"/>
          <w:b/>
          <w:sz w:val="32"/>
          <w:szCs w:val="32"/>
          <w:u w:val="single"/>
        </w:rPr>
      </w:pPr>
      <w:r w:rsidRPr="00857144">
        <w:rPr>
          <w:rFonts w:ascii="Times New Roman" w:hAnsi="Times New Roman" w:cs="Times New Roman"/>
          <w:b/>
          <w:sz w:val="32"/>
          <w:szCs w:val="32"/>
          <w:u w:val="single"/>
        </w:rPr>
        <w:t>Programa de fomento del parque de vivienda en alquiler</w:t>
      </w:r>
    </w:p>
    <w:p w14:paraId="186F4734" w14:textId="77777777" w:rsidR="00256937" w:rsidRPr="00857144" w:rsidRDefault="00883082" w:rsidP="00273245">
      <w:pPr>
        <w:spacing w:line="240" w:lineRule="auto"/>
        <w:jc w:val="both"/>
        <w:rPr>
          <w:rFonts w:ascii="Times New Roman" w:hAnsi="Times New Roman" w:cs="Times New Roman"/>
          <w:sz w:val="32"/>
          <w:szCs w:val="32"/>
          <w:u w:val="single"/>
        </w:rPr>
      </w:pPr>
      <w:r w:rsidRPr="00857144">
        <w:rPr>
          <w:rFonts w:ascii="Times New Roman" w:hAnsi="Times New Roman" w:cs="Times New Roman"/>
          <w:sz w:val="32"/>
          <w:szCs w:val="32"/>
          <w:u w:val="single"/>
        </w:rPr>
        <w:t xml:space="preserve">Artículo 32. Arrendatarios y cesionarios. </w:t>
      </w:r>
    </w:p>
    <w:p w14:paraId="000B6578" w14:textId="77777777" w:rsidR="00256937" w:rsidRPr="00857144" w:rsidRDefault="00256937" w:rsidP="00273245">
      <w:pPr>
        <w:spacing w:line="240" w:lineRule="auto"/>
        <w:jc w:val="both"/>
        <w:rPr>
          <w:rFonts w:ascii="Times New Roman" w:hAnsi="Times New Roman" w:cs="Times New Roman"/>
          <w:sz w:val="32"/>
          <w:szCs w:val="32"/>
          <w:u w:val="single"/>
        </w:rPr>
      </w:pPr>
      <w:r w:rsidRPr="00857144">
        <w:rPr>
          <w:rFonts w:ascii="Times New Roman" w:hAnsi="Times New Roman" w:cs="Times New Roman"/>
          <w:sz w:val="32"/>
          <w:szCs w:val="32"/>
          <w:u w:val="single"/>
        </w:rPr>
        <w:t>Elevación de umbrales de ingresos en el caso de personas con discapacidad.</w:t>
      </w:r>
    </w:p>
    <w:p w14:paraId="50405C53" w14:textId="77777777" w:rsidR="00256937" w:rsidRPr="00857144" w:rsidRDefault="00256937" w:rsidP="00273245">
      <w:pPr>
        <w:spacing w:line="240" w:lineRule="auto"/>
        <w:jc w:val="both"/>
        <w:rPr>
          <w:rFonts w:ascii="Times New Roman" w:hAnsi="Times New Roman" w:cs="Times New Roman"/>
          <w:sz w:val="32"/>
          <w:szCs w:val="32"/>
        </w:rPr>
      </w:pPr>
      <w:r w:rsidRPr="00857144">
        <w:rPr>
          <w:rFonts w:ascii="Times New Roman" w:hAnsi="Times New Roman" w:cs="Times New Roman"/>
          <w:sz w:val="32"/>
          <w:szCs w:val="32"/>
        </w:rPr>
        <w:t>Afecta a l</w:t>
      </w:r>
      <w:r w:rsidR="00883082" w:rsidRPr="00857144">
        <w:rPr>
          <w:rFonts w:ascii="Times New Roman" w:hAnsi="Times New Roman" w:cs="Times New Roman"/>
          <w:sz w:val="32"/>
          <w:szCs w:val="32"/>
        </w:rPr>
        <w:t>as viviendas financiadas con cargo a este programa e incluidas en la</w:t>
      </w:r>
      <w:r w:rsidRPr="00857144">
        <w:rPr>
          <w:rFonts w:ascii="Times New Roman" w:hAnsi="Times New Roman" w:cs="Times New Roman"/>
          <w:sz w:val="32"/>
          <w:szCs w:val="32"/>
        </w:rPr>
        <w:t xml:space="preserve"> modalidad 1.a) del artículo 28: ayuda directa </w:t>
      </w:r>
      <w:r w:rsidRPr="00857144">
        <w:rPr>
          <w:rFonts w:ascii="Times New Roman" w:hAnsi="Times New Roman" w:cs="Times New Roman"/>
          <w:sz w:val="32"/>
          <w:szCs w:val="32"/>
          <w:u w:val="single"/>
        </w:rPr>
        <w:t>a los promotores de las viviendas</w:t>
      </w:r>
      <w:r w:rsidRPr="00857144">
        <w:rPr>
          <w:rFonts w:ascii="Times New Roman" w:hAnsi="Times New Roman" w:cs="Times New Roman"/>
          <w:sz w:val="32"/>
          <w:szCs w:val="32"/>
        </w:rPr>
        <w:t xml:space="preserve">, proporcional a la superficie útil de cada vivienda, de hasta un máximo de 350 euros por metro cuadrado de superficie útil de vivienda. La cuantía máxima de esta subvención no podrá superar el 50 % de la inversión de la actuación, con un límite máximo de 36.750 euros por vivienda. </w:t>
      </w:r>
    </w:p>
    <w:p w14:paraId="5022AAAE" w14:textId="77777777" w:rsidR="00256937" w:rsidRPr="00857144" w:rsidRDefault="00256937" w:rsidP="00273245">
      <w:pPr>
        <w:spacing w:line="240" w:lineRule="auto"/>
        <w:jc w:val="both"/>
        <w:rPr>
          <w:rFonts w:ascii="Times New Roman" w:hAnsi="Times New Roman" w:cs="Times New Roman"/>
          <w:sz w:val="32"/>
          <w:szCs w:val="32"/>
        </w:rPr>
      </w:pPr>
      <w:r w:rsidRPr="00857144">
        <w:rPr>
          <w:rFonts w:ascii="Times New Roman" w:hAnsi="Times New Roman" w:cs="Times New Roman"/>
          <w:sz w:val="32"/>
          <w:szCs w:val="32"/>
        </w:rPr>
        <w:t>El umbral general para poder</w:t>
      </w:r>
      <w:r w:rsidR="00883082" w:rsidRPr="00857144">
        <w:rPr>
          <w:rFonts w:ascii="Times New Roman" w:hAnsi="Times New Roman" w:cs="Times New Roman"/>
          <w:sz w:val="32"/>
          <w:szCs w:val="32"/>
        </w:rPr>
        <w:t xml:space="preserve"> ser alquiladas o cedidas en uso </w:t>
      </w:r>
      <w:r w:rsidRPr="00857144">
        <w:rPr>
          <w:rFonts w:ascii="Times New Roman" w:hAnsi="Times New Roman" w:cs="Times New Roman"/>
          <w:sz w:val="32"/>
          <w:szCs w:val="32"/>
        </w:rPr>
        <w:t>es de</w:t>
      </w:r>
      <w:r w:rsidR="00883082" w:rsidRPr="00857144">
        <w:rPr>
          <w:rFonts w:ascii="Times New Roman" w:hAnsi="Times New Roman" w:cs="Times New Roman"/>
          <w:sz w:val="32"/>
          <w:szCs w:val="32"/>
        </w:rPr>
        <w:t xml:space="preserve"> tres veces el IPREM. </w:t>
      </w:r>
      <w:r w:rsidR="00883082" w:rsidRPr="00857144">
        <w:rPr>
          <w:rFonts w:ascii="Times New Roman" w:hAnsi="Times New Roman" w:cs="Times New Roman"/>
          <w:sz w:val="32"/>
          <w:szCs w:val="32"/>
          <w:u w:val="single"/>
        </w:rPr>
        <w:t xml:space="preserve">Este umbral será de cuatro veces el IPREM si se trata de una familia numerosa de categoría general o de personas con discapacidad y de cinco veces el IPREM cuando se trate de familias numerosas de categoría especial o de personas con discapacidad de alguno de los siguientes tipos: </w:t>
      </w:r>
      <w:r w:rsidR="00883082" w:rsidRPr="00857144">
        <w:rPr>
          <w:rFonts w:ascii="Times New Roman" w:hAnsi="Times New Roman" w:cs="Times New Roman"/>
          <w:sz w:val="32"/>
          <w:szCs w:val="32"/>
        </w:rPr>
        <w:t>i) personas con parálisis cerebral, personas con enfermedad mental, personas con discapacidad intelectual o personas con discapacidad del desarrollo, con un grado de discapacidad reconocido igual</w:t>
      </w:r>
      <w:r w:rsidRPr="00857144">
        <w:rPr>
          <w:rFonts w:ascii="Times New Roman" w:hAnsi="Times New Roman" w:cs="Times New Roman"/>
          <w:sz w:val="32"/>
          <w:szCs w:val="32"/>
        </w:rPr>
        <w:t xml:space="preserve"> </w:t>
      </w:r>
      <w:r w:rsidR="00883082" w:rsidRPr="00857144">
        <w:rPr>
          <w:rFonts w:ascii="Times New Roman" w:hAnsi="Times New Roman" w:cs="Times New Roman"/>
          <w:sz w:val="32"/>
          <w:szCs w:val="32"/>
        </w:rPr>
        <w:t xml:space="preserve">o superior al 33 por 100 o ii) personas con discapacidad física o sensorial, con un grado de discapacidad reconocido igual o superior al 65 por 100. </w:t>
      </w:r>
    </w:p>
    <w:p w14:paraId="5CFAA41C" w14:textId="77777777" w:rsidR="00256937" w:rsidRPr="00857144" w:rsidRDefault="00256937" w:rsidP="00273245">
      <w:pPr>
        <w:spacing w:line="240" w:lineRule="auto"/>
        <w:jc w:val="both"/>
        <w:rPr>
          <w:rFonts w:ascii="Times New Roman" w:hAnsi="Times New Roman" w:cs="Times New Roman"/>
          <w:sz w:val="32"/>
          <w:szCs w:val="32"/>
        </w:rPr>
      </w:pPr>
      <w:r w:rsidRPr="00857144">
        <w:rPr>
          <w:rFonts w:ascii="Times New Roman" w:hAnsi="Times New Roman" w:cs="Times New Roman"/>
          <w:sz w:val="32"/>
          <w:szCs w:val="32"/>
        </w:rPr>
        <w:t>También afecta a l</w:t>
      </w:r>
      <w:r w:rsidR="00883082" w:rsidRPr="00857144">
        <w:rPr>
          <w:rFonts w:ascii="Times New Roman" w:hAnsi="Times New Roman" w:cs="Times New Roman"/>
          <w:sz w:val="32"/>
          <w:szCs w:val="32"/>
        </w:rPr>
        <w:t xml:space="preserve">as viviendas financiadas con cargo a este programa e incluidas en la modalidad 1.b) del artículo 28 </w:t>
      </w:r>
      <w:r w:rsidRPr="00857144">
        <w:rPr>
          <w:rFonts w:ascii="Times New Roman" w:hAnsi="Times New Roman" w:cs="Times New Roman"/>
          <w:sz w:val="32"/>
          <w:szCs w:val="32"/>
        </w:rPr>
        <w:t xml:space="preserve">(ayuda directa </w:t>
      </w:r>
      <w:r w:rsidRPr="00857144">
        <w:rPr>
          <w:rFonts w:ascii="Times New Roman" w:hAnsi="Times New Roman" w:cs="Times New Roman"/>
          <w:sz w:val="32"/>
          <w:szCs w:val="32"/>
          <w:u w:val="single"/>
        </w:rPr>
        <w:t>a los promotores de las viviendas</w:t>
      </w:r>
      <w:r w:rsidRPr="00857144">
        <w:rPr>
          <w:rFonts w:ascii="Times New Roman" w:hAnsi="Times New Roman" w:cs="Times New Roman"/>
          <w:sz w:val="32"/>
          <w:szCs w:val="32"/>
        </w:rPr>
        <w:t xml:space="preserve">, proporcional a la superficie útil de cada vivienda, de hasta un máximo de 300 euros por metro cuadrado de superficie útil de vivienda. La cuantía </w:t>
      </w:r>
      <w:r w:rsidRPr="00857144">
        <w:rPr>
          <w:rFonts w:ascii="Times New Roman" w:hAnsi="Times New Roman" w:cs="Times New Roman"/>
          <w:sz w:val="32"/>
          <w:szCs w:val="32"/>
        </w:rPr>
        <w:lastRenderedPageBreak/>
        <w:t>máxima de esta subvención no podrá superar el 40 % de la inversión de la actuación, con un límite máximo de 31.500 euros por vivienda)</w:t>
      </w:r>
      <w:r w:rsidR="00C3635B" w:rsidRPr="00857144">
        <w:rPr>
          <w:rFonts w:ascii="Times New Roman" w:hAnsi="Times New Roman" w:cs="Times New Roman"/>
          <w:sz w:val="32"/>
          <w:szCs w:val="32"/>
        </w:rPr>
        <w:t>.</w:t>
      </w:r>
    </w:p>
    <w:p w14:paraId="1676AA47" w14:textId="77777777" w:rsidR="00883082" w:rsidRPr="00857144" w:rsidRDefault="00256937" w:rsidP="00273245">
      <w:pPr>
        <w:spacing w:line="240" w:lineRule="auto"/>
        <w:jc w:val="both"/>
        <w:rPr>
          <w:rFonts w:ascii="Times New Roman" w:hAnsi="Times New Roman" w:cs="Times New Roman"/>
          <w:sz w:val="32"/>
          <w:szCs w:val="32"/>
        </w:rPr>
      </w:pPr>
      <w:r w:rsidRPr="00857144">
        <w:rPr>
          <w:rFonts w:ascii="Times New Roman" w:hAnsi="Times New Roman" w:cs="Times New Roman"/>
          <w:sz w:val="32"/>
          <w:szCs w:val="32"/>
        </w:rPr>
        <w:t xml:space="preserve">El umbral general para poder </w:t>
      </w:r>
      <w:r w:rsidR="00883082" w:rsidRPr="00857144">
        <w:rPr>
          <w:rFonts w:ascii="Times New Roman" w:hAnsi="Times New Roman" w:cs="Times New Roman"/>
          <w:sz w:val="32"/>
          <w:szCs w:val="32"/>
        </w:rPr>
        <w:t xml:space="preserve">ser alquiladas o cedidas </w:t>
      </w:r>
      <w:r w:rsidRPr="00857144">
        <w:rPr>
          <w:rFonts w:ascii="Times New Roman" w:hAnsi="Times New Roman" w:cs="Times New Roman"/>
          <w:sz w:val="32"/>
          <w:szCs w:val="32"/>
        </w:rPr>
        <w:t xml:space="preserve">será de </w:t>
      </w:r>
      <w:r w:rsidR="00883082" w:rsidRPr="00857144">
        <w:rPr>
          <w:rFonts w:ascii="Times New Roman" w:hAnsi="Times New Roman" w:cs="Times New Roman"/>
          <w:sz w:val="32"/>
          <w:szCs w:val="32"/>
        </w:rPr>
        <w:t xml:space="preserve">4,5 veces el IPREM. </w:t>
      </w:r>
      <w:r w:rsidR="00883082" w:rsidRPr="00857144">
        <w:rPr>
          <w:rFonts w:ascii="Times New Roman" w:hAnsi="Times New Roman" w:cs="Times New Roman"/>
          <w:sz w:val="32"/>
          <w:szCs w:val="32"/>
          <w:u w:val="single"/>
        </w:rPr>
        <w:t>Este umbral será de cinco veces el IPREM cuando se trate de familias numerosas de categoría especial o de personas con discapacidad de alguno de los siguientes tipos:</w:t>
      </w:r>
      <w:r w:rsidR="00883082" w:rsidRPr="00857144">
        <w:rPr>
          <w:rFonts w:ascii="Times New Roman" w:hAnsi="Times New Roman" w:cs="Times New Roman"/>
          <w:sz w:val="32"/>
          <w:szCs w:val="32"/>
        </w:rPr>
        <w:t xml:space="preserve"> i) personas con parálisis cerebral, personas con enfermedad mental, personas con discapacidad intelectual o personas con discapacidad del desarrollo, con un grado de discapacidad reconocido igual o superior al 33 por 100 o ii) personas con discapacidad física o sensorial, con un grado de discapacidad reconocido igual o superior al 65 por 100.</w:t>
      </w:r>
    </w:p>
    <w:p w14:paraId="616F330B" w14:textId="77777777" w:rsidR="00883082" w:rsidRPr="00857144" w:rsidRDefault="00883082" w:rsidP="00273245">
      <w:pPr>
        <w:spacing w:line="240" w:lineRule="auto"/>
        <w:jc w:val="both"/>
        <w:rPr>
          <w:rFonts w:ascii="Times New Roman" w:hAnsi="Times New Roman" w:cs="Times New Roman"/>
          <w:sz w:val="32"/>
          <w:szCs w:val="32"/>
        </w:rPr>
      </w:pPr>
    </w:p>
    <w:p w14:paraId="02061141" w14:textId="77777777" w:rsidR="00883082" w:rsidRPr="00857144" w:rsidRDefault="00883082" w:rsidP="00273245">
      <w:pPr>
        <w:spacing w:line="240" w:lineRule="auto"/>
        <w:jc w:val="both"/>
        <w:rPr>
          <w:rFonts w:ascii="Times New Roman" w:hAnsi="Times New Roman" w:cs="Times New Roman"/>
          <w:b/>
          <w:sz w:val="32"/>
          <w:szCs w:val="32"/>
          <w:u w:val="single"/>
        </w:rPr>
      </w:pPr>
      <w:r w:rsidRPr="00857144">
        <w:rPr>
          <w:rFonts w:ascii="Times New Roman" w:hAnsi="Times New Roman" w:cs="Times New Roman"/>
          <w:b/>
          <w:sz w:val="32"/>
          <w:szCs w:val="32"/>
          <w:u w:val="single"/>
        </w:rPr>
        <w:t>Programa de fomento de la mejora de la eficiencia energética y sostenibilidad en viviendas</w:t>
      </w:r>
    </w:p>
    <w:p w14:paraId="3DD09F70" w14:textId="77777777" w:rsidR="00EC63BE" w:rsidRPr="00857144" w:rsidRDefault="00883082" w:rsidP="00273245">
      <w:pPr>
        <w:spacing w:line="240" w:lineRule="auto"/>
        <w:jc w:val="both"/>
        <w:rPr>
          <w:rFonts w:ascii="Times New Roman" w:hAnsi="Times New Roman" w:cs="Times New Roman"/>
          <w:sz w:val="32"/>
          <w:szCs w:val="32"/>
          <w:u w:val="single"/>
        </w:rPr>
      </w:pPr>
      <w:r w:rsidRPr="00857144">
        <w:rPr>
          <w:rFonts w:ascii="Times New Roman" w:hAnsi="Times New Roman" w:cs="Times New Roman"/>
          <w:sz w:val="32"/>
          <w:szCs w:val="32"/>
          <w:u w:val="single"/>
        </w:rPr>
        <w:t xml:space="preserve">Artículo 37. Cuantía de las ayudas. </w:t>
      </w:r>
    </w:p>
    <w:p w14:paraId="078167B5" w14:textId="77777777" w:rsidR="00EC63BE" w:rsidRPr="00857144" w:rsidRDefault="00883082" w:rsidP="00273245">
      <w:pPr>
        <w:spacing w:line="240" w:lineRule="auto"/>
        <w:jc w:val="both"/>
        <w:rPr>
          <w:rFonts w:ascii="Times New Roman" w:hAnsi="Times New Roman" w:cs="Times New Roman"/>
          <w:sz w:val="32"/>
          <w:szCs w:val="32"/>
        </w:rPr>
      </w:pPr>
      <w:r w:rsidRPr="00857144">
        <w:rPr>
          <w:rFonts w:ascii="Times New Roman" w:hAnsi="Times New Roman" w:cs="Times New Roman"/>
          <w:sz w:val="32"/>
          <w:szCs w:val="32"/>
        </w:rPr>
        <w:t xml:space="preserve">La cuantía máxima de la subvención a conceder por vivienda unifamiliar aislada o agrupada en fila no podrá superar los 12.000 euros ni el 40% de la inversión subvencionable. A la ayuda unitaria básica podrán sumarse 1.000 euros de ayuda unitaria complementaria para viviendas unifamiliares declaradas Bien de Interés Cultural, catalogadas o que cuenten con protección integral en el instrumento de ordenación urbanística correspondiente. </w:t>
      </w:r>
    </w:p>
    <w:p w14:paraId="0A7430F9" w14:textId="77777777" w:rsidR="00883082" w:rsidRPr="00857144" w:rsidRDefault="00EC63BE" w:rsidP="00273245">
      <w:pPr>
        <w:spacing w:line="240" w:lineRule="auto"/>
        <w:jc w:val="both"/>
        <w:rPr>
          <w:rFonts w:ascii="Times New Roman" w:hAnsi="Times New Roman" w:cs="Times New Roman"/>
          <w:sz w:val="32"/>
          <w:szCs w:val="32"/>
        </w:rPr>
      </w:pPr>
      <w:r w:rsidRPr="00857144">
        <w:rPr>
          <w:rFonts w:ascii="Times New Roman" w:hAnsi="Times New Roman" w:cs="Times New Roman"/>
          <w:sz w:val="32"/>
          <w:szCs w:val="32"/>
          <w:u w:val="single"/>
        </w:rPr>
        <w:t xml:space="preserve">Se incrementan las cuantías máximas de ayudas a las personas con discapacidad. </w:t>
      </w:r>
      <w:r w:rsidR="00883082" w:rsidRPr="00857144">
        <w:rPr>
          <w:rFonts w:ascii="Times New Roman" w:hAnsi="Times New Roman" w:cs="Times New Roman"/>
          <w:sz w:val="32"/>
          <w:szCs w:val="32"/>
        </w:rPr>
        <w:t xml:space="preserve">La cuantía máxima de la subvención será de 18.000 euros si reside en la vivienda una persona con discapacidad y de 24.000 euros si reside en la vivienda una persona con discapacidad de alguno de los siguientes tipos: i) personas con parálisis cerebral, personas con enfermedad mental, personas con discapacidad intelectual o personas con discapacidad del desarrollo, con un grado de discapacidad reconocido igual o superior al 33 por ciento o ii) personas con </w:t>
      </w:r>
      <w:r w:rsidR="00883082" w:rsidRPr="00857144">
        <w:rPr>
          <w:rFonts w:ascii="Times New Roman" w:hAnsi="Times New Roman" w:cs="Times New Roman"/>
          <w:sz w:val="32"/>
          <w:szCs w:val="32"/>
        </w:rPr>
        <w:lastRenderedPageBreak/>
        <w:t>discapacidad física o sensorial, con un grado de discapacidad reconocido igual o superior al 65 por ciento.</w:t>
      </w:r>
    </w:p>
    <w:p w14:paraId="268765FF" w14:textId="77777777" w:rsidR="00883082" w:rsidRPr="00857144" w:rsidRDefault="00273245" w:rsidP="00273245">
      <w:pPr>
        <w:spacing w:line="240" w:lineRule="auto"/>
        <w:jc w:val="both"/>
        <w:rPr>
          <w:rFonts w:ascii="Times New Roman" w:hAnsi="Times New Roman" w:cs="Times New Roman"/>
          <w:sz w:val="32"/>
          <w:szCs w:val="32"/>
        </w:rPr>
      </w:pPr>
      <w:r w:rsidRPr="00857144">
        <w:rPr>
          <w:rFonts w:ascii="Times New Roman" w:hAnsi="Times New Roman" w:cs="Times New Roman"/>
          <w:sz w:val="32"/>
          <w:szCs w:val="32"/>
          <w:u w:val="single"/>
        </w:rPr>
        <w:t>Cuando la ayuda es por edificio, e</w:t>
      </w:r>
      <w:r w:rsidR="00EC63BE" w:rsidRPr="00857144">
        <w:rPr>
          <w:rFonts w:ascii="Times New Roman" w:hAnsi="Times New Roman" w:cs="Times New Roman"/>
          <w:sz w:val="32"/>
          <w:szCs w:val="32"/>
          <w:u w:val="single"/>
        </w:rPr>
        <w:t>n el caso d</w:t>
      </w:r>
      <w:r w:rsidRPr="00857144">
        <w:rPr>
          <w:rFonts w:ascii="Times New Roman" w:hAnsi="Times New Roman" w:cs="Times New Roman"/>
          <w:sz w:val="32"/>
          <w:szCs w:val="32"/>
          <w:u w:val="single"/>
        </w:rPr>
        <w:t>e las personas con discapacidad,</w:t>
      </w:r>
      <w:r w:rsidRPr="00857144">
        <w:rPr>
          <w:rFonts w:ascii="Times New Roman" w:hAnsi="Times New Roman" w:cs="Times New Roman"/>
          <w:sz w:val="32"/>
          <w:szCs w:val="32"/>
        </w:rPr>
        <w:t xml:space="preserve"> l</w:t>
      </w:r>
      <w:r w:rsidR="00883082" w:rsidRPr="00857144">
        <w:rPr>
          <w:rFonts w:ascii="Times New Roman" w:hAnsi="Times New Roman" w:cs="Times New Roman"/>
          <w:sz w:val="32"/>
          <w:szCs w:val="32"/>
        </w:rPr>
        <w:t>a cuantía máxima de la subvención a conceder por vivienda en edificio de tipología residencial colectiva será de 12.000 euros si reside en la vivienda una persona con discapacidad y de 16.000 euros si reside en la vivienda una persona con discapacidad de alguno de los siguientes tipos: i) personas con parálisis cerebral, personas con enfermedad mental, personas con discapacidad intelectual o personas con discapacidad del desarrollo, con un grado de discapacidad reconocido igual o superior al 33 por ciento o ii) personas con discapacidad física o sensorial, con un grado de discapacidad reconocido igual o superior al 65 por ciento.</w:t>
      </w:r>
    </w:p>
    <w:p w14:paraId="3360C18D" w14:textId="77777777" w:rsidR="00883082" w:rsidRPr="00857144" w:rsidRDefault="00883082" w:rsidP="00273245">
      <w:pPr>
        <w:spacing w:line="240" w:lineRule="auto"/>
        <w:jc w:val="both"/>
        <w:rPr>
          <w:rFonts w:ascii="Times New Roman" w:hAnsi="Times New Roman" w:cs="Times New Roman"/>
          <w:sz w:val="32"/>
          <w:szCs w:val="32"/>
        </w:rPr>
      </w:pPr>
    </w:p>
    <w:p w14:paraId="21EE16DD" w14:textId="77777777" w:rsidR="00883082" w:rsidRPr="00857144" w:rsidRDefault="00883082" w:rsidP="00273245">
      <w:pPr>
        <w:spacing w:line="240" w:lineRule="auto"/>
        <w:jc w:val="both"/>
        <w:rPr>
          <w:rFonts w:ascii="Times New Roman" w:hAnsi="Times New Roman" w:cs="Times New Roman"/>
          <w:b/>
          <w:sz w:val="32"/>
          <w:szCs w:val="32"/>
          <w:u w:val="single"/>
        </w:rPr>
      </w:pPr>
      <w:r w:rsidRPr="00857144">
        <w:rPr>
          <w:rFonts w:ascii="Times New Roman" w:hAnsi="Times New Roman" w:cs="Times New Roman"/>
          <w:b/>
          <w:sz w:val="32"/>
          <w:szCs w:val="32"/>
          <w:u w:val="single"/>
        </w:rPr>
        <w:t>Programa de fomento de la conservación, de la mejora de la seguridad de utilización y de la accesibilidad en viviendas</w:t>
      </w:r>
    </w:p>
    <w:p w14:paraId="45EFF18E" w14:textId="77777777" w:rsidR="00883082" w:rsidRPr="00857144" w:rsidRDefault="0052022D" w:rsidP="00273245">
      <w:pPr>
        <w:spacing w:line="240" w:lineRule="auto"/>
        <w:jc w:val="both"/>
        <w:rPr>
          <w:rFonts w:ascii="Times New Roman" w:hAnsi="Times New Roman" w:cs="Times New Roman"/>
          <w:sz w:val="32"/>
          <w:szCs w:val="32"/>
          <w:u w:val="single"/>
        </w:rPr>
      </w:pPr>
      <w:r w:rsidRPr="00857144">
        <w:rPr>
          <w:rFonts w:ascii="Times New Roman" w:hAnsi="Times New Roman" w:cs="Times New Roman"/>
          <w:sz w:val="32"/>
          <w:szCs w:val="32"/>
          <w:u w:val="single"/>
        </w:rPr>
        <w:t>Artículo 43. Actuaciones subvencionables.</w:t>
      </w:r>
    </w:p>
    <w:p w14:paraId="2112A330" w14:textId="77777777" w:rsidR="0052022D" w:rsidRPr="00857144" w:rsidRDefault="00EC63BE" w:rsidP="00273245">
      <w:pPr>
        <w:spacing w:line="240" w:lineRule="auto"/>
        <w:jc w:val="both"/>
        <w:rPr>
          <w:rFonts w:ascii="Times New Roman" w:hAnsi="Times New Roman" w:cs="Times New Roman"/>
          <w:sz w:val="32"/>
          <w:szCs w:val="32"/>
        </w:rPr>
      </w:pPr>
      <w:r w:rsidRPr="00857144">
        <w:rPr>
          <w:rFonts w:ascii="Times New Roman" w:hAnsi="Times New Roman" w:cs="Times New Roman"/>
          <w:sz w:val="32"/>
          <w:szCs w:val="32"/>
          <w:u w:val="single"/>
        </w:rPr>
        <w:t xml:space="preserve">Se considerarán subvencionables las actuaciones para la mejora de la seguridad </w:t>
      </w:r>
      <w:r w:rsidR="0052022D" w:rsidRPr="00857144">
        <w:rPr>
          <w:rFonts w:ascii="Times New Roman" w:hAnsi="Times New Roman" w:cs="Times New Roman"/>
          <w:sz w:val="32"/>
          <w:szCs w:val="32"/>
          <w:u w:val="single"/>
        </w:rPr>
        <w:t>utilización y de la accesibilidad. En particular:</w:t>
      </w:r>
      <w:r w:rsidR="0052022D" w:rsidRPr="00857144">
        <w:rPr>
          <w:rFonts w:ascii="Times New Roman" w:hAnsi="Times New Roman" w:cs="Times New Roman"/>
          <w:sz w:val="32"/>
          <w:szCs w:val="32"/>
        </w:rPr>
        <w:t xml:space="preserve"> a) La instalación de ascensores, salvaescaleras, rampas u otros dispositivos de accesibilidad, incluyendo los adaptados a las necesidades de personas con </w:t>
      </w:r>
      <w:r w:rsidR="004B5BBB" w:rsidRPr="00857144">
        <w:rPr>
          <w:rFonts w:ascii="Times New Roman" w:hAnsi="Times New Roman" w:cs="Times New Roman"/>
          <w:sz w:val="32"/>
          <w:szCs w:val="32"/>
        </w:rPr>
        <w:t>discapacidad sensorial</w:t>
      </w:r>
      <w:r w:rsidR="0052022D" w:rsidRPr="00857144">
        <w:rPr>
          <w:rFonts w:ascii="Times New Roman" w:hAnsi="Times New Roman" w:cs="Times New Roman"/>
          <w:sz w:val="32"/>
          <w:szCs w:val="32"/>
        </w:rPr>
        <w:t xml:space="preserve"> o intelectual, así como su adaptación, una vez instalados, a la normativa sectorial correspondiente. b) La instalación o dotación de productos de apoyo tales como grúas o artefactos análogos que permitan el acceso y uso por parte de las personas con discapacidad a elementos comunes del edificio en su caso, tales como jardines, zonas deportivas, piscinas y otros similares. c) La instalación de elementos de información o de aviso tales como señales luminosas o sonoras que permitan la orientación en el uso de escaleras, ascensores y del interior de las viviendas. d) La instalación de elementos o dispositivos electrónicos de comunicación entre las viviendas y el exterior, tales como </w:t>
      </w:r>
      <w:r w:rsidR="004B5BBB" w:rsidRPr="00857144">
        <w:rPr>
          <w:rFonts w:ascii="Times New Roman" w:hAnsi="Times New Roman" w:cs="Times New Roman"/>
          <w:sz w:val="32"/>
          <w:szCs w:val="32"/>
        </w:rPr>
        <w:t>video porteros</w:t>
      </w:r>
      <w:r w:rsidR="0052022D" w:rsidRPr="00857144">
        <w:rPr>
          <w:rFonts w:ascii="Times New Roman" w:hAnsi="Times New Roman" w:cs="Times New Roman"/>
          <w:sz w:val="32"/>
          <w:szCs w:val="32"/>
        </w:rPr>
        <w:t xml:space="preserve"> y análogos. e) La instalación domótica y de otros avances </w:t>
      </w:r>
      <w:r w:rsidR="0052022D" w:rsidRPr="00857144">
        <w:rPr>
          <w:rFonts w:ascii="Times New Roman" w:hAnsi="Times New Roman" w:cs="Times New Roman"/>
          <w:sz w:val="32"/>
          <w:szCs w:val="32"/>
        </w:rPr>
        <w:lastRenderedPageBreak/>
        <w:t>tecnológicos para favorecer la autonomía personal de personas mayores o con discapacidad. f) Cualquier intervención que facilite la accesibilidad universal en los espacios del interior de las viviendas unifamiliares, agrupadas en fila o en edificios de tipología residencial colectiva objeto de este programa, así como en las vías de evacuación de los mismos. Se incluyen obras dirigidas a la ampliación de espacios de circulación dentro de la vivienda que cumplan con las condiciones del Código Técnico de la Edificación en lo referido a vivienda accesible, así como para mejorar las condiciones de accesibilidad en baños y cocinas. g) Cualquier intervención que mejore el cumplimiento de los parámetros establecidos en el Documento Básico del Código Técnico de la Edificación DB-SUA, Seguridad de utilización y accesibilidad.</w:t>
      </w:r>
    </w:p>
    <w:p w14:paraId="630B30AB" w14:textId="77777777" w:rsidR="0052022D" w:rsidRPr="00857144" w:rsidRDefault="0052022D" w:rsidP="00273245">
      <w:pPr>
        <w:spacing w:line="240" w:lineRule="auto"/>
        <w:jc w:val="both"/>
        <w:rPr>
          <w:rFonts w:ascii="Times New Roman" w:hAnsi="Times New Roman" w:cs="Times New Roman"/>
          <w:sz w:val="32"/>
          <w:szCs w:val="32"/>
        </w:rPr>
      </w:pPr>
    </w:p>
    <w:p w14:paraId="3F56EDDB" w14:textId="77777777" w:rsidR="00EC63BE" w:rsidRPr="00857144" w:rsidRDefault="0052022D" w:rsidP="00273245">
      <w:pPr>
        <w:spacing w:line="240" w:lineRule="auto"/>
        <w:jc w:val="both"/>
        <w:rPr>
          <w:rFonts w:ascii="Times New Roman" w:hAnsi="Times New Roman" w:cs="Times New Roman"/>
          <w:sz w:val="32"/>
          <w:szCs w:val="32"/>
        </w:rPr>
      </w:pPr>
      <w:r w:rsidRPr="00857144">
        <w:rPr>
          <w:rFonts w:ascii="Times New Roman" w:hAnsi="Times New Roman" w:cs="Times New Roman"/>
          <w:sz w:val="32"/>
          <w:szCs w:val="32"/>
          <w:u w:val="single"/>
        </w:rPr>
        <w:t>Artículo 44. Cuantía de las ayudas.</w:t>
      </w:r>
      <w:r w:rsidRPr="00857144">
        <w:rPr>
          <w:rFonts w:ascii="Times New Roman" w:hAnsi="Times New Roman" w:cs="Times New Roman"/>
          <w:sz w:val="32"/>
          <w:szCs w:val="32"/>
        </w:rPr>
        <w:t xml:space="preserve"> </w:t>
      </w:r>
    </w:p>
    <w:p w14:paraId="04EFCD51" w14:textId="77777777" w:rsidR="00EC63BE" w:rsidRPr="00857144" w:rsidRDefault="00EC63BE" w:rsidP="00273245">
      <w:pPr>
        <w:spacing w:line="240" w:lineRule="auto"/>
        <w:jc w:val="both"/>
        <w:rPr>
          <w:rFonts w:ascii="Times New Roman" w:hAnsi="Times New Roman" w:cs="Times New Roman"/>
          <w:sz w:val="32"/>
          <w:szCs w:val="32"/>
        </w:rPr>
      </w:pPr>
      <w:r w:rsidRPr="00857144">
        <w:rPr>
          <w:rFonts w:ascii="Times New Roman" w:hAnsi="Times New Roman" w:cs="Times New Roman"/>
          <w:sz w:val="32"/>
          <w:szCs w:val="32"/>
          <w:u w:val="single"/>
        </w:rPr>
        <w:t xml:space="preserve">Con carácter general: </w:t>
      </w:r>
      <w:r w:rsidRPr="00857144">
        <w:rPr>
          <w:rFonts w:ascii="Times New Roman" w:hAnsi="Times New Roman" w:cs="Times New Roman"/>
          <w:sz w:val="32"/>
          <w:szCs w:val="32"/>
        </w:rPr>
        <w:t>l</w:t>
      </w:r>
      <w:r w:rsidR="0052022D" w:rsidRPr="00857144">
        <w:rPr>
          <w:rFonts w:ascii="Times New Roman" w:hAnsi="Times New Roman" w:cs="Times New Roman"/>
          <w:sz w:val="32"/>
          <w:szCs w:val="32"/>
        </w:rPr>
        <w:t xml:space="preserve">a cuantía máxima de la subvención a conceder no podrá superar los siguientes límites: a) 3.000 euros por vivienda y 30 euros por metro cuadrado de superficie construida de local comercial u otros usos compatibles, cuando se solicita solo para actuaciones correspondientes al apartado 1 del artículo 43. b) 8.000 euros por vivienda y 80 euros por metro cuadrado de superficie construida de local comercial u otros usos compatibles, cuando se solicite para actuaciones correspondientes al apartado 2 o conjuntamente para los apartados 1 y 2 del artículo 43. c) El 40% del coste de la actuación. Para poder computar la cuantía establecida por cada metro cuadrado de uso comercial u otros usos será necesario que los predios correspondientes participen en los costes de ejecución de la actuación. </w:t>
      </w:r>
    </w:p>
    <w:p w14:paraId="7EA45F55" w14:textId="77777777" w:rsidR="00EC63BE" w:rsidRPr="00857144" w:rsidRDefault="00EC63BE" w:rsidP="00273245">
      <w:pPr>
        <w:spacing w:line="240" w:lineRule="auto"/>
        <w:jc w:val="both"/>
        <w:rPr>
          <w:rFonts w:ascii="Times New Roman" w:hAnsi="Times New Roman" w:cs="Times New Roman"/>
          <w:sz w:val="32"/>
          <w:szCs w:val="32"/>
        </w:rPr>
      </w:pPr>
      <w:r w:rsidRPr="00857144">
        <w:rPr>
          <w:rFonts w:ascii="Times New Roman" w:hAnsi="Times New Roman" w:cs="Times New Roman"/>
          <w:sz w:val="32"/>
          <w:szCs w:val="32"/>
          <w:u w:val="single"/>
        </w:rPr>
        <w:t>En el caso de las personas con discapacidad:</w:t>
      </w:r>
      <w:r w:rsidRPr="00857144">
        <w:rPr>
          <w:rFonts w:ascii="Times New Roman" w:hAnsi="Times New Roman" w:cs="Times New Roman"/>
          <w:sz w:val="32"/>
          <w:szCs w:val="32"/>
        </w:rPr>
        <w:t xml:space="preserve"> </w:t>
      </w:r>
      <w:r w:rsidR="0052022D" w:rsidRPr="00857144">
        <w:rPr>
          <w:rFonts w:ascii="Times New Roman" w:hAnsi="Times New Roman" w:cs="Times New Roman"/>
          <w:sz w:val="32"/>
          <w:szCs w:val="32"/>
        </w:rPr>
        <w:t xml:space="preserve">La ayuda máxima para actuaciones correspondientes al apartado 2 o conjuntamente para los apartados 1 y 2 del artículo 43 será de 14.000 euros por vivienda si reside en la misma una persona con discapacidad y de 17.000 euros por vivienda si ésta acredita una discapacidad de alguno de los siguientes tipos: i) personas con parálisis cerebral, personas con enfermedad mental, personas con discapacidad </w:t>
      </w:r>
      <w:r w:rsidR="0052022D" w:rsidRPr="00857144">
        <w:rPr>
          <w:rFonts w:ascii="Times New Roman" w:hAnsi="Times New Roman" w:cs="Times New Roman"/>
          <w:sz w:val="32"/>
          <w:szCs w:val="32"/>
        </w:rPr>
        <w:lastRenderedPageBreak/>
        <w:t>intelectual o personas con discapacidad del desarrollo, con un grado de discapacidad reconocido igual o superior al 33 por 100 o ii) personas con discapacidad física o sensorial, con un grado de discapacidad reconocido igual o superior al 65 por 100.</w:t>
      </w:r>
    </w:p>
    <w:p w14:paraId="02EA47F4" w14:textId="77777777" w:rsidR="0052022D" w:rsidRPr="00857144" w:rsidRDefault="0052022D" w:rsidP="00273245">
      <w:pPr>
        <w:spacing w:line="240" w:lineRule="auto"/>
        <w:jc w:val="both"/>
        <w:rPr>
          <w:rFonts w:ascii="Times New Roman" w:hAnsi="Times New Roman" w:cs="Times New Roman"/>
          <w:sz w:val="32"/>
          <w:szCs w:val="32"/>
        </w:rPr>
      </w:pPr>
      <w:r w:rsidRPr="00857144">
        <w:rPr>
          <w:rFonts w:ascii="Times New Roman" w:hAnsi="Times New Roman" w:cs="Times New Roman"/>
          <w:sz w:val="32"/>
          <w:szCs w:val="32"/>
        </w:rPr>
        <w:t>En aquellas viviendas en las que resida una persona con discapacidad o mayor de 65 años y se acometan actuaciones para la mejora de la accesibilidad el porcentaje máximo de la ayuda podrá alcanzar hasta el 75% de la inversión</w:t>
      </w:r>
      <w:r w:rsidR="00C3635B" w:rsidRPr="00857144">
        <w:rPr>
          <w:rFonts w:ascii="Times New Roman" w:hAnsi="Times New Roman" w:cs="Times New Roman"/>
          <w:sz w:val="32"/>
          <w:szCs w:val="32"/>
        </w:rPr>
        <w:t>.</w:t>
      </w:r>
    </w:p>
    <w:p w14:paraId="70D709B8" w14:textId="77777777" w:rsidR="00EC63BE" w:rsidRPr="00857144" w:rsidRDefault="00EC63BE" w:rsidP="00273245">
      <w:pPr>
        <w:spacing w:line="240" w:lineRule="auto"/>
        <w:jc w:val="both"/>
        <w:rPr>
          <w:rFonts w:ascii="Times New Roman" w:hAnsi="Times New Roman" w:cs="Times New Roman"/>
          <w:sz w:val="32"/>
          <w:szCs w:val="32"/>
          <w:u w:val="single"/>
        </w:rPr>
      </w:pPr>
    </w:p>
    <w:p w14:paraId="049CCCE3" w14:textId="77777777" w:rsidR="0052022D" w:rsidRPr="00857144" w:rsidRDefault="0052022D" w:rsidP="00273245">
      <w:pPr>
        <w:spacing w:line="240" w:lineRule="auto"/>
        <w:jc w:val="both"/>
        <w:rPr>
          <w:rFonts w:ascii="Times New Roman" w:hAnsi="Times New Roman" w:cs="Times New Roman"/>
          <w:b/>
          <w:sz w:val="32"/>
          <w:szCs w:val="32"/>
          <w:u w:val="single"/>
        </w:rPr>
      </w:pPr>
      <w:r w:rsidRPr="00857144">
        <w:rPr>
          <w:rFonts w:ascii="Times New Roman" w:hAnsi="Times New Roman" w:cs="Times New Roman"/>
          <w:b/>
          <w:sz w:val="32"/>
          <w:szCs w:val="32"/>
          <w:u w:val="single"/>
        </w:rPr>
        <w:t>Programa de fomento de la regeneración y renovación urbana y rural</w:t>
      </w:r>
    </w:p>
    <w:p w14:paraId="0E6CE062" w14:textId="77777777" w:rsidR="0052022D" w:rsidRPr="00857144" w:rsidRDefault="0052022D" w:rsidP="00273245">
      <w:pPr>
        <w:spacing w:line="240" w:lineRule="auto"/>
        <w:jc w:val="both"/>
        <w:rPr>
          <w:rFonts w:ascii="Times New Roman" w:hAnsi="Times New Roman" w:cs="Times New Roman"/>
          <w:sz w:val="32"/>
          <w:szCs w:val="32"/>
          <w:u w:val="single"/>
        </w:rPr>
      </w:pPr>
    </w:p>
    <w:p w14:paraId="01E8C0C2" w14:textId="77777777" w:rsidR="0052022D" w:rsidRPr="00857144" w:rsidRDefault="0052022D" w:rsidP="00273245">
      <w:pPr>
        <w:spacing w:line="240" w:lineRule="auto"/>
        <w:jc w:val="both"/>
        <w:rPr>
          <w:rFonts w:ascii="Times New Roman" w:hAnsi="Times New Roman" w:cs="Times New Roman"/>
          <w:sz w:val="32"/>
          <w:szCs w:val="32"/>
          <w:u w:val="single"/>
        </w:rPr>
      </w:pPr>
      <w:r w:rsidRPr="00857144">
        <w:rPr>
          <w:rFonts w:ascii="Times New Roman" w:hAnsi="Times New Roman" w:cs="Times New Roman"/>
          <w:sz w:val="32"/>
          <w:szCs w:val="32"/>
          <w:u w:val="single"/>
        </w:rPr>
        <w:t>Artículo 52. Cuantía de las ayudas.</w:t>
      </w:r>
    </w:p>
    <w:p w14:paraId="59378BF2" w14:textId="77777777" w:rsidR="0052022D" w:rsidRPr="00857144" w:rsidRDefault="0052022D" w:rsidP="00273245">
      <w:pPr>
        <w:spacing w:line="240" w:lineRule="auto"/>
        <w:jc w:val="both"/>
        <w:rPr>
          <w:rFonts w:ascii="Times New Roman" w:hAnsi="Times New Roman" w:cs="Times New Roman"/>
          <w:sz w:val="32"/>
          <w:szCs w:val="32"/>
        </w:rPr>
      </w:pPr>
      <w:r w:rsidRPr="00857144">
        <w:rPr>
          <w:rFonts w:ascii="Times New Roman" w:hAnsi="Times New Roman" w:cs="Times New Roman"/>
          <w:sz w:val="32"/>
          <w:szCs w:val="32"/>
        </w:rPr>
        <w:t>En aquellas viviendas en las que resida una persona con discapacidad o mayor de 65 años y se acometan actuaciones para la mejora de la accesibilidad el porcentaje máximo de la ayuda podrá alcanzar hasta el 75% de la inversión.</w:t>
      </w:r>
    </w:p>
    <w:p w14:paraId="4300A8F8" w14:textId="77777777" w:rsidR="0052022D" w:rsidRPr="00857144" w:rsidRDefault="0052022D" w:rsidP="00273245">
      <w:pPr>
        <w:spacing w:line="240" w:lineRule="auto"/>
        <w:jc w:val="both"/>
        <w:rPr>
          <w:rFonts w:ascii="Times New Roman" w:hAnsi="Times New Roman" w:cs="Times New Roman"/>
          <w:sz w:val="32"/>
          <w:szCs w:val="32"/>
        </w:rPr>
      </w:pPr>
    </w:p>
    <w:p w14:paraId="0B5F0BB6" w14:textId="77777777" w:rsidR="0052022D" w:rsidRPr="00857144" w:rsidRDefault="0052022D" w:rsidP="00273245">
      <w:pPr>
        <w:spacing w:line="240" w:lineRule="auto"/>
        <w:jc w:val="both"/>
        <w:rPr>
          <w:rFonts w:ascii="Times New Roman" w:hAnsi="Times New Roman" w:cs="Times New Roman"/>
          <w:b/>
          <w:sz w:val="32"/>
          <w:szCs w:val="32"/>
          <w:u w:val="single"/>
        </w:rPr>
      </w:pPr>
      <w:r w:rsidRPr="00857144">
        <w:rPr>
          <w:rFonts w:ascii="Times New Roman" w:hAnsi="Times New Roman" w:cs="Times New Roman"/>
          <w:b/>
          <w:sz w:val="32"/>
          <w:szCs w:val="32"/>
          <w:u w:val="single"/>
        </w:rPr>
        <w:t>Programa de ayuda a los jóvenes</w:t>
      </w:r>
    </w:p>
    <w:p w14:paraId="585101E2" w14:textId="77777777" w:rsidR="0052022D" w:rsidRPr="00857144" w:rsidRDefault="0052022D" w:rsidP="00273245">
      <w:pPr>
        <w:spacing w:line="240" w:lineRule="auto"/>
        <w:jc w:val="both"/>
        <w:rPr>
          <w:rFonts w:ascii="Times New Roman" w:hAnsi="Times New Roman" w:cs="Times New Roman"/>
          <w:sz w:val="32"/>
          <w:szCs w:val="32"/>
          <w:u w:val="single"/>
        </w:rPr>
      </w:pPr>
    </w:p>
    <w:p w14:paraId="36C220DB" w14:textId="77777777" w:rsidR="0052022D" w:rsidRPr="00857144" w:rsidRDefault="004B5BBB" w:rsidP="00273245">
      <w:pPr>
        <w:spacing w:line="240" w:lineRule="auto"/>
        <w:jc w:val="both"/>
        <w:rPr>
          <w:rFonts w:ascii="Times New Roman" w:hAnsi="Times New Roman" w:cs="Times New Roman"/>
          <w:sz w:val="32"/>
          <w:szCs w:val="32"/>
          <w:u w:val="single"/>
        </w:rPr>
      </w:pPr>
      <w:r w:rsidRPr="00857144">
        <w:rPr>
          <w:rFonts w:ascii="Times New Roman" w:hAnsi="Times New Roman" w:cs="Times New Roman"/>
          <w:sz w:val="32"/>
          <w:szCs w:val="32"/>
          <w:u w:val="single"/>
        </w:rPr>
        <w:t>Artículo</w:t>
      </w:r>
      <w:r w:rsidR="0052022D" w:rsidRPr="00857144">
        <w:rPr>
          <w:rFonts w:ascii="Times New Roman" w:hAnsi="Times New Roman" w:cs="Times New Roman"/>
          <w:sz w:val="32"/>
          <w:szCs w:val="32"/>
          <w:u w:val="single"/>
        </w:rPr>
        <w:t xml:space="preserve"> 57. Beneficiarios </w:t>
      </w:r>
    </w:p>
    <w:p w14:paraId="50733EA9" w14:textId="77777777" w:rsidR="00E64881" w:rsidRPr="00857144" w:rsidRDefault="00E64881" w:rsidP="00273245">
      <w:pPr>
        <w:pStyle w:val="Prrafodelista"/>
        <w:numPr>
          <w:ilvl w:val="0"/>
          <w:numId w:val="1"/>
        </w:numPr>
        <w:spacing w:line="240" w:lineRule="auto"/>
        <w:jc w:val="both"/>
        <w:rPr>
          <w:rFonts w:ascii="Times New Roman" w:hAnsi="Times New Roman" w:cs="Times New Roman"/>
          <w:sz w:val="32"/>
          <w:szCs w:val="32"/>
          <w:u w:val="single"/>
        </w:rPr>
      </w:pPr>
      <w:r w:rsidRPr="00857144">
        <w:rPr>
          <w:rFonts w:ascii="Times New Roman" w:hAnsi="Times New Roman" w:cs="Times New Roman"/>
          <w:sz w:val="32"/>
          <w:szCs w:val="32"/>
          <w:u w:val="single"/>
        </w:rPr>
        <w:t xml:space="preserve">Ayuda para el alquiler de vivienda habitual y permanente </w:t>
      </w:r>
      <w:r w:rsidRPr="00857144">
        <w:rPr>
          <w:rFonts w:ascii="Times New Roman" w:hAnsi="Times New Roman" w:cs="Times New Roman"/>
          <w:sz w:val="32"/>
          <w:szCs w:val="32"/>
        </w:rPr>
        <w:t xml:space="preserve">(igual o inferior a 600 euros mensuales) </w:t>
      </w:r>
    </w:p>
    <w:p w14:paraId="7037AFB6" w14:textId="77777777" w:rsidR="00E64881" w:rsidRPr="00857144" w:rsidRDefault="00E64881" w:rsidP="00273245">
      <w:pPr>
        <w:pStyle w:val="Prrafodelista"/>
        <w:numPr>
          <w:ilvl w:val="0"/>
          <w:numId w:val="1"/>
        </w:numPr>
        <w:spacing w:line="240" w:lineRule="auto"/>
        <w:jc w:val="both"/>
        <w:rPr>
          <w:rFonts w:ascii="Times New Roman" w:hAnsi="Times New Roman" w:cs="Times New Roman"/>
          <w:sz w:val="32"/>
          <w:szCs w:val="32"/>
          <w:u w:val="single"/>
        </w:rPr>
      </w:pPr>
      <w:r w:rsidRPr="00857144">
        <w:rPr>
          <w:rFonts w:ascii="Times New Roman" w:hAnsi="Times New Roman" w:cs="Times New Roman"/>
          <w:sz w:val="32"/>
          <w:szCs w:val="32"/>
          <w:u w:val="single"/>
        </w:rPr>
        <w:t>Ayuda para la adquisición de vivienda habitual y permanente localizada en un municipio de pequeño tamaño.</w:t>
      </w:r>
      <w:r w:rsidRPr="00857144">
        <w:rPr>
          <w:rFonts w:ascii="Times New Roman" w:hAnsi="Times New Roman" w:cs="Times New Roman"/>
          <w:sz w:val="32"/>
          <w:szCs w:val="32"/>
        </w:rPr>
        <w:t xml:space="preserve"> (el precio de adquisición de la vivienda, sin los gastos y tributos inherentes a la adquisición, debe ser igual o inferior a 100.000 euros.</w:t>
      </w:r>
    </w:p>
    <w:p w14:paraId="235CBC8D" w14:textId="77777777" w:rsidR="00E64881" w:rsidRPr="00857144" w:rsidRDefault="00E64881" w:rsidP="00273245">
      <w:pPr>
        <w:spacing w:line="240" w:lineRule="auto"/>
        <w:jc w:val="both"/>
        <w:rPr>
          <w:rFonts w:ascii="Times New Roman" w:hAnsi="Times New Roman" w:cs="Times New Roman"/>
          <w:sz w:val="32"/>
          <w:szCs w:val="32"/>
          <w:u w:val="single"/>
        </w:rPr>
      </w:pPr>
    </w:p>
    <w:p w14:paraId="37BA2233" w14:textId="77777777" w:rsidR="00E64881" w:rsidRPr="00857144" w:rsidRDefault="00E64881" w:rsidP="00273245">
      <w:pPr>
        <w:spacing w:line="240" w:lineRule="auto"/>
        <w:jc w:val="both"/>
        <w:rPr>
          <w:rFonts w:ascii="Times New Roman" w:hAnsi="Times New Roman" w:cs="Times New Roman"/>
          <w:sz w:val="32"/>
          <w:szCs w:val="32"/>
          <w:u w:val="single"/>
        </w:rPr>
      </w:pPr>
      <w:r w:rsidRPr="00857144">
        <w:rPr>
          <w:rFonts w:ascii="Times New Roman" w:hAnsi="Times New Roman" w:cs="Times New Roman"/>
          <w:sz w:val="32"/>
          <w:szCs w:val="32"/>
          <w:u w:val="single"/>
        </w:rPr>
        <w:t xml:space="preserve">Se elevan los umbrales de ingresos para las personas con discapacidad </w:t>
      </w:r>
    </w:p>
    <w:p w14:paraId="7ABEC21C" w14:textId="77777777" w:rsidR="00E64881" w:rsidRPr="00857144" w:rsidRDefault="00E64881" w:rsidP="00273245">
      <w:pPr>
        <w:spacing w:line="240" w:lineRule="auto"/>
        <w:jc w:val="both"/>
        <w:rPr>
          <w:rFonts w:ascii="Times New Roman" w:hAnsi="Times New Roman" w:cs="Times New Roman"/>
          <w:sz w:val="32"/>
          <w:szCs w:val="32"/>
          <w:u w:val="single"/>
        </w:rPr>
      </w:pPr>
    </w:p>
    <w:p w14:paraId="0329A63C" w14:textId="77777777" w:rsidR="00E64881" w:rsidRPr="00857144" w:rsidRDefault="00E64881" w:rsidP="00273245">
      <w:pPr>
        <w:spacing w:line="240" w:lineRule="auto"/>
        <w:jc w:val="both"/>
        <w:rPr>
          <w:rFonts w:ascii="Times New Roman" w:hAnsi="Times New Roman" w:cs="Times New Roman"/>
          <w:sz w:val="32"/>
          <w:szCs w:val="32"/>
        </w:rPr>
      </w:pPr>
      <w:r w:rsidRPr="00857144">
        <w:rPr>
          <w:rFonts w:ascii="Times New Roman" w:hAnsi="Times New Roman" w:cs="Times New Roman"/>
          <w:sz w:val="32"/>
          <w:szCs w:val="32"/>
        </w:rPr>
        <w:t xml:space="preserve">Con carácter general, </w:t>
      </w:r>
      <w:r w:rsidR="0052022D" w:rsidRPr="00857144">
        <w:rPr>
          <w:rFonts w:ascii="Times New Roman" w:hAnsi="Times New Roman" w:cs="Times New Roman"/>
          <w:sz w:val="32"/>
          <w:szCs w:val="32"/>
        </w:rPr>
        <w:t xml:space="preserve">tres veces el Indicador Público de Renta de Efectos Múltiples (IPREM). </w:t>
      </w:r>
    </w:p>
    <w:p w14:paraId="6FDAFB39" w14:textId="77777777" w:rsidR="0052022D" w:rsidRPr="00857144" w:rsidRDefault="0052022D" w:rsidP="00273245">
      <w:pPr>
        <w:spacing w:line="240" w:lineRule="auto"/>
        <w:jc w:val="both"/>
        <w:rPr>
          <w:rFonts w:ascii="Times New Roman" w:hAnsi="Times New Roman" w:cs="Times New Roman"/>
          <w:sz w:val="32"/>
          <w:szCs w:val="32"/>
        </w:rPr>
      </w:pPr>
      <w:r w:rsidRPr="00857144">
        <w:rPr>
          <w:rFonts w:ascii="Times New Roman" w:hAnsi="Times New Roman" w:cs="Times New Roman"/>
          <w:sz w:val="32"/>
          <w:szCs w:val="32"/>
        </w:rPr>
        <w:t>Dicho umbral será de cuatro veces el IPREM si se trata de una familia numerosa de categoría general o de personas con discapacidad y de 5 veces el IPREM cuando se trate de familias numerosas de categoría especial o de personas con discapacidad de alguno de los siguientes tipos: i) personas con parálisis cerebral, personas con enfermedad mental, personas con discapacidad intelectual o personas con discapacidad del desarrollo, con un grado de discapacidad reconocido igual o superior al 33 por 100 o ii) personas con discapacidad física o sensorial, con un grado de discapacidad reconocido igual o superior al 65 por 100.</w:t>
      </w:r>
    </w:p>
    <w:p w14:paraId="3EE4B916" w14:textId="77777777" w:rsidR="0052022D" w:rsidRPr="00857144" w:rsidRDefault="0052022D" w:rsidP="00273245">
      <w:pPr>
        <w:spacing w:line="240" w:lineRule="auto"/>
        <w:jc w:val="both"/>
        <w:rPr>
          <w:rFonts w:ascii="Times New Roman" w:hAnsi="Times New Roman" w:cs="Times New Roman"/>
          <w:sz w:val="32"/>
          <w:szCs w:val="32"/>
        </w:rPr>
      </w:pPr>
    </w:p>
    <w:p w14:paraId="679D69D1" w14:textId="77777777" w:rsidR="00E64881" w:rsidRPr="00857144" w:rsidRDefault="0052022D" w:rsidP="00273245">
      <w:pPr>
        <w:spacing w:line="240" w:lineRule="auto"/>
        <w:jc w:val="both"/>
        <w:rPr>
          <w:rFonts w:ascii="Times New Roman" w:hAnsi="Times New Roman" w:cs="Times New Roman"/>
          <w:sz w:val="32"/>
          <w:szCs w:val="32"/>
        </w:rPr>
      </w:pPr>
      <w:r w:rsidRPr="00857144">
        <w:rPr>
          <w:rFonts w:ascii="Times New Roman" w:hAnsi="Times New Roman" w:cs="Times New Roman"/>
          <w:b/>
          <w:sz w:val="32"/>
          <w:szCs w:val="32"/>
          <w:u w:val="single"/>
        </w:rPr>
        <w:t xml:space="preserve">Programa de fomento de viviendas para personas mayores y personas con discapacidad </w:t>
      </w:r>
    </w:p>
    <w:p w14:paraId="1CF15530" w14:textId="77777777" w:rsidR="00273245" w:rsidRPr="00857144" w:rsidRDefault="0052022D" w:rsidP="00273245">
      <w:pPr>
        <w:spacing w:line="240" w:lineRule="auto"/>
        <w:jc w:val="both"/>
        <w:rPr>
          <w:rFonts w:ascii="Times New Roman" w:hAnsi="Times New Roman" w:cs="Times New Roman"/>
          <w:sz w:val="32"/>
          <w:szCs w:val="32"/>
        </w:rPr>
      </w:pPr>
      <w:r w:rsidRPr="00857144">
        <w:rPr>
          <w:rFonts w:ascii="Times New Roman" w:hAnsi="Times New Roman" w:cs="Times New Roman"/>
          <w:sz w:val="32"/>
          <w:szCs w:val="32"/>
          <w:u w:val="single"/>
        </w:rPr>
        <w:t xml:space="preserve">Artículo 65. Objeto del programa. </w:t>
      </w:r>
    </w:p>
    <w:p w14:paraId="715DD93E" w14:textId="77777777" w:rsidR="00273245" w:rsidRPr="00857144" w:rsidRDefault="0052022D" w:rsidP="00273245">
      <w:pPr>
        <w:spacing w:line="240" w:lineRule="auto"/>
        <w:jc w:val="both"/>
        <w:rPr>
          <w:rFonts w:ascii="Times New Roman" w:hAnsi="Times New Roman" w:cs="Times New Roman"/>
          <w:sz w:val="32"/>
          <w:szCs w:val="32"/>
        </w:rPr>
      </w:pPr>
      <w:r w:rsidRPr="00857144">
        <w:rPr>
          <w:rFonts w:ascii="Times New Roman" w:hAnsi="Times New Roman" w:cs="Times New Roman"/>
          <w:sz w:val="32"/>
          <w:szCs w:val="32"/>
        </w:rPr>
        <w:t xml:space="preserve">El objeto de este programa es el fomento de la construcción de viviendas para personas mayores y personas con discapacidad junto con las instalaciones y servicios comunes necesarios para ser explotadas en régimen de alquiler o cesión en uso. </w:t>
      </w:r>
    </w:p>
    <w:p w14:paraId="38641250" w14:textId="77777777" w:rsidR="00273245" w:rsidRPr="00857144" w:rsidRDefault="00273245" w:rsidP="00273245">
      <w:pPr>
        <w:spacing w:line="240" w:lineRule="auto"/>
        <w:jc w:val="both"/>
        <w:rPr>
          <w:rFonts w:ascii="Times New Roman" w:hAnsi="Times New Roman" w:cs="Times New Roman"/>
          <w:sz w:val="32"/>
          <w:szCs w:val="32"/>
        </w:rPr>
      </w:pPr>
    </w:p>
    <w:p w14:paraId="721F6B64" w14:textId="77777777" w:rsidR="00273245" w:rsidRPr="00857144" w:rsidRDefault="0052022D" w:rsidP="00273245">
      <w:pPr>
        <w:spacing w:line="240" w:lineRule="auto"/>
        <w:jc w:val="both"/>
        <w:rPr>
          <w:rFonts w:ascii="Times New Roman" w:hAnsi="Times New Roman" w:cs="Times New Roman"/>
          <w:sz w:val="32"/>
          <w:szCs w:val="32"/>
          <w:u w:val="single"/>
        </w:rPr>
      </w:pPr>
      <w:r w:rsidRPr="00857144">
        <w:rPr>
          <w:rFonts w:ascii="Times New Roman" w:hAnsi="Times New Roman" w:cs="Times New Roman"/>
          <w:sz w:val="32"/>
          <w:szCs w:val="32"/>
          <w:u w:val="single"/>
        </w:rPr>
        <w:t xml:space="preserve">Artículo 66. Requisitos de las viviendas. </w:t>
      </w:r>
    </w:p>
    <w:p w14:paraId="3A67BD7C" w14:textId="77777777" w:rsidR="00273245" w:rsidRPr="00857144" w:rsidRDefault="0052022D" w:rsidP="00273245">
      <w:pPr>
        <w:spacing w:line="240" w:lineRule="auto"/>
        <w:jc w:val="both"/>
        <w:rPr>
          <w:rFonts w:ascii="Times New Roman" w:hAnsi="Times New Roman" w:cs="Times New Roman"/>
          <w:sz w:val="32"/>
          <w:szCs w:val="32"/>
        </w:rPr>
      </w:pPr>
      <w:r w:rsidRPr="00857144">
        <w:rPr>
          <w:rFonts w:ascii="Times New Roman" w:hAnsi="Times New Roman" w:cs="Times New Roman"/>
          <w:sz w:val="32"/>
          <w:szCs w:val="32"/>
        </w:rPr>
        <w:t xml:space="preserve">Podrán obtener financiación con cargo a las ayudas de este programa las promociones de viviendas de nueva construcción o de viviendas procedentes de la rehabilitación de edificios que se vayan a ceder en uso o destinar al arrendamiento, en ambos supuestos, por un plazo de al menos cuarenta años. </w:t>
      </w:r>
    </w:p>
    <w:p w14:paraId="38DD1617" w14:textId="77777777" w:rsidR="00273245" w:rsidRPr="00857144" w:rsidRDefault="0052022D" w:rsidP="00273245">
      <w:pPr>
        <w:spacing w:line="240" w:lineRule="auto"/>
        <w:jc w:val="both"/>
        <w:rPr>
          <w:rFonts w:ascii="Times New Roman" w:hAnsi="Times New Roman" w:cs="Times New Roman"/>
          <w:sz w:val="32"/>
          <w:szCs w:val="32"/>
        </w:rPr>
      </w:pPr>
      <w:r w:rsidRPr="00857144">
        <w:rPr>
          <w:rFonts w:ascii="Times New Roman" w:hAnsi="Times New Roman" w:cs="Times New Roman"/>
          <w:sz w:val="32"/>
          <w:szCs w:val="32"/>
        </w:rPr>
        <w:t xml:space="preserve">Esta circunstancia deberá constar en nota marginal en el Registro de la Propiedad. </w:t>
      </w:r>
    </w:p>
    <w:p w14:paraId="14A5343E" w14:textId="77777777" w:rsidR="00273245" w:rsidRPr="00857144" w:rsidRDefault="0052022D" w:rsidP="00273245">
      <w:pPr>
        <w:spacing w:line="240" w:lineRule="auto"/>
        <w:jc w:val="both"/>
        <w:rPr>
          <w:rFonts w:ascii="Times New Roman" w:hAnsi="Times New Roman" w:cs="Times New Roman"/>
          <w:sz w:val="32"/>
          <w:szCs w:val="32"/>
        </w:rPr>
      </w:pPr>
      <w:r w:rsidRPr="00857144">
        <w:rPr>
          <w:rFonts w:ascii="Times New Roman" w:hAnsi="Times New Roman" w:cs="Times New Roman"/>
          <w:sz w:val="32"/>
          <w:szCs w:val="32"/>
        </w:rPr>
        <w:t xml:space="preserve">Las instalaciones y servicios comunes habrán de incluir, como mínimo: asistencia social, atención médica básica veinticuatro </w:t>
      </w:r>
      <w:r w:rsidRPr="00857144">
        <w:rPr>
          <w:rFonts w:ascii="Times New Roman" w:hAnsi="Times New Roman" w:cs="Times New Roman"/>
          <w:sz w:val="32"/>
          <w:szCs w:val="32"/>
        </w:rPr>
        <w:lastRenderedPageBreak/>
        <w:t xml:space="preserve">horas disponible y cercana, limpieza y mantenimiento, dispositivos y sistemas de seguridad, restauración, actividades sociales, deportivas, de ocio y </w:t>
      </w:r>
      <w:r w:rsidR="004B5BBB" w:rsidRPr="00857144">
        <w:rPr>
          <w:rFonts w:ascii="Times New Roman" w:hAnsi="Times New Roman" w:cs="Times New Roman"/>
          <w:sz w:val="32"/>
          <w:szCs w:val="32"/>
        </w:rPr>
        <w:t>culturales,</w:t>
      </w:r>
      <w:r w:rsidRPr="00857144">
        <w:rPr>
          <w:rFonts w:ascii="Times New Roman" w:hAnsi="Times New Roman" w:cs="Times New Roman"/>
          <w:sz w:val="32"/>
          <w:szCs w:val="32"/>
        </w:rPr>
        <w:t xml:space="preserve"> así como terapias preventivas y de rehabilitación. </w:t>
      </w:r>
    </w:p>
    <w:p w14:paraId="20D1F7BB" w14:textId="77777777" w:rsidR="00273245" w:rsidRPr="00857144" w:rsidRDefault="0052022D" w:rsidP="00273245">
      <w:pPr>
        <w:spacing w:line="240" w:lineRule="auto"/>
        <w:jc w:val="both"/>
        <w:rPr>
          <w:rFonts w:ascii="Times New Roman" w:hAnsi="Times New Roman" w:cs="Times New Roman"/>
          <w:sz w:val="32"/>
          <w:szCs w:val="32"/>
        </w:rPr>
      </w:pPr>
      <w:r w:rsidRPr="00857144">
        <w:rPr>
          <w:rFonts w:ascii="Times New Roman" w:hAnsi="Times New Roman" w:cs="Times New Roman"/>
          <w:sz w:val="32"/>
          <w:szCs w:val="32"/>
        </w:rPr>
        <w:t xml:space="preserve">El diseño de los espacios ha de garantizar la adecuación y accesibilidad al uso por parte de personas mayores o, en su caso, de personas con discapacidad. </w:t>
      </w:r>
    </w:p>
    <w:p w14:paraId="3219862B" w14:textId="77777777" w:rsidR="00273245" w:rsidRPr="00857144" w:rsidRDefault="0052022D" w:rsidP="00273245">
      <w:pPr>
        <w:spacing w:line="240" w:lineRule="auto"/>
        <w:jc w:val="both"/>
        <w:rPr>
          <w:rFonts w:ascii="Times New Roman" w:hAnsi="Times New Roman" w:cs="Times New Roman"/>
          <w:sz w:val="32"/>
          <w:szCs w:val="32"/>
          <w:u w:val="single"/>
        </w:rPr>
      </w:pPr>
      <w:r w:rsidRPr="00857144">
        <w:rPr>
          <w:rFonts w:ascii="Times New Roman" w:hAnsi="Times New Roman" w:cs="Times New Roman"/>
          <w:sz w:val="32"/>
          <w:szCs w:val="32"/>
          <w:u w:val="single"/>
        </w:rPr>
        <w:t xml:space="preserve">Artículo 67. Beneficiarios de las ayudas. </w:t>
      </w:r>
    </w:p>
    <w:p w14:paraId="75498066" w14:textId="0792D4C5" w:rsidR="00883082" w:rsidRPr="00857144" w:rsidRDefault="0052022D" w:rsidP="00C0387E">
      <w:pPr>
        <w:spacing w:line="240" w:lineRule="auto"/>
        <w:jc w:val="both"/>
        <w:rPr>
          <w:rFonts w:ascii="Times New Roman" w:hAnsi="Times New Roman" w:cs="Times New Roman"/>
          <w:sz w:val="32"/>
          <w:szCs w:val="32"/>
        </w:rPr>
      </w:pPr>
      <w:r w:rsidRPr="00857144">
        <w:rPr>
          <w:rFonts w:ascii="Times New Roman" w:hAnsi="Times New Roman" w:cs="Times New Roman"/>
          <w:sz w:val="32"/>
          <w:szCs w:val="32"/>
        </w:rPr>
        <w:t xml:space="preserve">Podrán ser beneficiarios de estas ayudas: 1. Las Administraciones Públicas, los organismos públicos y demás entidades de derecho público y privado, así como las empresas públicas, privadas, público-privadas y sociedades mercantiles participadas mayoritariamente por las Administraciones Públicas. 2. Las fundaciones, las empresas de economía social y sus asociaciones, cooperativas de autoconstrucción, las organizaciones no gubernamentales y las asociaciones declaradas de utilidad pública, y aquéllas a las que se refiere la disposición adicional quinta de la Ley 7/1985, de 2 de abril, reguladora de las Bases del Régimen Local. </w:t>
      </w:r>
    </w:p>
    <w:p w14:paraId="1FCFC9B5" w14:textId="77777777" w:rsidR="00883082" w:rsidRPr="00857144" w:rsidRDefault="00B244DB" w:rsidP="00857144">
      <w:pPr>
        <w:spacing w:line="240" w:lineRule="auto"/>
        <w:jc w:val="right"/>
        <w:rPr>
          <w:rFonts w:ascii="Times New Roman" w:hAnsi="Times New Roman" w:cs="Times New Roman"/>
          <w:sz w:val="32"/>
          <w:szCs w:val="32"/>
        </w:rPr>
      </w:pPr>
      <w:r w:rsidRPr="00857144">
        <w:rPr>
          <w:rFonts w:ascii="Times New Roman" w:hAnsi="Times New Roman" w:cs="Times New Roman"/>
          <w:sz w:val="32"/>
          <w:szCs w:val="32"/>
        </w:rPr>
        <w:tab/>
      </w:r>
      <w:r w:rsidRPr="00857144">
        <w:rPr>
          <w:rFonts w:ascii="Times New Roman" w:hAnsi="Times New Roman" w:cs="Times New Roman"/>
          <w:sz w:val="32"/>
          <w:szCs w:val="32"/>
        </w:rPr>
        <w:tab/>
      </w:r>
      <w:r w:rsidRPr="00857144">
        <w:rPr>
          <w:rFonts w:ascii="Times New Roman" w:hAnsi="Times New Roman" w:cs="Times New Roman"/>
          <w:sz w:val="32"/>
          <w:szCs w:val="32"/>
        </w:rPr>
        <w:tab/>
      </w:r>
      <w:r w:rsidRPr="00857144">
        <w:rPr>
          <w:rFonts w:ascii="Times New Roman" w:hAnsi="Times New Roman" w:cs="Times New Roman"/>
          <w:sz w:val="32"/>
          <w:szCs w:val="32"/>
        </w:rPr>
        <w:tab/>
      </w:r>
      <w:r w:rsidRPr="00857144">
        <w:rPr>
          <w:rFonts w:ascii="Times New Roman" w:hAnsi="Times New Roman" w:cs="Times New Roman"/>
          <w:sz w:val="32"/>
          <w:szCs w:val="32"/>
        </w:rPr>
        <w:tab/>
      </w:r>
      <w:r w:rsidRPr="00857144">
        <w:rPr>
          <w:rFonts w:ascii="Times New Roman" w:hAnsi="Times New Roman" w:cs="Times New Roman"/>
          <w:sz w:val="32"/>
          <w:szCs w:val="32"/>
        </w:rPr>
        <w:tab/>
      </w:r>
      <w:r w:rsidRPr="00857144">
        <w:rPr>
          <w:rFonts w:ascii="Times New Roman" w:hAnsi="Times New Roman" w:cs="Times New Roman"/>
          <w:sz w:val="32"/>
          <w:szCs w:val="32"/>
        </w:rPr>
        <w:tab/>
        <w:t>12 de marzo de 2018</w:t>
      </w:r>
      <w:r w:rsidR="00857144" w:rsidRPr="00857144">
        <w:rPr>
          <w:rFonts w:ascii="Times New Roman" w:hAnsi="Times New Roman" w:cs="Times New Roman"/>
          <w:sz w:val="32"/>
          <w:szCs w:val="32"/>
        </w:rPr>
        <w:t>.</w:t>
      </w:r>
    </w:p>
    <w:p w14:paraId="0179F9F4" w14:textId="77777777" w:rsidR="00857144" w:rsidRPr="00857144" w:rsidRDefault="00857144" w:rsidP="00857144">
      <w:pPr>
        <w:spacing w:line="240" w:lineRule="auto"/>
        <w:jc w:val="right"/>
        <w:rPr>
          <w:rFonts w:ascii="Times New Roman" w:hAnsi="Times New Roman" w:cs="Times New Roman"/>
          <w:b/>
          <w:sz w:val="32"/>
          <w:szCs w:val="32"/>
        </w:rPr>
      </w:pPr>
    </w:p>
    <w:p w14:paraId="3F76A6E9" w14:textId="77777777" w:rsidR="00857144" w:rsidRPr="00857144" w:rsidRDefault="00857144" w:rsidP="00857144">
      <w:pPr>
        <w:spacing w:line="240" w:lineRule="auto"/>
        <w:jc w:val="center"/>
        <w:rPr>
          <w:rFonts w:ascii="Times New Roman" w:hAnsi="Times New Roman" w:cs="Times New Roman"/>
          <w:b/>
          <w:sz w:val="32"/>
          <w:szCs w:val="32"/>
        </w:rPr>
      </w:pPr>
      <w:r w:rsidRPr="00857144">
        <w:rPr>
          <w:rFonts w:ascii="Times New Roman" w:hAnsi="Times New Roman" w:cs="Times New Roman"/>
          <w:b/>
          <w:sz w:val="32"/>
          <w:szCs w:val="32"/>
        </w:rPr>
        <w:t>Dirección de los Servicios Jurídicos del CERMI Estatal</w:t>
      </w:r>
    </w:p>
    <w:p w14:paraId="45EE04FF" w14:textId="77777777" w:rsidR="00857144" w:rsidRPr="00857144" w:rsidRDefault="00857144" w:rsidP="00857144">
      <w:pPr>
        <w:spacing w:line="240" w:lineRule="auto"/>
        <w:jc w:val="center"/>
        <w:rPr>
          <w:rFonts w:ascii="Times New Roman" w:hAnsi="Times New Roman" w:cs="Times New Roman"/>
          <w:b/>
          <w:sz w:val="32"/>
          <w:szCs w:val="32"/>
        </w:rPr>
      </w:pPr>
      <w:r w:rsidRPr="00857144">
        <w:rPr>
          <w:rFonts w:ascii="Times New Roman" w:hAnsi="Times New Roman" w:cs="Times New Roman"/>
          <w:b/>
          <w:sz w:val="32"/>
          <w:szCs w:val="32"/>
        </w:rPr>
        <w:t>CERMI</w:t>
      </w:r>
    </w:p>
    <w:p w14:paraId="57429376" w14:textId="77777777" w:rsidR="00857144" w:rsidRPr="00857144" w:rsidRDefault="00110AF0" w:rsidP="00857144">
      <w:pPr>
        <w:spacing w:line="240" w:lineRule="auto"/>
        <w:jc w:val="center"/>
        <w:rPr>
          <w:rFonts w:ascii="Times New Roman" w:hAnsi="Times New Roman" w:cs="Times New Roman"/>
          <w:b/>
          <w:sz w:val="32"/>
          <w:szCs w:val="32"/>
        </w:rPr>
      </w:pPr>
      <w:hyperlink r:id="rId9" w:history="1">
        <w:r w:rsidR="00857144" w:rsidRPr="00857144">
          <w:rPr>
            <w:rStyle w:val="Hipervnculo"/>
            <w:rFonts w:ascii="Times New Roman" w:hAnsi="Times New Roman" w:cs="Times New Roman"/>
            <w:b/>
            <w:sz w:val="32"/>
            <w:szCs w:val="32"/>
          </w:rPr>
          <w:t>www.cermi.es</w:t>
        </w:r>
      </w:hyperlink>
    </w:p>
    <w:p w14:paraId="301FF421" w14:textId="77777777" w:rsidR="00857144" w:rsidRPr="00857144" w:rsidRDefault="00857144" w:rsidP="00857144">
      <w:pPr>
        <w:spacing w:line="240" w:lineRule="auto"/>
        <w:jc w:val="right"/>
        <w:rPr>
          <w:rFonts w:ascii="Times New Roman" w:hAnsi="Times New Roman" w:cs="Times New Roman"/>
          <w:sz w:val="32"/>
          <w:szCs w:val="32"/>
        </w:rPr>
      </w:pPr>
    </w:p>
    <w:sectPr w:rsidR="00857144" w:rsidRPr="00857144">
      <w:footerReference w:type="even"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0DCFE" w14:textId="77777777" w:rsidR="00457A48" w:rsidRDefault="00457A48" w:rsidP="00457A48">
      <w:pPr>
        <w:spacing w:after="0" w:line="240" w:lineRule="auto"/>
      </w:pPr>
      <w:r>
        <w:separator/>
      </w:r>
    </w:p>
  </w:endnote>
  <w:endnote w:type="continuationSeparator" w:id="0">
    <w:p w14:paraId="7FE5A4E6" w14:textId="77777777" w:rsidR="00457A48" w:rsidRDefault="00457A48" w:rsidP="00457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Helvetica">
    <w:panose1 w:val="000B0500000000000000"/>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299AC" w14:textId="77777777" w:rsidR="00857144" w:rsidRDefault="00857144" w:rsidP="00380D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4E32D9" w14:textId="77777777" w:rsidR="00457A48" w:rsidRDefault="00457A48" w:rsidP="0085714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40BBB" w14:textId="77777777" w:rsidR="00857144" w:rsidRDefault="00857144" w:rsidP="00380D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10AF0">
      <w:rPr>
        <w:rStyle w:val="Nmerodepgina"/>
        <w:noProof/>
      </w:rPr>
      <w:t>1</w:t>
    </w:r>
    <w:r>
      <w:rPr>
        <w:rStyle w:val="Nmerodepgina"/>
      </w:rPr>
      <w:fldChar w:fldCharType="end"/>
    </w:r>
  </w:p>
  <w:p w14:paraId="72F2A766" w14:textId="77777777" w:rsidR="00457A48" w:rsidRDefault="00457A48" w:rsidP="0085714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7CE1A" w14:textId="77777777" w:rsidR="00457A48" w:rsidRDefault="00457A48" w:rsidP="00457A48">
      <w:pPr>
        <w:spacing w:after="0" w:line="240" w:lineRule="auto"/>
      </w:pPr>
      <w:r>
        <w:separator/>
      </w:r>
    </w:p>
  </w:footnote>
  <w:footnote w:type="continuationSeparator" w:id="0">
    <w:p w14:paraId="709016EB" w14:textId="77777777" w:rsidR="00457A48" w:rsidRDefault="00457A48" w:rsidP="00457A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5413A"/>
    <w:multiLevelType w:val="hybridMultilevel"/>
    <w:tmpl w:val="9C584526"/>
    <w:lvl w:ilvl="0" w:tplc="D31EB418">
      <w:start w:val="2"/>
      <w:numFmt w:val="bullet"/>
      <w:lvlText w:val="-"/>
      <w:lvlJc w:val="left"/>
      <w:pPr>
        <w:ind w:left="720" w:hanging="360"/>
      </w:pPr>
      <w:rPr>
        <w:rFonts w:ascii="Calibri" w:eastAsiaTheme="minorHAnsi"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082"/>
    <w:rsid w:val="00110AF0"/>
    <w:rsid w:val="00256937"/>
    <w:rsid w:val="00273245"/>
    <w:rsid w:val="00457A48"/>
    <w:rsid w:val="004B5BBB"/>
    <w:rsid w:val="0052022D"/>
    <w:rsid w:val="006E5738"/>
    <w:rsid w:val="008002AF"/>
    <w:rsid w:val="00857144"/>
    <w:rsid w:val="00883082"/>
    <w:rsid w:val="009D3281"/>
    <w:rsid w:val="00B244DB"/>
    <w:rsid w:val="00C0387E"/>
    <w:rsid w:val="00C3635B"/>
    <w:rsid w:val="00E64881"/>
    <w:rsid w:val="00EC63B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F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4881"/>
    <w:pPr>
      <w:ind w:left="720"/>
      <w:contextualSpacing/>
    </w:pPr>
  </w:style>
  <w:style w:type="paragraph" w:styleId="Encabezado">
    <w:name w:val="header"/>
    <w:basedOn w:val="Normal"/>
    <w:link w:val="EncabezadoCar"/>
    <w:uiPriority w:val="99"/>
    <w:unhideWhenUsed/>
    <w:rsid w:val="00457A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7A48"/>
  </w:style>
  <w:style w:type="paragraph" w:styleId="Piedepgina">
    <w:name w:val="footer"/>
    <w:basedOn w:val="Normal"/>
    <w:link w:val="PiedepginaCar"/>
    <w:uiPriority w:val="99"/>
    <w:unhideWhenUsed/>
    <w:rsid w:val="00457A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7A48"/>
  </w:style>
  <w:style w:type="paragraph" w:styleId="Textodeglobo">
    <w:name w:val="Balloon Text"/>
    <w:basedOn w:val="Normal"/>
    <w:link w:val="TextodegloboCar"/>
    <w:uiPriority w:val="99"/>
    <w:semiHidden/>
    <w:unhideWhenUsed/>
    <w:rsid w:val="00857144"/>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57144"/>
    <w:rPr>
      <w:rFonts w:ascii="Lucida Grande" w:hAnsi="Lucida Grande" w:cs="Lucida Grande"/>
      <w:sz w:val="18"/>
      <w:szCs w:val="18"/>
    </w:rPr>
  </w:style>
  <w:style w:type="character" w:styleId="Hipervnculo">
    <w:name w:val="Hyperlink"/>
    <w:basedOn w:val="Fuentedeprrafopredeter"/>
    <w:uiPriority w:val="99"/>
    <w:unhideWhenUsed/>
    <w:rsid w:val="00857144"/>
    <w:rPr>
      <w:color w:val="0563C1" w:themeColor="hyperlink"/>
      <w:u w:val="single"/>
    </w:rPr>
  </w:style>
  <w:style w:type="character" w:styleId="Nmerodepgina">
    <w:name w:val="page number"/>
    <w:basedOn w:val="Fuentedeprrafopredeter"/>
    <w:uiPriority w:val="99"/>
    <w:semiHidden/>
    <w:unhideWhenUsed/>
    <w:rsid w:val="008571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4881"/>
    <w:pPr>
      <w:ind w:left="720"/>
      <w:contextualSpacing/>
    </w:pPr>
  </w:style>
  <w:style w:type="paragraph" w:styleId="Encabezado">
    <w:name w:val="header"/>
    <w:basedOn w:val="Normal"/>
    <w:link w:val="EncabezadoCar"/>
    <w:uiPriority w:val="99"/>
    <w:unhideWhenUsed/>
    <w:rsid w:val="00457A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7A48"/>
  </w:style>
  <w:style w:type="paragraph" w:styleId="Piedepgina">
    <w:name w:val="footer"/>
    <w:basedOn w:val="Normal"/>
    <w:link w:val="PiedepginaCar"/>
    <w:uiPriority w:val="99"/>
    <w:unhideWhenUsed/>
    <w:rsid w:val="00457A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7A48"/>
  </w:style>
  <w:style w:type="paragraph" w:styleId="Textodeglobo">
    <w:name w:val="Balloon Text"/>
    <w:basedOn w:val="Normal"/>
    <w:link w:val="TextodegloboCar"/>
    <w:uiPriority w:val="99"/>
    <w:semiHidden/>
    <w:unhideWhenUsed/>
    <w:rsid w:val="00857144"/>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57144"/>
    <w:rPr>
      <w:rFonts w:ascii="Lucida Grande" w:hAnsi="Lucida Grande" w:cs="Lucida Grande"/>
      <w:sz w:val="18"/>
      <w:szCs w:val="18"/>
    </w:rPr>
  </w:style>
  <w:style w:type="character" w:styleId="Hipervnculo">
    <w:name w:val="Hyperlink"/>
    <w:basedOn w:val="Fuentedeprrafopredeter"/>
    <w:uiPriority w:val="99"/>
    <w:unhideWhenUsed/>
    <w:rsid w:val="00857144"/>
    <w:rPr>
      <w:color w:val="0563C1" w:themeColor="hyperlink"/>
      <w:u w:val="single"/>
    </w:rPr>
  </w:style>
  <w:style w:type="character" w:styleId="Nmerodepgina">
    <w:name w:val="page number"/>
    <w:basedOn w:val="Fuentedeprrafopredeter"/>
    <w:uiPriority w:val="99"/>
    <w:semiHidden/>
    <w:unhideWhenUsed/>
    <w:rsid w:val="00857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rm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2629</Words>
  <Characters>14460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2018-03-12T17:03:00Z</dcterms:created>
  <dcterms:modified xsi:type="dcterms:W3CDTF">2018-03-12T17:03:00Z</dcterms:modified>
</cp:coreProperties>
</file>