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5D" w:rsidRPr="0097205D" w:rsidRDefault="00DD5010" w:rsidP="009720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05100" cy="990600"/>
            <wp:effectExtent l="19050" t="0" r="0" b="0"/>
            <wp:docPr id="1" name="Imagen 1" descr="Logo 15 º Aniversario CERMI(Comite Español de Representantes de Personas con Discapacidad).1997-2012. Innovación para el desarrollo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5 º Aniversario CERMI(Comite Español de Representantes de Personas con Discapacidad).1997-2012. Innovación para el desarrollo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5D" w:rsidRPr="0097205D" w:rsidRDefault="0097205D" w:rsidP="0097205D">
      <w:pPr>
        <w:jc w:val="center"/>
        <w:rPr>
          <w:rFonts w:ascii="Arial" w:eastAsia="TimesLTStd-Roman" w:hAnsi="Arial" w:cs="Arial"/>
          <w:b/>
          <w:sz w:val="28"/>
          <w:szCs w:val="28"/>
        </w:rPr>
      </w:pPr>
    </w:p>
    <w:p w:rsidR="00653E84" w:rsidRPr="0097205D" w:rsidRDefault="0097205D" w:rsidP="00B9365B">
      <w:pPr>
        <w:pBdr>
          <w:bottom w:val="single" w:sz="12" w:space="1" w:color="auto"/>
        </w:pBdr>
        <w:jc w:val="both"/>
        <w:rPr>
          <w:rFonts w:ascii="Arial" w:eastAsia="TimesLTStd-Roman" w:hAnsi="Arial" w:cs="Arial"/>
          <w:b/>
          <w:sz w:val="28"/>
          <w:szCs w:val="28"/>
        </w:rPr>
      </w:pPr>
      <w:r w:rsidRPr="0097205D">
        <w:rPr>
          <w:rFonts w:ascii="Arial" w:eastAsia="TimesLTStd-Roman" w:hAnsi="Arial" w:cs="Arial"/>
          <w:b/>
          <w:sz w:val="28"/>
          <w:szCs w:val="28"/>
        </w:rPr>
        <w:t xml:space="preserve">INFORME SOBRE LAS </w:t>
      </w:r>
      <w:r w:rsidR="00653E84" w:rsidRPr="0097205D">
        <w:rPr>
          <w:rFonts w:ascii="Arial" w:eastAsia="TimesLTStd-Roman" w:hAnsi="Arial" w:cs="Arial"/>
          <w:b/>
          <w:sz w:val="28"/>
          <w:szCs w:val="28"/>
        </w:rPr>
        <w:t xml:space="preserve">REFERENCIAS A DISCAPACIDAD Y  </w:t>
      </w:r>
      <w:r w:rsidRPr="0097205D">
        <w:rPr>
          <w:rFonts w:ascii="Arial" w:eastAsia="TimesLTStd-Roman" w:hAnsi="Arial" w:cs="Arial"/>
          <w:b/>
          <w:sz w:val="28"/>
          <w:szCs w:val="28"/>
        </w:rPr>
        <w:t xml:space="preserve">AUTONOMÍA PERSONAL Y ATENCIÓN A LA </w:t>
      </w:r>
      <w:r w:rsidR="00653E84" w:rsidRPr="0097205D">
        <w:rPr>
          <w:rFonts w:ascii="Arial" w:eastAsia="TimesLTStd-Roman" w:hAnsi="Arial" w:cs="Arial"/>
          <w:b/>
          <w:sz w:val="28"/>
          <w:szCs w:val="28"/>
        </w:rPr>
        <w:t xml:space="preserve">DEPENDENCIA EN EL PROYECTO DE LEY DE PRESUPUESTOS GENERALES </w:t>
      </w:r>
      <w:r>
        <w:rPr>
          <w:rFonts w:ascii="Arial" w:eastAsia="TimesLTStd-Roman" w:hAnsi="Arial" w:cs="Arial"/>
          <w:b/>
          <w:sz w:val="28"/>
          <w:szCs w:val="28"/>
        </w:rPr>
        <w:t xml:space="preserve">PARA </w:t>
      </w:r>
      <w:r w:rsidR="00653E84" w:rsidRPr="0097205D">
        <w:rPr>
          <w:rFonts w:ascii="Arial" w:eastAsia="TimesLTStd-Roman" w:hAnsi="Arial" w:cs="Arial"/>
          <w:b/>
          <w:sz w:val="28"/>
          <w:szCs w:val="28"/>
        </w:rPr>
        <w:t>201</w:t>
      </w:r>
      <w:r w:rsidR="003D750A" w:rsidRPr="0097205D">
        <w:rPr>
          <w:rFonts w:ascii="Arial" w:eastAsia="TimesLTStd-Roman" w:hAnsi="Arial" w:cs="Arial"/>
          <w:b/>
          <w:sz w:val="28"/>
          <w:szCs w:val="28"/>
        </w:rPr>
        <w:t>2</w:t>
      </w:r>
      <w:r w:rsidRPr="0097205D">
        <w:rPr>
          <w:rFonts w:ascii="Arial" w:eastAsia="TimesLTStd-Roman" w:hAnsi="Arial" w:cs="Arial"/>
          <w:b/>
          <w:sz w:val="28"/>
          <w:szCs w:val="28"/>
        </w:rPr>
        <w:t xml:space="preserve"> </w:t>
      </w:r>
    </w:p>
    <w:p w:rsidR="006510AD" w:rsidRPr="0097205D" w:rsidRDefault="006510AD" w:rsidP="00B9365B">
      <w:pPr>
        <w:jc w:val="both"/>
        <w:rPr>
          <w:rFonts w:ascii="Arial" w:eastAsia="TimesLTStd-Roman" w:hAnsi="Arial" w:cs="Arial"/>
          <w:b/>
          <w:sz w:val="28"/>
          <w:szCs w:val="28"/>
        </w:rPr>
      </w:pPr>
    </w:p>
    <w:p w:rsidR="006510AD" w:rsidRPr="0097205D" w:rsidRDefault="009E2788" w:rsidP="00B9365B">
      <w:pPr>
        <w:jc w:val="both"/>
        <w:rPr>
          <w:rFonts w:ascii="Arial" w:eastAsia="TimesLTStd-Roman" w:hAnsi="Arial" w:cs="Arial"/>
          <w:b/>
          <w:sz w:val="28"/>
          <w:szCs w:val="28"/>
          <w:u w:val="single"/>
        </w:rPr>
      </w:pPr>
      <w:r w:rsidRPr="0097205D">
        <w:rPr>
          <w:rFonts w:ascii="Arial" w:eastAsia="TimesLTStd-Roman" w:hAnsi="Arial" w:cs="Arial"/>
          <w:b/>
          <w:sz w:val="28"/>
          <w:szCs w:val="28"/>
          <w:u w:val="single"/>
        </w:rPr>
        <w:t>CONSIDERACIONES PREVIAS: El</w:t>
      </w:r>
      <w:r w:rsidR="006510AD" w:rsidRPr="0097205D">
        <w:rPr>
          <w:rFonts w:ascii="Arial" w:eastAsia="TimesLTStd-Roman" w:hAnsi="Arial" w:cs="Arial"/>
          <w:b/>
          <w:sz w:val="28"/>
          <w:szCs w:val="28"/>
          <w:u w:val="single"/>
        </w:rPr>
        <w:t xml:space="preserve"> </w:t>
      </w:r>
      <w:r w:rsidR="006510AD" w:rsidRPr="0097205D">
        <w:rPr>
          <w:rFonts w:ascii="Arial" w:hAnsi="Arial" w:cs="Arial"/>
          <w:b/>
          <w:sz w:val="28"/>
          <w:szCs w:val="28"/>
          <w:u w:val="single"/>
        </w:rPr>
        <w:t>Real Decreto-ley 20/2011, de 30 de diciembre, de medidas urgentes en materia presupuestaria, tributaria y financiera para la corrección del déficit público.</w:t>
      </w: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97205D">
        <w:rPr>
          <w:rFonts w:ascii="Arial" w:hAnsi="Arial" w:cs="Arial"/>
          <w:sz w:val="28"/>
          <w:szCs w:val="28"/>
        </w:rPr>
        <w:t xml:space="preserve">Hay que tener en cuenta la previa aprobación </w:t>
      </w:r>
      <w:r w:rsidR="00B412B4" w:rsidRPr="0097205D">
        <w:rPr>
          <w:rFonts w:ascii="Arial" w:hAnsi="Arial" w:cs="Arial"/>
          <w:sz w:val="28"/>
          <w:szCs w:val="28"/>
        </w:rPr>
        <w:t>del Real</w:t>
      </w:r>
      <w:r w:rsidRPr="0097205D">
        <w:rPr>
          <w:rFonts w:ascii="Arial" w:hAnsi="Arial" w:cs="Arial"/>
          <w:sz w:val="28"/>
          <w:szCs w:val="28"/>
        </w:rPr>
        <w:t xml:space="preserve"> Decreto-ley 20/2011, de 30 de diciembre, de medidas urgentes en materia presupuestaria, tributaria y financiera para la corrección del déficit público. </w:t>
      </w:r>
      <w:r w:rsidRPr="0097205D">
        <w:rPr>
          <w:rFonts w:ascii="Arial" w:hAnsi="Arial" w:cs="Arial"/>
          <w:b/>
          <w:sz w:val="28"/>
          <w:szCs w:val="28"/>
        </w:rPr>
        <w:t>En virtud de esta Ley, se prorrogaron los presupuestos del año 2011 y se introdujeron para el año 2012 las siguientes disposiciones:</w:t>
      </w: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510AD" w:rsidRPr="0097205D" w:rsidRDefault="006510AD" w:rsidP="00B936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7205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- Mantenimiento del poder adquisitivo de las pensiones </w:t>
      </w: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7205D">
        <w:rPr>
          <w:rFonts w:ascii="Arial" w:hAnsi="Arial" w:cs="Arial"/>
          <w:b/>
          <w:color w:val="000000"/>
          <w:sz w:val="28"/>
          <w:szCs w:val="28"/>
        </w:rPr>
        <w:t>Solo se aplica a:</w:t>
      </w: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7205D">
        <w:rPr>
          <w:rFonts w:ascii="Arial" w:hAnsi="Arial" w:cs="Arial"/>
          <w:b/>
          <w:color w:val="000000"/>
          <w:sz w:val="28"/>
          <w:szCs w:val="28"/>
        </w:rPr>
        <w:tab/>
        <w:t xml:space="preserve">- </w:t>
      </w:r>
      <w:r w:rsidRPr="0097205D">
        <w:rPr>
          <w:rFonts w:ascii="Arial" w:hAnsi="Arial" w:cs="Arial"/>
          <w:color w:val="000000"/>
          <w:sz w:val="28"/>
          <w:szCs w:val="28"/>
        </w:rPr>
        <w:t xml:space="preserve">Perceptores de </w:t>
      </w:r>
      <w:r w:rsidRPr="0097205D">
        <w:rPr>
          <w:rFonts w:ascii="Arial" w:hAnsi="Arial" w:cs="Arial"/>
          <w:b/>
          <w:color w:val="000000"/>
          <w:sz w:val="28"/>
          <w:szCs w:val="28"/>
        </w:rPr>
        <w:t>complementos por mínimos</w:t>
      </w:r>
      <w:r w:rsidRPr="0097205D">
        <w:rPr>
          <w:rFonts w:ascii="Arial" w:hAnsi="Arial" w:cs="Arial"/>
          <w:color w:val="000000"/>
          <w:sz w:val="28"/>
          <w:szCs w:val="28"/>
        </w:rPr>
        <w:t xml:space="preserve"> de las pensiones del sistema de </w:t>
      </w:r>
      <w:smartTag w:uri="urn:schemas-microsoft-com:office:smarttags" w:element="PersonName">
        <w:smartTagPr>
          <w:attr w:name="ProductID" w:val="la Seguridad Social"/>
        </w:smartTagPr>
        <w:r w:rsidRPr="0097205D">
          <w:rPr>
            <w:rFonts w:ascii="Arial" w:hAnsi="Arial" w:cs="Arial"/>
            <w:color w:val="000000"/>
            <w:sz w:val="28"/>
            <w:szCs w:val="28"/>
          </w:rPr>
          <w:t>la Seguridad Social</w:t>
        </w:r>
      </w:smartTag>
      <w:r w:rsidRPr="0097205D">
        <w:rPr>
          <w:rFonts w:ascii="Arial" w:hAnsi="Arial" w:cs="Arial"/>
          <w:color w:val="000000"/>
          <w:sz w:val="28"/>
          <w:szCs w:val="28"/>
        </w:rPr>
        <w:t xml:space="preserve"> y de Clases Pasivas</w:t>
      </w: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7205D">
        <w:rPr>
          <w:rFonts w:ascii="Arial" w:hAnsi="Arial" w:cs="Arial"/>
          <w:color w:val="000000"/>
          <w:sz w:val="28"/>
          <w:szCs w:val="28"/>
        </w:rPr>
        <w:tab/>
        <w:t xml:space="preserve">- </w:t>
      </w:r>
      <w:r w:rsidRPr="0097205D">
        <w:rPr>
          <w:rFonts w:ascii="Arial" w:hAnsi="Arial" w:cs="Arial"/>
          <w:b/>
          <w:color w:val="000000"/>
          <w:sz w:val="28"/>
          <w:szCs w:val="28"/>
        </w:rPr>
        <w:t xml:space="preserve">Pensiones no contributivas de </w:t>
      </w:r>
      <w:smartTag w:uri="urn:schemas-microsoft-com:office:smarttags" w:element="PersonName">
        <w:smartTagPr>
          <w:attr w:name="ProductID" w:val="la Seguridad Social"/>
        </w:smartTagPr>
        <w:r w:rsidRPr="0097205D">
          <w:rPr>
            <w:rFonts w:ascii="Arial" w:hAnsi="Arial" w:cs="Arial"/>
            <w:b/>
            <w:color w:val="000000"/>
            <w:sz w:val="28"/>
            <w:szCs w:val="28"/>
          </w:rPr>
          <w:t>la Seguridad Social</w:t>
        </w:r>
      </w:smartTag>
      <w:r w:rsidRPr="0097205D">
        <w:rPr>
          <w:rFonts w:ascii="Arial" w:hAnsi="Arial" w:cs="Arial"/>
          <w:b/>
          <w:color w:val="000000"/>
          <w:sz w:val="28"/>
          <w:szCs w:val="28"/>
        </w:rPr>
        <w:t xml:space="preserve"> (jubilación e invalidez)</w:t>
      </w:r>
      <w:r w:rsidR="00B412B4" w:rsidRPr="0097205D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97205D">
        <w:rPr>
          <w:rFonts w:ascii="Arial" w:hAnsi="Arial" w:cs="Arial"/>
          <w:color w:val="000000"/>
          <w:sz w:val="28"/>
          <w:szCs w:val="28"/>
        </w:rPr>
        <w:tab/>
        <w:t>- Pensiones del Seguro Obligatorio de Vejez e Invalidez (SOVI) no concurrentes.</w:t>
      </w: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7205D">
        <w:rPr>
          <w:rFonts w:ascii="Arial" w:hAnsi="Arial" w:cs="Arial"/>
          <w:color w:val="000000"/>
          <w:sz w:val="28"/>
          <w:szCs w:val="28"/>
        </w:rPr>
        <w:tab/>
        <w:t xml:space="preserve">- Perceptores de </w:t>
      </w:r>
      <w:r w:rsidRPr="0097205D">
        <w:rPr>
          <w:rFonts w:ascii="Arial" w:hAnsi="Arial" w:cs="Arial"/>
          <w:b/>
          <w:color w:val="000000"/>
          <w:sz w:val="28"/>
          <w:szCs w:val="28"/>
        </w:rPr>
        <w:t xml:space="preserve">prestaciones de </w:t>
      </w:r>
      <w:smartTag w:uri="urn:schemas-microsoft-com:office:smarttags" w:element="PersonName">
        <w:smartTagPr>
          <w:attr w:name="ProductID" w:val="la Seguridad Social"/>
        </w:smartTagPr>
        <w:r w:rsidRPr="0097205D">
          <w:rPr>
            <w:rFonts w:ascii="Arial" w:hAnsi="Arial" w:cs="Arial"/>
            <w:b/>
            <w:color w:val="000000"/>
            <w:sz w:val="28"/>
            <w:szCs w:val="28"/>
          </w:rPr>
          <w:t>la Seguridad Social</w:t>
        </w:r>
      </w:smartTag>
      <w:r w:rsidRPr="0097205D">
        <w:rPr>
          <w:rFonts w:ascii="Arial" w:hAnsi="Arial" w:cs="Arial"/>
          <w:b/>
          <w:color w:val="000000"/>
          <w:sz w:val="28"/>
          <w:szCs w:val="28"/>
        </w:rPr>
        <w:t xml:space="preserve"> por hijo</w:t>
      </w:r>
      <w:r w:rsidR="0097205D" w:rsidRPr="0097205D">
        <w:rPr>
          <w:rFonts w:ascii="Arial" w:hAnsi="Arial" w:cs="Arial"/>
          <w:b/>
          <w:color w:val="000000"/>
          <w:sz w:val="28"/>
          <w:szCs w:val="28"/>
        </w:rPr>
        <w:t>/a</w:t>
      </w:r>
      <w:r w:rsidRPr="0097205D">
        <w:rPr>
          <w:rFonts w:ascii="Arial" w:hAnsi="Arial" w:cs="Arial"/>
          <w:b/>
          <w:color w:val="000000"/>
          <w:sz w:val="28"/>
          <w:szCs w:val="28"/>
        </w:rPr>
        <w:t xml:space="preserve"> a cargo con 18 o más años de edad y un grado de discapacidad igual o superior al 65 por 100, y del subsidio de movilidad y compensación para gastos de transporte.</w:t>
      </w: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6510AD" w:rsidRPr="0097205D" w:rsidRDefault="00D74852" w:rsidP="00B9365B">
      <w:pPr>
        <w:autoSpaceDE w:val="0"/>
        <w:autoSpaceDN w:val="0"/>
        <w:adjustRightInd w:val="0"/>
        <w:jc w:val="both"/>
        <w:rPr>
          <w:rFonts w:ascii="Arial" w:eastAsia="TimesLTStd-Roman" w:hAnsi="Arial" w:cs="Arial"/>
          <w:b/>
          <w:sz w:val="28"/>
          <w:szCs w:val="28"/>
        </w:rPr>
      </w:pPr>
      <w:r w:rsidRPr="0097205D">
        <w:rPr>
          <w:rFonts w:ascii="Arial" w:hAnsi="Arial" w:cs="Arial"/>
          <w:color w:val="000000"/>
          <w:sz w:val="28"/>
          <w:szCs w:val="28"/>
        </w:rPr>
        <w:t>Percibieron</w:t>
      </w:r>
      <w:r w:rsidR="006510AD" w:rsidRPr="0097205D">
        <w:rPr>
          <w:rFonts w:ascii="Arial" w:hAnsi="Arial" w:cs="Arial"/>
          <w:color w:val="000000"/>
          <w:sz w:val="28"/>
          <w:szCs w:val="28"/>
        </w:rPr>
        <w:t xml:space="preserve"> una cantidad equivalente a la diferencia entre la pensión percibida en 2011 y la que hubiere correspondido de haber aplicado </w:t>
      </w:r>
      <w:r w:rsidR="006510AD" w:rsidRPr="0097205D">
        <w:rPr>
          <w:rFonts w:ascii="Arial" w:hAnsi="Arial" w:cs="Arial"/>
          <w:color w:val="000000"/>
          <w:sz w:val="28"/>
          <w:szCs w:val="28"/>
        </w:rPr>
        <w:lastRenderedPageBreak/>
        <w:t xml:space="preserve">a las cuantías mínimas de dichas pensiones el incremento del </w:t>
      </w:r>
      <w:r w:rsidR="006510AD" w:rsidRPr="0097205D">
        <w:rPr>
          <w:rFonts w:ascii="Arial" w:hAnsi="Arial" w:cs="Arial"/>
          <w:b/>
          <w:color w:val="000000"/>
          <w:sz w:val="28"/>
          <w:szCs w:val="28"/>
        </w:rPr>
        <w:t>2,9 por ciento</w:t>
      </w:r>
      <w:r w:rsidR="006510AD" w:rsidRPr="0097205D">
        <w:rPr>
          <w:rFonts w:ascii="Arial" w:hAnsi="Arial" w:cs="Arial"/>
          <w:color w:val="000000"/>
          <w:sz w:val="28"/>
          <w:szCs w:val="28"/>
        </w:rPr>
        <w:t xml:space="preserve">, correspondiente al IPC real en el período de noviembre de </w:t>
      </w:r>
      <w:smartTag w:uri="urn:schemas-microsoft-com:office:smarttags" w:element="metricconverter">
        <w:smartTagPr>
          <w:attr w:name="ProductID" w:val="2010 a"/>
        </w:smartTagPr>
        <w:r w:rsidR="006510AD" w:rsidRPr="0097205D">
          <w:rPr>
            <w:rFonts w:ascii="Arial" w:hAnsi="Arial" w:cs="Arial"/>
            <w:color w:val="000000"/>
            <w:sz w:val="28"/>
            <w:szCs w:val="28"/>
          </w:rPr>
          <w:t>2010 a</w:t>
        </w:r>
      </w:smartTag>
      <w:r w:rsidR="006510AD" w:rsidRPr="0097205D">
        <w:rPr>
          <w:rFonts w:ascii="Arial" w:hAnsi="Arial" w:cs="Arial"/>
          <w:color w:val="000000"/>
          <w:sz w:val="28"/>
          <w:szCs w:val="28"/>
        </w:rPr>
        <w:t xml:space="preserve"> noviembre de 2011.</w:t>
      </w:r>
    </w:p>
    <w:p w:rsidR="006510AD" w:rsidRPr="0097205D" w:rsidRDefault="006510AD" w:rsidP="00B9365B">
      <w:pPr>
        <w:pStyle w:val="CM2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0AD" w:rsidRPr="0097205D" w:rsidRDefault="006510AD" w:rsidP="00B9365B">
      <w:pPr>
        <w:pStyle w:val="CM2"/>
        <w:ind w:firstLine="708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7205D">
        <w:rPr>
          <w:rFonts w:ascii="Arial" w:hAnsi="Arial" w:cs="Arial"/>
          <w:b/>
          <w:sz w:val="28"/>
          <w:szCs w:val="28"/>
          <w:u w:val="single"/>
        </w:rPr>
        <w:t xml:space="preserve">- Determinación y revalorización de las pensiones de </w:t>
      </w:r>
      <w:smartTag w:uri="urn:schemas-microsoft-com:office:smarttags" w:element="PersonName">
        <w:smartTagPr>
          <w:attr w:name="ProductID" w:val="la Seguridad Social"/>
        </w:smartTagPr>
        <w:r w:rsidRPr="0097205D">
          <w:rPr>
            <w:rFonts w:ascii="Arial" w:hAnsi="Arial" w:cs="Arial"/>
            <w:b/>
            <w:sz w:val="28"/>
            <w:szCs w:val="28"/>
            <w:u w:val="single"/>
          </w:rPr>
          <w:t xml:space="preserve">la Seguridad </w:t>
        </w:r>
        <w:r w:rsidRPr="0097205D">
          <w:rPr>
            <w:rFonts w:ascii="Arial" w:hAnsi="Arial" w:cs="Arial"/>
            <w:b/>
            <w:color w:val="000000"/>
            <w:sz w:val="28"/>
            <w:szCs w:val="28"/>
            <w:u w:val="single"/>
          </w:rPr>
          <w:t>Social</w:t>
        </w:r>
      </w:smartTag>
      <w:r w:rsidRPr="0097205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97205D">
        <w:rPr>
          <w:rFonts w:ascii="Arial" w:hAnsi="Arial" w:cs="Arial"/>
          <w:sz w:val="28"/>
          <w:szCs w:val="28"/>
        </w:rPr>
        <w:t xml:space="preserve">Las pensiones abonadas por el sistema de </w:t>
      </w:r>
      <w:smartTag w:uri="urn:schemas-microsoft-com:office:smarttags" w:element="PersonName">
        <w:smartTagPr>
          <w:attr w:name="ProductID" w:val="la Seguridad Social"/>
        </w:smartTagPr>
        <w:r w:rsidRPr="0097205D">
          <w:rPr>
            <w:rFonts w:ascii="Arial" w:hAnsi="Arial" w:cs="Arial"/>
            <w:sz w:val="28"/>
            <w:szCs w:val="28"/>
          </w:rPr>
          <w:t>la Seguridad Social</w:t>
        </w:r>
      </w:smartTag>
      <w:r w:rsidRPr="0097205D">
        <w:rPr>
          <w:rFonts w:ascii="Arial" w:hAnsi="Arial" w:cs="Arial"/>
          <w:sz w:val="28"/>
          <w:szCs w:val="28"/>
        </w:rPr>
        <w:t xml:space="preserve">, </w:t>
      </w:r>
      <w:r w:rsidRPr="0097205D">
        <w:rPr>
          <w:rFonts w:ascii="Arial" w:hAnsi="Arial" w:cs="Arial"/>
          <w:b/>
          <w:sz w:val="28"/>
          <w:szCs w:val="28"/>
        </w:rPr>
        <w:t>en su modalidad contributiva,</w:t>
      </w:r>
      <w:r w:rsidRPr="0097205D">
        <w:rPr>
          <w:rFonts w:ascii="Arial" w:hAnsi="Arial" w:cs="Arial"/>
          <w:sz w:val="28"/>
          <w:szCs w:val="28"/>
        </w:rPr>
        <w:t xml:space="preserve"> así como de Clases Pasivas del Estado, experimentarán en 2012 un incremento del </w:t>
      </w:r>
      <w:r w:rsidRPr="0097205D">
        <w:rPr>
          <w:rFonts w:ascii="Arial" w:hAnsi="Arial" w:cs="Arial"/>
          <w:b/>
          <w:sz w:val="28"/>
          <w:szCs w:val="28"/>
        </w:rPr>
        <w:t>1 por ciento.</w:t>
      </w: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97205D">
        <w:rPr>
          <w:rFonts w:ascii="Arial" w:hAnsi="Arial" w:cs="Arial"/>
          <w:b/>
          <w:sz w:val="28"/>
          <w:szCs w:val="28"/>
        </w:rPr>
        <w:t>Además:</w:t>
      </w: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7205D">
        <w:rPr>
          <w:rFonts w:ascii="Arial" w:hAnsi="Arial" w:cs="Arial"/>
          <w:sz w:val="28"/>
          <w:szCs w:val="28"/>
        </w:rPr>
        <w:tab/>
        <w:t>- Las pensiones mínimas</w:t>
      </w: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97205D">
        <w:rPr>
          <w:rFonts w:ascii="Arial" w:hAnsi="Arial" w:cs="Arial"/>
          <w:sz w:val="28"/>
          <w:szCs w:val="28"/>
        </w:rPr>
        <w:tab/>
        <w:t xml:space="preserve">- Las </w:t>
      </w:r>
      <w:r w:rsidRPr="0097205D">
        <w:rPr>
          <w:rFonts w:ascii="Arial" w:hAnsi="Arial" w:cs="Arial"/>
          <w:b/>
          <w:sz w:val="28"/>
          <w:szCs w:val="28"/>
        </w:rPr>
        <w:t>pensiones no contributivas (jubilación e invalidez)</w:t>
      </w: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7205D">
        <w:rPr>
          <w:rFonts w:ascii="Arial" w:hAnsi="Arial" w:cs="Arial"/>
          <w:sz w:val="28"/>
          <w:szCs w:val="28"/>
        </w:rPr>
        <w:tab/>
        <w:t xml:space="preserve">- Las </w:t>
      </w:r>
      <w:r w:rsidRPr="0097205D">
        <w:rPr>
          <w:rFonts w:ascii="Arial" w:hAnsi="Arial" w:cs="Arial"/>
          <w:b/>
          <w:sz w:val="28"/>
          <w:szCs w:val="28"/>
        </w:rPr>
        <w:t xml:space="preserve">prestaciones de </w:t>
      </w:r>
      <w:smartTag w:uri="urn:schemas-microsoft-com:office:smarttags" w:element="PersonName">
        <w:smartTagPr>
          <w:attr w:name="ProductID" w:val="la Seguridad Social"/>
        </w:smartTagPr>
        <w:r w:rsidRPr="0097205D">
          <w:rPr>
            <w:rFonts w:ascii="Arial" w:hAnsi="Arial" w:cs="Arial"/>
            <w:b/>
            <w:sz w:val="28"/>
            <w:szCs w:val="28"/>
          </w:rPr>
          <w:t>la Seguridad Social</w:t>
        </w:r>
      </w:smartTag>
      <w:r w:rsidRPr="0097205D">
        <w:rPr>
          <w:rFonts w:ascii="Arial" w:hAnsi="Arial" w:cs="Arial"/>
          <w:b/>
          <w:sz w:val="28"/>
          <w:szCs w:val="28"/>
        </w:rPr>
        <w:t xml:space="preserve"> por hijo</w:t>
      </w:r>
      <w:r w:rsidR="0097205D" w:rsidRPr="0097205D">
        <w:rPr>
          <w:rFonts w:ascii="Arial" w:hAnsi="Arial" w:cs="Arial"/>
          <w:b/>
          <w:sz w:val="28"/>
          <w:szCs w:val="28"/>
        </w:rPr>
        <w:t>/a</w:t>
      </w:r>
      <w:r w:rsidRPr="0097205D">
        <w:rPr>
          <w:rFonts w:ascii="Arial" w:hAnsi="Arial" w:cs="Arial"/>
          <w:b/>
          <w:sz w:val="28"/>
          <w:szCs w:val="28"/>
        </w:rPr>
        <w:t xml:space="preserve"> a cargo</w:t>
      </w:r>
      <w:r w:rsidRPr="0097205D">
        <w:rPr>
          <w:rFonts w:ascii="Arial" w:hAnsi="Arial" w:cs="Arial"/>
          <w:sz w:val="28"/>
          <w:szCs w:val="28"/>
        </w:rPr>
        <w:t xml:space="preserve"> con dieciocho o más años y con un grado de discapacidad igual o superior al 65 por 100 y del subsidio de movilidad y compensación para gastos de transporte.</w:t>
      </w: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7205D">
        <w:rPr>
          <w:rFonts w:ascii="Arial" w:hAnsi="Arial" w:cs="Arial"/>
          <w:b/>
          <w:sz w:val="28"/>
          <w:szCs w:val="28"/>
        </w:rPr>
        <w:t>Solo en estos tres últimos casos el incremento del 1% se calcula sobre el importe de la prestación ya actualizada (</w:t>
      </w:r>
      <w:r w:rsidRPr="0097205D">
        <w:rPr>
          <w:rFonts w:ascii="Arial" w:hAnsi="Arial" w:cs="Arial"/>
          <w:b/>
          <w:color w:val="000000"/>
          <w:sz w:val="28"/>
          <w:szCs w:val="28"/>
        </w:rPr>
        <w:t>ver antes, "mantenimiento del poder adquisitivo")</w:t>
      </w:r>
      <w:r w:rsidR="00B412B4" w:rsidRPr="0097205D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6510AD" w:rsidRPr="0097205D" w:rsidRDefault="006510AD" w:rsidP="00B936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7205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- Prestaciones familiares de </w:t>
      </w:r>
      <w:smartTag w:uri="urn:schemas-microsoft-com:office:smarttags" w:element="PersonName">
        <w:smartTagPr>
          <w:attr w:name="ProductID" w:val="la Seguridad Social"/>
        </w:smartTagPr>
        <w:r w:rsidRPr="0097205D">
          <w:rPr>
            <w:rFonts w:ascii="Arial" w:hAnsi="Arial" w:cs="Arial"/>
            <w:b/>
            <w:color w:val="000000"/>
            <w:sz w:val="28"/>
            <w:szCs w:val="28"/>
            <w:u w:val="single"/>
          </w:rPr>
          <w:t>la Seguridad Social</w:t>
        </w:r>
      </w:smartTag>
      <w:r w:rsidRPr="0097205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6510AD" w:rsidRPr="0097205D" w:rsidRDefault="006510AD" w:rsidP="00B93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97205D">
        <w:rPr>
          <w:rFonts w:ascii="Arial" w:hAnsi="Arial" w:cs="Arial"/>
          <w:sz w:val="28"/>
          <w:szCs w:val="28"/>
        </w:rPr>
        <w:t xml:space="preserve">Las cuantías de la </w:t>
      </w:r>
      <w:r w:rsidRPr="0097205D">
        <w:rPr>
          <w:rFonts w:ascii="Arial" w:hAnsi="Arial" w:cs="Arial"/>
          <w:b/>
          <w:sz w:val="28"/>
          <w:szCs w:val="28"/>
        </w:rPr>
        <w:t xml:space="preserve">asignación establecidas para los casos en que el hijo o menor acogido a cargo con discapacidad, serán: </w:t>
      </w:r>
    </w:p>
    <w:p w:rsidR="006510AD" w:rsidRPr="0097205D" w:rsidRDefault="006510AD" w:rsidP="00B9365B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7205D">
        <w:rPr>
          <w:rFonts w:ascii="Arial" w:hAnsi="Arial" w:cs="Arial"/>
          <w:color w:val="000000"/>
          <w:sz w:val="28"/>
          <w:szCs w:val="28"/>
        </w:rPr>
        <w:t>a) 1.000 euros cuando el hijo o menor acogido a cargo tenga un grado de discapacidad igual o superior al 33 por ciento (la misma cantidad que en el 2011)</w:t>
      </w:r>
      <w:r w:rsidR="00B412B4" w:rsidRPr="0097205D">
        <w:rPr>
          <w:rFonts w:ascii="Arial" w:hAnsi="Arial" w:cs="Arial"/>
          <w:color w:val="000000"/>
          <w:sz w:val="28"/>
          <w:szCs w:val="28"/>
        </w:rPr>
        <w:t>.</w:t>
      </w: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7205D">
        <w:rPr>
          <w:rFonts w:ascii="Arial" w:hAnsi="Arial" w:cs="Arial"/>
          <w:color w:val="000000"/>
          <w:sz w:val="28"/>
          <w:szCs w:val="28"/>
        </w:rPr>
        <w:t>b) 4.292,40 euros cuando el hijo a cargo sea mayor de 18 años y esté afectado por una discapacidad en un grado igual o superior al 65 por ciento.</w:t>
      </w: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hAnsi="Arial" w:cs="Arial"/>
          <w:sz w:val="28"/>
          <w:szCs w:val="28"/>
        </w:rPr>
      </w:pPr>
      <w:r w:rsidRPr="0097205D">
        <w:rPr>
          <w:rFonts w:ascii="Arial" w:hAnsi="Arial" w:cs="Arial"/>
          <w:sz w:val="28"/>
          <w:szCs w:val="28"/>
        </w:rPr>
        <w:t>c) 6.439,20 euros cuando el hijo a cargo sea mayor de 18 años, esté afectado por una discapacidad en un grado igual o superior al 75 por ciento y necesite el concurso de otra persona para realizar los actos más esenciales de la vida.</w:t>
      </w: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hAnsi="Arial" w:cs="Arial"/>
          <w:sz w:val="28"/>
          <w:szCs w:val="28"/>
        </w:rPr>
      </w:pP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eastAsia="TimesLTStd-Roman" w:hAnsi="Arial" w:cs="Arial"/>
          <w:sz w:val="28"/>
          <w:szCs w:val="28"/>
        </w:rPr>
      </w:pPr>
      <w:r w:rsidRPr="0097205D">
        <w:rPr>
          <w:rFonts w:ascii="Arial" w:hAnsi="Arial" w:cs="Arial"/>
          <w:sz w:val="28"/>
          <w:szCs w:val="28"/>
        </w:rPr>
        <w:t xml:space="preserve">d) Subsidio de movilidad y compensación para gastos de transporte: </w:t>
      </w:r>
      <w:r w:rsidR="009E2788" w:rsidRPr="0097205D">
        <w:rPr>
          <w:rFonts w:ascii="Arial" w:eastAsia="TimesLTStd-Roman" w:hAnsi="Arial" w:cs="Arial"/>
          <w:sz w:val="28"/>
          <w:szCs w:val="28"/>
        </w:rPr>
        <w:t>61,40 euros.</w:t>
      </w:r>
    </w:p>
    <w:p w:rsidR="009E2788" w:rsidRPr="0097205D" w:rsidRDefault="009E2788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hAnsi="Arial" w:cs="Arial"/>
          <w:sz w:val="28"/>
          <w:szCs w:val="28"/>
        </w:rPr>
      </w:pP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7205D">
        <w:rPr>
          <w:rFonts w:ascii="Arial" w:hAnsi="Arial" w:cs="Arial"/>
          <w:color w:val="000000"/>
          <w:sz w:val="28"/>
          <w:szCs w:val="28"/>
        </w:rPr>
        <w:t>Se han incrementado un 1% las prestaciones que afectan a hijos mayores de 18 años y discapacidad en grado superior al 65% y el subsidio de movilidad y compensación por gastos de transporte, sobre el importe actualizado (ver antes, "mantenimiento del poder adquisitivo")</w:t>
      </w:r>
      <w:r w:rsidR="00B412B4" w:rsidRPr="0097205D">
        <w:rPr>
          <w:rFonts w:ascii="Arial" w:hAnsi="Arial" w:cs="Arial"/>
          <w:color w:val="000000"/>
          <w:sz w:val="28"/>
          <w:szCs w:val="28"/>
        </w:rPr>
        <w:t>.</w:t>
      </w: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eastAsia="TimesLTStd-Roman" w:hAnsi="Arial" w:cs="Arial"/>
          <w:sz w:val="28"/>
          <w:szCs w:val="28"/>
        </w:rPr>
      </w:pPr>
      <w:r w:rsidRPr="0097205D">
        <w:rPr>
          <w:rFonts w:ascii="Arial" w:eastAsia="TimesLTStd-Roman" w:hAnsi="Arial" w:cs="Arial"/>
          <w:b/>
          <w:sz w:val="28"/>
          <w:szCs w:val="28"/>
        </w:rPr>
        <w:t xml:space="preserve">- Se mantienen congeladas las ayudas de </w:t>
      </w:r>
      <w:smartTag w:uri="urn:schemas-microsoft-com:office:smarttags" w:element="PersonName">
        <w:smartTagPr>
          <w:attr w:name="ProductID" w:val="la LISMI"/>
        </w:smartTagPr>
        <w:r w:rsidRPr="0097205D">
          <w:rPr>
            <w:rFonts w:ascii="Arial" w:eastAsia="TimesLTStd-Roman" w:hAnsi="Arial" w:cs="Arial"/>
            <w:b/>
            <w:sz w:val="28"/>
            <w:szCs w:val="28"/>
          </w:rPr>
          <w:t>la LISMI</w:t>
        </w:r>
      </w:smartTag>
      <w:r w:rsidRPr="0097205D">
        <w:rPr>
          <w:rFonts w:ascii="Arial" w:eastAsia="TimesLTStd-Roman" w:hAnsi="Arial" w:cs="Arial"/>
          <w:b/>
          <w:sz w:val="28"/>
          <w:szCs w:val="28"/>
        </w:rPr>
        <w:t xml:space="preserve"> (Subsidio de garantía de ingresos mínimos</w:t>
      </w:r>
      <w:r w:rsidR="009A6181" w:rsidRPr="0097205D">
        <w:rPr>
          <w:rFonts w:ascii="Arial" w:eastAsia="TimesLTStd-Roman" w:hAnsi="Arial" w:cs="Arial"/>
          <w:b/>
          <w:sz w:val="28"/>
          <w:szCs w:val="28"/>
        </w:rPr>
        <w:t>)</w:t>
      </w:r>
      <w:r w:rsidRPr="0097205D">
        <w:rPr>
          <w:rFonts w:ascii="Arial" w:eastAsia="TimesLTStd-Roman" w:hAnsi="Arial" w:cs="Arial"/>
          <w:b/>
          <w:sz w:val="28"/>
          <w:szCs w:val="28"/>
        </w:rPr>
        <w:t xml:space="preserve">: </w:t>
      </w:r>
      <w:r w:rsidRPr="0097205D">
        <w:rPr>
          <w:rFonts w:ascii="Arial" w:eastAsia="TimesLTStd-Roman" w:hAnsi="Arial" w:cs="Arial"/>
          <w:sz w:val="28"/>
          <w:szCs w:val="28"/>
        </w:rPr>
        <w:t xml:space="preserve">149,86 euros; </w:t>
      </w:r>
      <w:r w:rsidRPr="0097205D">
        <w:rPr>
          <w:rFonts w:ascii="Arial" w:eastAsia="TimesLTStd-Roman" w:hAnsi="Arial" w:cs="Arial"/>
          <w:b/>
          <w:sz w:val="28"/>
          <w:szCs w:val="28"/>
        </w:rPr>
        <w:t>Subsidio por ayuda de tercera personas</w:t>
      </w:r>
      <w:r w:rsidRPr="0097205D">
        <w:rPr>
          <w:rFonts w:ascii="Arial" w:eastAsia="TimesLTStd-Roman" w:hAnsi="Arial" w:cs="Arial"/>
          <w:sz w:val="28"/>
          <w:szCs w:val="28"/>
        </w:rPr>
        <w:t xml:space="preserve">: </w:t>
      </w:r>
      <w:r w:rsidR="009A6181" w:rsidRPr="0097205D">
        <w:rPr>
          <w:rFonts w:ascii="Arial" w:eastAsia="TimesLTStd-Roman" w:hAnsi="Arial" w:cs="Arial"/>
          <w:sz w:val="28"/>
          <w:szCs w:val="28"/>
        </w:rPr>
        <w:t>(</w:t>
      </w:r>
      <w:r w:rsidRPr="0097205D">
        <w:rPr>
          <w:rFonts w:ascii="Arial" w:eastAsia="TimesLTStd-Roman" w:hAnsi="Arial" w:cs="Arial"/>
          <w:sz w:val="28"/>
          <w:szCs w:val="28"/>
        </w:rPr>
        <w:t xml:space="preserve">58,45 euros), incrementándose en un 1%, sobre el importe actualizado </w:t>
      </w:r>
      <w:r w:rsidRPr="0097205D">
        <w:rPr>
          <w:rFonts w:ascii="Arial" w:hAnsi="Arial" w:cs="Arial"/>
          <w:color w:val="000000"/>
          <w:sz w:val="28"/>
          <w:szCs w:val="28"/>
        </w:rPr>
        <w:t>(ver antes, "mantenimiento del poder adquisitivo")</w:t>
      </w:r>
      <w:r w:rsidRPr="0097205D">
        <w:rPr>
          <w:rFonts w:ascii="Arial" w:eastAsia="TimesLTStd-Roman" w:hAnsi="Arial" w:cs="Arial"/>
          <w:sz w:val="28"/>
          <w:szCs w:val="28"/>
        </w:rPr>
        <w:t xml:space="preserve">, el </w:t>
      </w:r>
      <w:r w:rsidRPr="0097205D">
        <w:rPr>
          <w:rFonts w:ascii="Arial" w:eastAsia="TimesLTStd-Roman" w:hAnsi="Arial" w:cs="Arial"/>
          <w:b/>
          <w:sz w:val="28"/>
          <w:szCs w:val="28"/>
        </w:rPr>
        <w:t xml:space="preserve">subsidio de movilidad y compensación par gastos de transportes </w:t>
      </w:r>
      <w:r w:rsidRPr="0097205D">
        <w:rPr>
          <w:rFonts w:ascii="Arial" w:eastAsia="TimesLTStd-Roman" w:hAnsi="Arial" w:cs="Arial"/>
          <w:sz w:val="28"/>
          <w:szCs w:val="28"/>
        </w:rPr>
        <w:t>(61,40 euros)</w:t>
      </w: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eastAsia="TimesLTStd-Roman" w:hAnsi="Arial" w:cs="Arial"/>
          <w:sz w:val="28"/>
          <w:szCs w:val="28"/>
        </w:rPr>
      </w:pPr>
    </w:p>
    <w:p w:rsidR="006510AD" w:rsidRPr="0097205D" w:rsidRDefault="006510AD" w:rsidP="00B9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6" w:lineRule="atLeast"/>
        <w:jc w:val="both"/>
        <w:rPr>
          <w:rFonts w:ascii="Arial" w:eastAsia="TimesLTStd-Roman" w:hAnsi="Arial" w:cs="Arial"/>
          <w:b/>
          <w:sz w:val="28"/>
          <w:szCs w:val="28"/>
        </w:rPr>
      </w:pPr>
      <w:r w:rsidRPr="0097205D">
        <w:rPr>
          <w:rFonts w:ascii="Arial" w:eastAsia="TimesLTStd-Roman" w:hAnsi="Arial" w:cs="Arial"/>
          <w:b/>
          <w:sz w:val="28"/>
          <w:szCs w:val="28"/>
        </w:rPr>
        <w:t>No obstante, hay que tener en cuenta que, al establecerse un gravamen complementario en el IRPF, tanto en la cuota como en las retenciones, dichos incrementos podrían compensarse a la baja en el importe neto, según los ingresos totales del perceptor.</w:t>
      </w:r>
    </w:p>
    <w:p w:rsidR="006510AD" w:rsidRPr="0097205D" w:rsidRDefault="006510AD" w:rsidP="00B9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6" w:lineRule="atLeast"/>
        <w:jc w:val="both"/>
        <w:rPr>
          <w:rFonts w:ascii="Arial" w:eastAsia="TimesLTStd-Roman" w:hAnsi="Arial" w:cs="Arial"/>
          <w:sz w:val="28"/>
          <w:szCs w:val="28"/>
        </w:rPr>
      </w:pPr>
    </w:p>
    <w:p w:rsidR="006510AD" w:rsidRPr="0097205D" w:rsidRDefault="006510AD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eastAsia="TimesLTStd-Roman" w:hAnsi="Arial" w:cs="Arial"/>
          <w:sz w:val="28"/>
          <w:szCs w:val="28"/>
        </w:rPr>
      </w:pPr>
    </w:p>
    <w:p w:rsidR="009E2788" w:rsidRPr="0097205D" w:rsidRDefault="009E2788" w:rsidP="00B9365B">
      <w:pPr>
        <w:autoSpaceDE w:val="0"/>
        <w:autoSpaceDN w:val="0"/>
        <w:adjustRightInd w:val="0"/>
        <w:spacing w:line="246" w:lineRule="atLeast"/>
        <w:ind w:firstLine="708"/>
        <w:jc w:val="both"/>
        <w:rPr>
          <w:rFonts w:ascii="Arial" w:eastAsia="TimesLTStd-Roman" w:hAnsi="Arial" w:cs="Arial"/>
          <w:b/>
          <w:sz w:val="28"/>
          <w:szCs w:val="28"/>
        </w:rPr>
      </w:pPr>
      <w:r w:rsidRPr="0097205D">
        <w:rPr>
          <w:rFonts w:ascii="Arial" w:eastAsia="TimesLTStd-Roman" w:hAnsi="Arial" w:cs="Arial"/>
          <w:b/>
          <w:sz w:val="28"/>
          <w:szCs w:val="28"/>
        </w:rPr>
        <w:t xml:space="preserve">- </w:t>
      </w:r>
      <w:r w:rsidR="0097205D" w:rsidRPr="0097205D">
        <w:rPr>
          <w:rFonts w:ascii="Arial" w:eastAsia="TimesLTStd-Roman" w:hAnsi="Arial" w:cs="Arial"/>
          <w:b/>
          <w:sz w:val="28"/>
          <w:szCs w:val="28"/>
        </w:rPr>
        <w:t xml:space="preserve">AUTONOMÍA PERSONAL Y </w:t>
      </w:r>
      <w:r w:rsidRPr="0097205D">
        <w:rPr>
          <w:rFonts w:ascii="Arial" w:eastAsia="TimesLTStd-Roman" w:hAnsi="Arial" w:cs="Arial"/>
          <w:b/>
          <w:sz w:val="28"/>
          <w:szCs w:val="28"/>
        </w:rPr>
        <w:t xml:space="preserve">DEPENDENCIA: </w:t>
      </w:r>
      <w:r w:rsidRPr="0097205D">
        <w:rPr>
          <w:rFonts w:ascii="Arial" w:eastAsia="TimesLTStd-Roman" w:hAnsi="Arial" w:cs="Arial"/>
          <w:sz w:val="28"/>
          <w:szCs w:val="28"/>
        </w:rPr>
        <w:t xml:space="preserve">Se introduce una </w:t>
      </w:r>
      <w:r w:rsidRPr="0097205D">
        <w:rPr>
          <w:rFonts w:ascii="Arial" w:eastAsia="TimesLTStd-Roman" w:hAnsi="Arial" w:cs="Arial"/>
          <w:b/>
          <w:sz w:val="28"/>
          <w:szCs w:val="28"/>
        </w:rPr>
        <w:t xml:space="preserve">moratoria de un año (2012) en la extensión del reconocimiento de la efectividad del derecho a las prestaciones a los afectados por el </w:t>
      </w:r>
      <w:r w:rsidRPr="0097205D">
        <w:rPr>
          <w:rFonts w:ascii="Arial" w:hAnsi="Arial" w:cs="Arial"/>
          <w:b/>
          <w:color w:val="000000"/>
          <w:sz w:val="28"/>
          <w:szCs w:val="28"/>
        </w:rPr>
        <w:t>Grado I de Dependencia Moderada, nivel 2</w:t>
      </w:r>
      <w:r w:rsidRPr="0097205D">
        <w:rPr>
          <w:rFonts w:ascii="Arial" w:eastAsia="TimesLTStd-Roman" w:hAnsi="Arial" w:cs="Arial"/>
          <w:b/>
          <w:sz w:val="28"/>
          <w:szCs w:val="28"/>
        </w:rPr>
        <w:t>,</w:t>
      </w:r>
      <w:r w:rsidRPr="0097205D">
        <w:rPr>
          <w:rFonts w:ascii="Arial" w:eastAsia="TimesLTStd-Roman" w:hAnsi="Arial" w:cs="Arial"/>
          <w:sz w:val="28"/>
          <w:szCs w:val="28"/>
        </w:rPr>
        <w:t xml:space="preserve"> en la disposición final 1</w:t>
      </w:r>
      <w:r w:rsidR="009A6181" w:rsidRPr="0097205D">
        <w:rPr>
          <w:rFonts w:ascii="Arial" w:eastAsia="TimesLTStd-Roman" w:hAnsi="Arial" w:cs="Arial"/>
          <w:sz w:val="28"/>
          <w:szCs w:val="28"/>
        </w:rPr>
        <w:t>ª</w:t>
      </w:r>
      <w:r w:rsidRPr="0097205D">
        <w:rPr>
          <w:rFonts w:ascii="Arial" w:eastAsia="TimesLTStd-Roman" w:hAnsi="Arial" w:cs="Arial"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97205D">
          <w:rPr>
            <w:rFonts w:ascii="Arial" w:eastAsia="TimesLTStd-Roman" w:hAnsi="Arial" w:cs="Arial"/>
            <w:sz w:val="28"/>
            <w:szCs w:val="28"/>
          </w:rPr>
          <w:t>la Ley</w:t>
        </w:r>
      </w:smartTag>
      <w:r w:rsidRPr="0097205D">
        <w:rPr>
          <w:rFonts w:ascii="Arial" w:eastAsia="TimesLTStd-Roman" w:hAnsi="Arial" w:cs="Arial"/>
          <w:sz w:val="28"/>
          <w:szCs w:val="28"/>
        </w:rPr>
        <w:t xml:space="preserve"> </w:t>
      </w:r>
      <w:r w:rsidRPr="0097205D">
        <w:rPr>
          <w:rStyle w:val="Textoennegrita"/>
          <w:rFonts w:ascii="Arial" w:hAnsi="Arial" w:cs="Arial"/>
          <w:b w:val="0"/>
          <w:sz w:val="28"/>
          <w:szCs w:val="28"/>
        </w:rPr>
        <w:t xml:space="preserve">39/2006, de 14 de diciembre, de Promoción de </w:t>
      </w:r>
      <w:smartTag w:uri="urn:schemas-microsoft-com:office:smarttags" w:element="PersonName">
        <w:smartTagPr>
          <w:attr w:name="ProductID" w:val="la Autonomía Personal"/>
        </w:smartTagPr>
        <w:r w:rsidRPr="0097205D">
          <w:rPr>
            <w:rStyle w:val="Textoennegrita"/>
            <w:rFonts w:ascii="Arial" w:hAnsi="Arial" w:cs="Arial"/>
            <w:b w:val="0"/>
            <w:sz w:val="28"/>
            <w:szCs w:val="28"/>
          </w:rPr>
          <w:t>la Autonomía Personal</w:t>
        </w:r>
      </w:smartTag>
      <w:r w:rsidRPr="0097205D">
        <w:rPr>
          <w:rStyle w:val="Textoennegrita"/>
          <w:rFonts w:ascii="Arial" w:hAnsi="Arial" w:cs="Arial"/>
          <w:b w:val="0"/>
          <w:sz w:val="28"/>
          <w:szCs w:val="28"/>
        </w:rPr>
        <w:t xml:space="preserve"> y Atención a las personas en situación de dependencia</w:t>
      </w:r>
    </w:p>
    <w:p w:rsidR="00653E84" w:rsidRPr="0097205D" w:rsidRDefault="00653E84" w:rsidP="00B9365B">
      <w:pPr>
        <w:jc w:val="both"/>
        <w:rPr>
          <w:rFonts w:ascii="Arial" w:eastAsia="TimesLTStd-Roman" w:hAnsi="Arial" w:cs="Arial"/>
          <w:b/>
          <w:sz w:val="28"/>
          <w:szCs w:val="28"/>
          <w:u w:val="single"/>
        </w:rPr>
      </w:pPr>
    </w:p>
    <w:p w:rsidR="009E2788" w:rsidRPr="0097205D" w:rsidRDefault="009E2788" w:rsidP="00B9365B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7205D">
        <w:rPr>
          <w:rFonts w:ascii="Arial" w:hAnsi="Arial" w:cs="Arial"/>
          <w:b/>
          <w:color w:val="000000"/>
          <w:sz w:val="28"/>
          <w:szCs w:val="28"/>
          <w:u w:val="single"/>
        </w:rPr>
        <w:t>EL PRESUPUESTO PARA EL 2012:</w:t>
      </w:r>
    </w:p>
    <w:p w:rsidR="009E2788" w:rsidRPr="0097205D" w:rsidRDefault="009E2788" w:rsidP="00B9365B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D750A" w:rsidRPr="0097205D" w:rsidRDefault="009E2788" w:rsidP="00B9365B">
      <w:pPr>
        <w:autoSpaceDE w:val="0"/>
        <w:autoSpaceDN w:val="0"/>
        <w:adjustRightInd w:val="0"/>
        <w:jc w:val="both"/>
        <w:rPr>
          <w:rFonts w:ascii="Arial" w:eastAsia="TimesLTStd-Roman" w:hAnsi="Arial" w:cs="Arial"/>
          <w:sz w:val="28"/>
          <w:szCs w:val="28"/>
        </w:rPr>
      </w:pPr>
      <w:r w:rsidRPr="0097205D">
        <w:rPr>
          <w:rFonts w:ascii="Arial" w:eastAsia="TimesLTStd-Roman" w:hAnsi="Arial" w:cs="Arial"/>
          <w:b/>
          <w:sz w:val="28"/>
          <w:szCs w:val="28"/>
        </w:rPr>
        <w:tab/>
        <w:t xml:space="preserve">- </w:t>
      </w:r>
      <w:r w:rsidR="0097205D" w:rsidRPr="0097205D">
        <w:rPr>
          <w:rFonts w:ascii="Arial" w:eastAsia="TimesLTStd-Roman" w:hAnsi="Arial" w:cs="Arial"/>
          <w:b/>
          <w:sz w:val="28"/>
          <w:szCs w:val="28"/>
        </w:rPr>
        <w:t xml:space="preserve">AUTONOMÍA PERSONAL Y </w:t>
      </w:r>
      <w:r w:rsidRPr="0097205D">
        <w:rPr>
          <w:rFonts w:ascii="Arial" w:eastAsia="TimesLTStd-Roman" w:hAnsi="Arial" w:cs="Arial"/>
          <w:b/>
          <w:sz w:val="28"/>
          <w:szCs w:val="28"/>
        </w:rPr>
        <w:t xml:space="preserve">DEPENDENCIA: Se suspenden diversos preceptos de </w:t>
      </w:r>
      <w:smartTag w:uri="urn:schemas-microsoft-com:office:smarttags" w:element="PersonName">
        <w:smartTagPr>
          <w:attr w:name="ProductID" w:val="la Ley"/>
        </w:smartTagPr>
        <w:r w:rsidRPr="0097205D">
          <w:rPr>
            <w:rFonts w:ascii="Arial" w:eastAsia="TimesLTStd-Roman" w:hAnsi="Arial" w:cs="Arial"/>
            <w:b/>
            <w:sz w:val="28"/>
            <w:szCs w:val="28"/>
          </w:rPr>
          <w:t>la Ley</w:t>
        </w:r>
      </w:smartTag>
      <w:r w:rsidRPr="0097205D">
        <w:rPr>
          <w:rFonts w:ascii="Arial" w:eastAsia="TimesLTStd-Roman" w:hAnsi="Arial" w:cs="Arial"/>
          <w:b/>
          <w:sz w:val="28"/>
          <w:szCs w:val="28"/>
        </w:rPr>
        <w:t xml:space="preserve"> 39/2006, de 14 de diciembre, de Promoción de </w:t>
      </w:r>
      <w:smartTag w:uri="urn:schemas-microsoft-com:office:smarttags" w:element="PersonName">
        <w:smartTagPr>
          <w:attr w:name="ProductID" w:val="la Autonomía Personal"/>
        </w:smartTagPr>
        <w:r w:rsidRPr="0097205D">
          <w:rPr>
            <w:rFonts w:ascii="Arial" w:eastAsia="TimesLTStd-Roman" w:hAnsi="Arial" w:cs="Arial"/>
            <w:b/>
            <w:sz w:val="28"/>
            <w:szCs w:val="28"/>
          </w:rPr>
          <w:t>la</w:t>
        </w:r>
        <w:r w:rsidR="00B9365B" w:rsidRPr="0097205D">
          <w:rPr>
            <w:rFonts w:ascii="Arial" w:eastAsia="TimesLTStd-Roman" w:hAnsi="Arial" w:cs="Arial"/>
            <w:b/>
            <w:sz w:val="28"/>
            <w:szCs w:val="28"/>
          </w:rPr>
          <w:t xml:space="preserve"> </w:t>
        </w:r>
        <w:r w:rsidRPr="0097205D">
          <w:rPr>
            <w:rFonts w:ascii="Arial" w:eastAsia="TimesLTStd-Roman" w:hAnsi="Arial" w:cs="Arial"/>
            <w:b/>
            <w:sz w:val="28"/>
            <w:szCs w:val="28"/>
          </w:rPr>
          <w:t>Autonomía Personal</w:t>
        </w:r>
      </w:smartTag>
      <w:r w:rsidRPr="0097205D">
        <w:rPr>
          <w:rFonts w:ascii="Arial" w:eastAsia="TimesLTStd-Roman" w:hAnsi="Arial" w:cs="Arial"/>
          <w:b/>
          <w:sz w:val="28"/>
          <w:szCs w:val="28"/>
        </w:rPr>
        <w:t xml:space="preserve"> y Atención a las Personas en</w:t>
      </w:r>
      <w:r w:rsidR="00B9365B" w:rsidRPr="0097205D">
        <w:rPr>
          <w:rFonts w:ascii="Arial" w:eastAsia="TimesLTStd-Roman" w:hAnsi="Arial" w:cs="Arial"/>
          <w:b/>
          <w:sz w:val="28"/>
          <w:szCs w:val="28"/>
        </w:rPr>
        <w:t xml:space="preserve"> </w:t>
      </w:r>
      <w:r w:rsidRPr="0097205D">
        <w:rPr>
          <w:rFonts w:ascii="Arial" w:eastAsia="TimesLTStd-Roman" w:hAnsi="Arial" w:cs="Arial"/>
          <w:b/>
          <w:sz w:val="28"/>
          <w:szCs w:val="28"/>
        </w:rPr>
        <w:t>Situación de Dependencia</w:t>
      </w:r>
      <w:r w:rsidR="00FC1AB4" w:rsidRPr="0097205D">
        <w:rPr>
          <w:rFonts w:ascii="Arial" w:eastAsia="TimesLTStd-Roman" w:hAnsi="Arial" w:cs="Arial"/>
          <w:b/>
          <w:sz w:val="28"/>
          <w:szCs w:val="28"/>
        </w:rPr>
        <w:t>:</w:t>
      </w:r>
      <w:r w:rsidR="00FC1AB4" w:rsidRPr="0097205D">
        <w:rPr>
          <w:rFonts w:ascii="Arial" w:eastAsia="TimesLTStd-Roman" w:hAnsi="Arial" w:cs="Arial"/>
          <w:sz w:val="28"/>
          <w:szCs w:val="28"/>
        </w:rPr>
        <w:t xml:space="preserve"> Durante 2012 se suspende la aplicación del artículo</w:t>
      </w:r>
      <w:r w:rsidR="00D74852" w:rsidRPr="0097205D">
        <w:rPr>
          <w:rFonts w:ascii="Arial" w:eastAsia="TimesLTStd-Roman" w:hAnsi="Arial" w:cs="Arial"/>
          <w:sz w:val="28"/>
          <w:szCs w:val="28"/>
        </w:rPr>
        <w:t xml:space="preserve"> </w:t>
      </w:r>
      <w:r w:rsidR="00FC1AB4" w:rsidRPr="0097205D">
        <w:rPr>
          <w:rFonts w:ascii="Arial" w:eastAsia="TimesLTStd-Roman" w:hAnsi="Arial" w:cs="Arial"/>
          <w:sz w:val="28"/>
          <w:szCs w:val="28"/>
        </w:rPr>
        <w:t>7</w:t>
      </w:r>
      <w:r w:rsidR="009A6181" w:rsidRPr="0097205D">
        <w:rPr>
          <w:rFonts w:ascii="Arial" w:eastAsia="TimesLTStd-Roman" w:hAnsi="Arial" w:cs="Arial"/>
          <w:sz w:val="28"/>
          <w:szCs w:val="28"/>
        </w:rPr>
        <w:t>.</w:t>
      </w:r>
      <w:r w:rsidR="00FC1AB4" w:rsidRPr="0097205D">
        <w:rPr>
          <w:rFonts w:ascii="Arial" w:eastAsia="TimesLTStd-Roman" w:hAnsi="Arial" w:cs="Arial"/>
          <w:sz w:val="28"/>
          <w:szCs w:val="28"/>
        </w:rPr>
        <w:t xml:space="preserve"> 2.º (acuerdo Estado- CCAA sobre nivel de protección), del artículo 8.2.a)</w:t>
      </w:r>
      <w:r w:rsidR="00FC1AB4" w:rsidRPr="0097205D">
        <w:rPr>
          <w:rFonts w:ascii="Arial" w:hAnsi="Arial" w:cs="Arial"/>
          <w:sz w:val="28"/>
          <w:szCs w:val="28"/>
        </w:rPr>
        <w:t xml:space="preserve"> (competencia del Consejo Territorial del Sistema para </w:t>
      </w:r>
      <w:smartTag w:uri="urn:schemas-microsoft-com:office:smarttags" w:element="PersonName">
        <w:smartTagPr>
          <w:attr w:name="ProductID" w:val="la Autonomía"/>
        </w:smartTagPr>
        <w:r w:rsidR="00FC1AB4" w:rsidRPr="0097205D">
          <w:rPr>
            <w:rFonts w:ascii="Arial" w:hAnsi="Arial" w:cs="Arial"/>
            <w:sz w:val="28"/>
            <w:szCs w:val="28"/>
          </w:rPr>
          <w:t>la Autonomía</w:t>
        </w:r>
      </w:smartTag>
      <w:r w:rsidR="00FC1AB4" w:rsidRPr="0097205D">
        <w:rPr>
          <w:rFonts w:ascii="Arial" w:hAnsi="Arial" w:cs="Arial"/>
          <w:sz w:val="28"/>
          <w:szCs w:val="28"/>
        </w:rPr>
        <w:t xml:space="preserve"> y Atención a </w:t>
      </w:r>
      <w:smartTag w:uri="urn:schemas-microsoft-com:office:smarttags" w:element="PersonName">
        <w:smartTagPr>
          <w:attr w:name="ProductID" w:val="la Dependencia"/>
        </w:smartTagPr>
        <w:r w:rsidR="00FC1AB4" w:rsidRPr="0097205D">
          <w:rPr>
            <w:rFonts w:ascii="Arial" w:hAnsi="Arial" w:cs="Arial"/>
            <w:sz w:val="28"/>
            <w:szCs w:val="28"/>
          </w:rPr>
          <w:t>la Dependencia</w:t>
        </w:r>
      </w:smartTag>
      <w:r w:rsidR="00FC1AB4" w:rsidRPr="0097205D">
        <w:rPr>
          <w:rFonts w:ascii="Arial" w:hAnsi="Arial" w:cs="Arial"/>
          <w:sz w:val="28"/>
          <w:szCs w:val="28"/>
        </w:rPr>
        <w:t xml:space="preserve"> para acordar el Marco de cooperación interadministrativa)</w:t>
      </w:r>
      <w:r w:rsidR="00FC1AB4" w:rsidRPr="0097205D">
        <w:rPr>
          <w:rFonts w:ascii="Arial" w:eastAsia="TimesLTStd-Roman" w:hAnsi="Arial" w:cs="Arial"/>
          <w:sz w:val="28"/>
          <w:szCs w:val="28"/>
        </w:rPr>
        <w:t>, del artículo 10 (</w:t>
      </w:r>
      <w:r w:rsidR="00FC1AB4" w:rsidRPr="0097205D">
        <w:rPr>
          <w:rFonts w:ascii="Arial" w:hAnsi="Arial" w:cs="Arial"/>
          <w:sz w:val="28"/>
          <w:szCs w:val="28"/>
        </w:rPr>
        <w:t xml:space="preserve">Cooperación entre </w:t>
      </w:r>
      <w:smartTag w:uri="urn:schemas-microsoft-com:office:smarttags" w:element="PersonName">
        <w:smartTagPr>
          <w:attr w:name="ProductID" w:val="la Administración General"/>
        </w:smartTagPr>
        <w:r w:rsidR="00FC1AB4" w:rsidRPr="0097205D">
          <w:rPr>
            <w:rFonts w:ascii="Arial" w:hAnsi="Arial" w:cs="Arial"/>
            <w:sz w:val="28"/>
            <w:szCs w:val="28"/>
          </w:rPr>
          <w:t xml:space="preserve">la </w:t>
        </w:r>
        <w:r w:rsidR="00FC1AB4" w:rsidRPr="0097205D">
          <w:rPr>
            <w:rFonts w:ascii="Arial" w:hAnsi="Arial" w:cs="Arial"/>
            <w:sz w:val="28"/>
            <w:szCs w:val="28"/>
          </w:rPr>
          <w:lastRenderedPageBreak/>
          <w:t>Administración General</w:t>
        </w:r>
      </w:smartTag>
      <w:r w:rsidR="00FC1AB4" w:rsidRPr="0097205D">
        <w:rPr>
          <w:rFonts w:ascii="Arial" w:hAnsi="Arial" w:cs="Arial"/>
          <w:sz w:val="28"/>
          <w:szCs w:val="28"/>
        </w:rPr>
        <w:t xml:space="preserve"> del Estado y las Comunidades Autónomas)</w:t>
      </w:r>
      <w:r w:rsidR="00FC1AB4" w:rsidRPr="0097205D">
        <w:rPr>
          <w:rFonts w:ascii="Arial" w:eastAsia="TimesLTStd-Roman" w:hAnsi="Arial" w:cs="Arial"/>
          <w:sz w:val="28"/>
          <w:szCs w:val="28"/>
        </w:rPr>
        <w:t>, del artículo</w:t>
      </w:r>
      <w:r w:rsidR="00B9365B" w:rsidRPr="0097205D">
        <w:rPr>
          <w:rFonts w:ascii="Arial" w:eastAsia="TimesLTStd-Roman" w:hAnsi="Arial" w:cs="Arial"/>
          <w:sz w:val="28"/>
          <w:szCs w:val="28"/>
        </w:rPr>
        <w:t xml:space="preserve"> </w:t>
      </w:r>
      <w:r w:rsidR="00FC1AB4" w:rsidRPr="0097205D">
        <w:rPr>
          <w:rFonts w:ascii="Arial" w:eastAsia="TimesLTStd-Roman" w:hAnsi="Arial" w:cs="Arial"/>
          <w:sz w:val="28"/>
          <w:szCs w:val="28"/>
        </w:rPr>
        <w:t>32.3 (Convenios de cooperación con Comunidades Autónomas</w:t>
      </w:r>
      <w:r w:rsidR="00D74852" w:rsidRPr="0097205D">
        <w:rPr>
          <w:rFonts w:ascii="Arial" w:eastAsia="TimesLTStd-Roman" w:hAnsi="Arial" w:cs="Arial"/>
          <w:sz w:val="28"/>
          <w:szCs w:val="28"/>
        </w:rPr>
        <w:t xml:space="preserve">) </w:t>
      </w:r>
      <w:r w:rsidR="00FC1AB4" w:rsidRPr="0097205D">
        <w:rPr>
          <w:rFonts w:ascii="Arial" w:eastAsia="TimesLTStd-Roman" w:hAnsi="Arial" w:cs="Arial"/>
          <w:sz w:val="28"/>
          <w:szCs w:val="28"/>
        </w:rPr>
        <w:t xml:space="preserve">y de </w:t>
      </w:r>
      <w:smartTag w:uri="urn:schemas-microsoft-com:office:smarttags" w:element="PersonName">
        <w:smartTagPr>
          <w:attr w:name="ProductID" w:val="la Disposición Transitoria"/>
        </w:smartTagPr>
        <w:r w:rsidR="00FC1AB4" w:rsidRPr="0097205D">
          <w:rPr>
            <w:rFonts w:ascii="Arial" w:eastAsia="TimesLTStd-Roman" w:hAnsi="Arial" w:cs="Arial"/>
            <w:sz w:val="28"/>
            <w:szCs w:val="28"/>
          </w:rPr>
          <w:t>la Disposición Transitoria</w:t>
        </w:r>
      </w:smartTag>
      <w:r w:rsidR="00FC1AB4" w:rsidRPr="0097205D">
        <w:rPr>
          <w:rFonts w:ascii="Arial" w:eastAsia="TimesLTStd-Roman" w:hAnsi="Arial" w:cs="Arial"/>
          <w:sz w:val="28"/>
          <w:szCs w:val="28"/>
        </w:rPr>
        <w:t xml:space="preserve"> primera</w:t>
      </w:r>
      <w:r w:rsidR="00FC1AB4" w:rsidRPr="0097205D">
        <w:rPr>
          <w:rFonts w:ascii="Arial" w:hAnsi="Arial" w:cs="Arial"/>
          <w:sz w:val="28"/>
          <w:szCs w:val="28"/>
        </w:rPr>
        <w:t xml:space="preserve"> (Participación en la financiación de las Administraciones Públicas)</w:t>
      </w:r>
      <w:r w:rsidR="009A6181" w:rsidRPr="0097205D">
        <w:rPr>
          <w:rFonts w:ascii="Arial" w:hAnsi="Arial" w:cs="Arial"/>
          <w:sz w:val="28"/>
          <w:szCs w:val="28"/>
        </w:rPr>
        <w:t>.</w:t>
      </w:r>
    </w:p>
    <w:p w:rsidR="003D750A" w:rsidRPr="0097205D" w:rsidRDefault="003D750A" w:rsidP="00B9365B">
      <w:pPr>
        <w:autoSpaceDE w:val="0"/>
        <w:autoSpaceDN w:val="0"/>
        <w:adjustRightInd w:val="0"/>
        <w:spacing w:line="246" w:lineRule="atLeast"/>
        <w:jc w:val="both"/>
        <w:rPr>
          <w:rFonts w:ascii="Arial" w:eastAsia="TimesLTStd-Roman" w:hAnsi="Arial" w:cs="Arial"/>
          <w:b/>
          <w:sz w:val="28"/>
          <w:szCs w:val="28"/>
        </w:rPr>
      </w:pPr>
    </w:p>
    <w:p w:rsidR="003D750A" w:rsidRPr="0097205D" w:rsidRDefault="00D74852" w:rsidP="00D74852">
      <w:pPr>
        <w:pStyle w:val="Defaul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7205D">
        <w:rPr>
          <w:rFonts w:ascii="Arial" w:hAnsi="Arial" w:cs="Arial"/>
          <w:b/>
          <w:sz w:val="28"/>
          <w:szCs w:val="28"/>
        </w:rPr>
        <w:t xml:space="preserve">- </w:t>
      </w:r>
      <w:r w:rsidR="003D750A" w:rsidRPr="0097205D">
        <w:rPr>
          <w:rFonts w:ascii="Arial" w:hAnsi="Arial" w:cs="Arial"/>
          <w:b/>
          <w:sz w:val="28"/>
          <w:szCs w:val="28"/>
        </w:rPr>
        <w:t xml:space="preserve">Fondo de apoyo para la promoción y desarrollo de infraestructuras y servicios del Sistema de Autonomía y Atención a </w:t>
      </w:r>
      <w:smartTag w:uri="urn:schemas-microsoft-com:office:smarttags" w:element="PersonName">
        <w:smartTagPr>
          <w:attr w:name="ProductID" w:val="la Dependencia"/>
        </w:smartTagPr>
        <w:r w:rsidR="003D750A" w:rsidRPr="0097205D">
          <w:rPr>
            <w:rFonts w:ascii="Arial" w:hAnsi="Arial" w:cs="Arial"/>
            <w:b/>
            <w:sz w:val="28"/>
            <w:szCs w:val="28"/>
          </w:rPr>
          <w:t>la Dependencia</w:t>
        </w:r>
      </w:smartTag>
      <w:r w:rsidR="003D750A" w:rsidRPr="0097205D">
        <w:rPr>
          <w:rFonts w:ascii="Arial" w:hAnsi="Arial" w:cs="Arial"/>
          <w:b/>
          <w:sz w:val="28"/>
          <w:szCs w:val="28"/>
        </w:rPr>
        <w:t xml:space="preserve"> (Disposición adicional </w:t>
      </w:r>
      <w:r w:rsidR="009406EA" w:rsidRPr="0097205D">
        <w:rPr>
          <w:rFonts w:ascii="Arial" w:eastAsia="TimesLTStd-Roman" w:hAnsi="Arial" w:cs="Arial"/>
          <w:b/>
          <w:sz w:val="28"/>
          <w:szCs w:val="28"/>
        </w:rPr>
        <w:t>Décim</w:t>
      </w:r>
      <w:r w:rsidR="009A6181" w:rsidRPr="0097205D">
        <w:rPr>
          <w:rFonts w:ascii="Arial" w:eastAsia="TimesLTStd-Roman" w:hAnsi="Arial" w:cs="Arial"/>
          <w:b/>
          <w:sz w:val="28"/>
          <w:szCs w:val="28"/>
        </w:rPr>
        <w:t>o</w:t>
      </w:r>
      <w:r w:rsidR="009406EA" w:rsidRPr="0097205D">
        <w:rPr>
          <w:rFonts w:ascii="Arial" w:eastAsia="TimesLTStd-Roman" w:hAnsi="Arial" w:cs="Arial"/>
          <w:b/>
          <w:sz w:val="28"/>
          <w:szCs w:val="28"/>
        </w:rPr>
        <w:t>novena</w:t>
      </w:r>
      <w:r w:rsidR="003D750A" w:rsidRPr="0097205D">
        <w:rPr>
          <w:rFonts w:ascii="Arial" w:hAnsi="Arial" w:cs="Arial"/>
          <w:b/>
          <w:sz w:val="28"/>
          <w:szCs w:val="28"/>
        </w:rPr>
        <w:t>)</w:t>
      </w:r>
      <w:r w:rsidR="0097205D">
        <w:rPr>
          <w:rFonts w:ascii="Arial" w:hAnsi="Arial" w:cs="Arial"/>
          <w:b/>
          <w:sz w:val="28"/>
          <w:szCs w:val="28"/>
        </w:rPr>
        <w:t>.</w:t>
      </w:r>
    </w:p>
    <w:p w:rsidR="00B9365B" w:rsidRPr="0097205D" w:rsidRDefault="00B9365B" w:rsidP="00B9365B">
      <w:pPr>
        <w:autoSpaceDE w:val="0"/>
        <w:autoSpaceDN w:val="0"/>
        <w:adjustRightInd w:val="0"/>
        <w:jc w:val="both"/>
        <w:rPr>
          <w:rFonts w:ascii="Arial" w:eastAsia="TimesLTStd-Roman" w:hAnsi="Arial" w:cs="Arial"/>
          <w:sz w:val="28"/>
          <w:szCs w:val="28"/>
        </w:rPr>
      </w:pPr>
    </w:p>
    <w:p w:rsidR="003D750A" w:rsidRPr="0097205D" w:rsidRDefault="00B9365B" w:rsidP="00B9365B">
      <w:pPr>
        <w:autoSpaceDE w:val="0"/>
        <w:autoSpaceDN w:val="0"/>
        <w:adjustRightInd w:val="0"/>
        <w:jc w:val="both"/>
        <w:rPr>
          <w:rFonts w:ascii="Arial" w:eastAsia="TimesLTStd-Roman" w:hAnsi="Arial" w:cs="Arial"/>
          <w:b/>
          <w:sz w:val="28"/>
          <w:szCs w:val="28"/>
        </w:rPr>
      </w:pPr>
      <w:r w:rsidRPr="0097205D">
        <w:rPr>
          <w:rFonts w:ascii="Arial" w:eastAsia="TimesLTStd-Roman" w:hAnsi="Arial" w:cs="Arial"/>
          <w:sz w:val="28"/>
          <w:szCs w:val="28"/>
        </w:rPr>
        <w:t>S</w:t>
      </w:r>
      <w:r w:rsidR="009406EA" w:rsidRPr="0097205D">
        <w:rPr>
          <w:rFonts w:ascii="Arial" w:eastAsia="TimesLTStd-Roman" w:hAnsi="Arial" w:cs="Arial"/>
          <w:sz w:val="28"/>
          <w:szCs w:val="28"/>
        </w:rPr>
        <w:t xml:space="preserve">e aprueba una </w:t>
      </w:r>
      <w:r w:rsidR="009406EA" w:rsidRPr="0097205D">
        <w:rPr>
          <w:rFonts w:ascii="Arial" w:eastAsia="TimesLTStd-Roman" w:hAnsi="Arial" w:cs="Arial"/>
          <w:b/>
          <w:sz w:val="28"/>
          <w:szCs w:val="28"/>
        </w:rPr>
        <w:t xml:space="preserve">dotación de </w:t>
      </w:r>
      <w:smartTag w:uri="urn:schemas-microsoft-com:office:smarttags" w:element="metricconverter">
        <w:smartTagPr>
          <w:attr w:name="ProductID" w:val="5.000 miles"/>
        </w:smartTagPr>
        <w:r w:rsidR="009406EA" w:rsidRPr="0097205D">
          <w:rPr>
            <w:rFonts w:ascii="Arial" w:eastAsia="TimesLTStd-Roman" w:hAnsi="Arial" w:cs="Arial"/>
            <w:b/>
            <w:sz w:val="28"/>
            <w:szCs w:val="28"/>
          </w:rPr>
          <w:t>5.000 miles</w:t>
        </w:r>
      </w:smartTag>
      <w:r w:rsidR="009406EA" w:rsidRPr="0097205D">
        <w:rPr>
          <w:rFonts w:ascii="Arial" w:eastAsia="TimesLTStd-Roman" w:hAnsi="Arial" w:cs="Arial"/>
          <w:b/>
          <w:sz w:val="28"/>
          <w:szCs w:val="28"/>
        </w:rPr>
        <w:t xml:space="preserve"> de euros</w:t>
      </w:r>
      <w:r w:rsidR="009406EA" w:rsidRPr="0097205D">
        <w:rPr>
          <w:rFonts w:ascii="Arial" w:eastAsia="TimesLTStd-Roman" w:hAnsi="Arial" w:cs="Arial"/>
          <w:sz w:val="28"/>
          <w:szCs w:val="28"/>
        </w:rPr>
        <w:t xml:space="preserve"> al</w:t>
      </w:r>
      <w:r w:rsidRPr="0097205D">
        <w:rPr>
          <w:rFonts w:ascii="Arial" w:eastAsia="TimesLTStd-Roman" w:hAnsi="Arial" w:cs="Arial"/>
          <w:sz w:val="28"/>
          <w:szCs w:val="28"/>
        </w:rPr>
        <w:t xml:space="preserve"> </w:t>
      </w:r>
      <w:r w:rsidR="009406EA" w:rsidRPr="0097205D">
        <w:rPr>
          <w:rFonts w:ascii="Arial" w:eastAsia="TimesLTStd-Roman" w:hAnsi="Arial" w:cs="Arial"/>
          <w:sz w:val="28"/>
          <w:szCs w:val="28"/>
        </w:rPr>
        <w:t xml:space="preserve">Fondo de Apoyo para </w:t>
      </w:r>
      <w:smartTag w:uri="urn:schemas-microsoft-com:office:smarttags" w:element="PersonName">
        <w:smartTagPr>
          <w:attr w:name="ProductID" w:val="la Promoción"/>
        </w:smartTagPr>
        <w:r w:rsidR="009406EA" w:rsidRPr="0097205D">
          <w:rPr>
            <w:rFonts w:ascii="Arial" w:eastAsia="TimesLTStd-Roman" w:hAnsi="Arial" w:cs="Arial"/>
            <w:sz w:val="28"/>
            <w:szCs w:val="28"/>
          </w:rPr>
          <w:t>la Promoción</w:t>
        </w:r>
      </w:smartTag>
      <w:r w:rsidR="009406EA" w:rsidRPr="0097205D">
        <w:rPr>
          <w:rFonts w:ascii="Arial" w:eastAsia="TimesLTStd-Roman" w:hAnsi="Arial" w:cs="Arial"/>
          <w:sz w:val="28"/>
          <w:szCs w:val="28"/>
        </w:rPr>
        <w:t xml:space="preserve"> y Desarrollo de</w:t>
      </w:r>
      <w:r w:rsidRPr="0097205D">
        <w:rPr>
          <w:rFonts w:ascii="Arial" w:eastAsia="TimesLTStd-Roman" w:hAnsi="Arial" w:cs="Arial"/>
          <w:sz w:val="28"/>
          <w:szCs w:val="28"/>
        </w:rPr>
        <w:t xml:space="preserve"> </w:t>
      </w:r>
      <w:r w:rsidR="009406EA" w:rsidRPr="0097205D">
        <w:rPr>
          <w:rFonts w:ascii="Arial" w:eastAsia="TimesLTStd-Roman" w:hAnsi="Arial" w:cs="Arial"/>
          <w:sz w:val="28"/>
          <w:szCs w:val="28"/>
        </w:rPr>
        <w:t>Infraestructuras y Servicios del Sistema de Autonomía</w:t>
      </w:r>
      <w:r w:rsidRPr="0097205D">
        <w:rPr>
          <w:rFonts w:ascii="Arial" w:eastAsia="TimesLTStd-Roman" w:hAnsi="Arial" w:cs="Arial"/>
          <w:sz w:val="28"/>
          <w:szCs w:val="28"/>
        </w:rPr>
        <w:t xml:space="preserve"> </w:t>
      </w:r>
      <w:r w:rsidR="009406EA" w:rsidRPr="0097205D">
        <w:rPr>
          <w:rFonts w:ascii="Arial" w:eastAsia="TimesLTStd-Roman" w:hAnsi="Arial" w:cs="Arial"/>
          <w:sz w:val="28"/>
          <w:szCs w:val="28"/>
        </w:rPr>
        <w:t xml:space="preserve">y Atención a </w:t>
      </w:r>
      <w:smartTag w:uri="urn:schemas-microsoft-com:office:smarttags" w:element="PersonName">
        <w:smartTagPr>
          <w:attr w:name="ProductID" w:val="la Dependencia"/>
        </w:smartTagPr>
        <w:r w:rsidR="009406EA" w:rsidRPr="0097205D">
          <w:rPr>
            <w:rFonts w:ascii="Arial" w:eastAsia="TimesLTStd-Roman" w:hAnsi="Arial" w:cs="Arial"/>
            <w:sz w:val="28"/>
            <w:szCs w:val="28"/>
          </w:rPr>
          <w:t>la Dependencia</w:t>
        </w:r>
      </w:smartTag>
      <w:r w:rsidR="009406EA" w:rsidRPr="0097205D">
        <w:rPr>
          <w:rFonts w:ascii="Arial" w:eastAsia="TimesLTStd-Roman" w:hAnsi="Arial" w:cs="Arial"/>
          <w:sz w:val="28"/>
          <w:szCs w:val="28"/>
        </w:rPr>
        <w:t>, que tiene por objeto prestar</w:t>
      </w:r>
      <w:r w:rsidRPr="0097205D">
        <w:rPr>
          <w:rFonts w:ascii="Arial" w:eastAsia="TimesLTStd-Roman" w:hAnsi="Arial" w:cs="Arial"/>
          <w:sz w:val="28"/>
          <w:szCs w:val="28"/>
        </w:rPr>
        <w:t xml:space="preserve"> </w:t>
      </w:r>
      <w:r w:rsidR="009406EA" w:rsidRPr="0097205D">
        <w:rPr>
          <w:rFonts w:ascii="Arial" w:eastAsia="TimesLTStd-Roman" w:hAnsi="Arial" w:cs="Arial"/>
          <w:sz w:val="28"/>
          <w:szCs w:val="28"/>
        </w:rPr>
        <w:t>apoyo financiero a las empresas que lleven a cabo</w:t>
      </w:r>
      <w:r w:rsidRPr="0097205D">
        <w:rPr>
          <w:rFonts w:ascii="Arial" w:eastAsia="TimesLTStd-Roman" w:hAnsi="Arial" w:cs="Arial"/>
          <w:sz w:val="28"/>
          <w:szCs w:val="28"/>
        </w:rPr>
        <w:t xml:space="preserve"> </w:t>
      </w:r>
      <w:r w:rsidR="009406EA" w:rsidRPr="0097205D">
        <w:rPr>
          <w:rFonts w:ascii="Arial" w:eastAsia="TimesLTStd-Roman" w:hAnsi="Arial" w:cs="Arial"/>
          <w:sz w:val="28"/>
          <w:szCs w:val="28"/>
        </w:rPr>
        <w:t xml:space="preserve">dicha actividad. </w:t>
      </w:r>
      <w:r w:rsidR="009406EA" w:rsidRPr="0097205D">
        <w:rPr>
          <w:rFonts w:ascii="Arial" w:eastAsia="TimesLTStd-Roman" w:hAnsi="Arial" w:cs="Arial"/>
          <w:b/>
          <w:sz w:val="28"/>
          <w:szCs w:val="28"/>
        </w:rPr>
        <w:t xml:space="preserve">(el año 2011 tenía una dotación de </w:t>
      </w:r>
      <w:smartTag w:uri="urn:schemas-microsoft-com:office:smarttags" w:element="metricconverter">
        <w:smartTagPr>
          <w:attr w:name="ProductID" w:val="17.000 miles"/>
        </w:smartTagPr>
        <w:r w:rsidR="009406EA" w:rsidRPr="0097205D">
          <w:rPr>
            <w:rFonts w:ascii="Arial" w:eastAsia="TimesLTStd-Roman" w:hAnsi="Arial" w:cs="Arial"/>
            <w:b/>
            <w:sz w:val="28"/>
            <w:szCs w:val="28"/>
          </w:rPr>
          <w:t>17.000 miles</w:t>
        </w:r>
      </w:smartTag>
      <w:r w:rsidR="009406EA" w:rsidRPr="0097205D">
        <w:rPr>
          <w:rFonts w:ascii="Arial" w:eastAsia="TimesLTStd-Roman" w:hAnsi="Arial" w:cs="Arial"/>
          <w:b/>
          <w:sz w:val="28"/>
          <w:szCs w:val="28"/>
        </w:rPr>
        <w:t xml:space="preserve"> de euros, es decir se ha reducido en un 70%)</w:t>
      </w:r>
      <w:r w:rsidR="0097205D" w:rsidRPr="0097205D">
        <w:rPr>
          <w:rFonts w:ascii="Arial" w:eastAsia="TimesLTStd-Roman" w:hAnsi="Arial" w:cs="Arial"/>
          <w:b/>
          <w:sz w:val="28"/>
          <w:szCs w:val="28"/>
        </w:rPr>
        <w:t>.</w:t>
      </w:r>
    </w:p>
    <w:p w:rsidR="00B9365B" w:rsidRPr="0097205D" w:rsidRDefault="00B9365B" w:rsidP="00B9365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D74852" w:rsidRPr="0097205D" w:rsidRDefault="003D750A" w:rsidP="00B9365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7205D">
        <w:rPr>
          <w:rFonts w:ascii="Arial" w:hAnsi="Arial" w:cs="Arial"/>
          <w:sz w:val="28"/>
          <w:szCs w:val="28"/>
        </w:rPr>
        <w:t xml:space="preserve">El Fondo de apoyo para la promoción y desarrollo de infraestructuras y servicios del Sistema de Autonomía y Atención a </w:t>
      </w:r>
      <w:smartTag w:uri="urn:schemas-microsoft-com:office:smarttags" w:element="PersonName">
        <w:smartTagPr>
          <w:attr w:name="ProductID" w:val="la Dependencia"/>
        </w:smartTagPr>
        <w:r w:rsidRPr="0097205D">
          <w:rPr>
            <w:rFonts w:ascii="Arial" w:hAnsi="Arial" w:cs="Arial"/>
            <w:sz w:val="28"/>
            <w:szCs w:val="28"/>
          </w:rPr>
          <w:t>la Dependencia</w:t>
        </w:r>
      </w:smartTag>
      <w:r w:rsidRPr="0097205D">
        <w:rPr>
          <w:rFonts w:ascii="Arial" w:hAnsi="Arial" w:cs="Arial"/>
          <w:sz w:val="28"/>
          <w:szCs w:val="28"/>
        </w:rPr>
        <w:t xml:space="preserve">, </w:t>
      </w:r>
      <w:r w:rsidR="00D74852" w:rsidRPr="0097205D">
        <w:rPr>
          <w:rFonts w:ascii="Arial" w:hAnsi="Arial" w:cs="Arial"/>
          <w:sz w:val="28"/>
          <w:szCs w:val="28"/>
        </w:rPr>
        <w:t xml:space="preserve">fue </w:t>
      </w:r>
      <w:r w:rsidRPr="0097205D">
        <w:rPr>
          <w:rFonts w:ascii="Arial" w:hAnsi="Arial" w:cs="Arial"/>
          <w:sz w:val="28"/>
          <w:szCs w:val="28"/>
        </w:rPr>
        <w:t xml:space="preserve">creado en </w:t>
      </w:r>
      <w:smartTag w:uri="urn:schemas-microsoft-com:office:smarttags" w:element="PersonName">
        <w:smartTagPr>
          <w:attr w:name="ProductID" w:val="la Disposición Adicional"/>
        </w:smartTagPr>
        <w:r w:rsidRPr="0097205D">
          <w:rPr>
            <w:rFonts w:ascii="Arial" w:hAnsi="Arial" w:cs="Arial"/>
            <w:sz w:val="28"/>
            <w:szCs w:val="28"/>
          </w:rPr>
          <w:t>la Disposición Adicional</w:t>
        </w:r>
      </w:smartTag>
      <w:r w:rsidRPr="0097205D">
        <w:rPr>
          <w:rFonts w:ascii="Arial" w:hAnsi="Arial" w:cs="Arial"/>
          <w:sz w:val="28"/>
          <w:szCs w:val="28"/>
        </w:rPr>
        <w:t xml:space="preserve"> sexagésima primera de </w:t>
      </w:r>
      <w:smartTag w:uri="urn:schemas-microsoft-com:office:smarttags" w:element="PersonName">
        <w:smartTagPr>
          <w:attr w:name="ProductID" w:val="la Ley"/>
        </w:smartTagPr>
        <w:r w:rsidRPr="0097205D">
          <w:rPr>
            <w:rFonts w:ascii="Arial" w:hAnsi="Arial" w:cs="Arial"/>
            <w:sz w:val="28"/>
            <w:szCs w:val="28"/>
          </w:rPr>
          <w:t>la Ley</w:t>
        </w:r>
      </w:smartTag>
      <w:r w:rsidRPr="0097205D">
        <w:rPr>
          <w:rFonts w:ascii="Arial" w:hAnsi="Arial" w:cs="Arial"/>
          <w:sz w:val="28"/>
          <w:szCs w:val="28"/>
        </w:rPr>
        <w:t xml:space="preserve"> 2/2008 de Presupuestos Gener</w:t>
      </w:r>
      <w:r w:rsidR="00D74852" w:rsidRPr="0097205D">
        <w:rPr>
          <w:rFonts w:ascii="Arial" w:hAnsi="Arial" w:cs="Arial"/>
          <w:sz w:val="28"/>
          <w:szCs w:val="28"/>
        </w:rPr>
        <w:t xml:space="preserve">ales del Estado para 2009 y </w:t>
      </w:r>
      <w:r w:rsidRPr="0097205D">
        <w:rPr>
          <w:rFonts w:ascii="Arial" w:hAnsi="Arial" w:cs="Arial"/>
          <w:sz w:val="28"/>
          <w:szCs w:val="28"/>
        </w:rPr>
        <w:t>tiene por objeto prestar apoyo financiero a las empresas que</w:t>
      </w:r>
      <w:r w:rsidR="00D74852" w:rsidRPr="0097205D">
        <w:rPr>
          <w:rFonts w:ascii="Arial" w:hAnsi="Arial" w:cs="Arial"/>
          <w:sz w:val="28"/>
          <w:szCs w:val="28"/>
        </w:rPr>
        <w:t xml:space="preserve"> lleven a cabo dicha actividad.</w:t>
      </w:r>
    </w:p>
    <w:p w:rsidR="00D74852" w:rsidRPr="0097205D" w:rsidRDefault="00D74852" w:rsidP="00B9365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D74852" w:rsidRPr="0097205D" w:rsidRDefault="00D74852" w:rsidP="0097205D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97205D">
        <w:rPr>
          <w:rFonts w:ascii="Arial" w:hAnsi="Arial" w:cs="Arial"/>
          <w:sz w:val="28"/>
          <w:szCs w:val="28"/>
        </w:rPr>
        <w:tab/>
      </w:r>
      <w:r w:rsidRPr="0097205D">
        <w:rPr>
          <w:rFonts w:ascii="Arial" w:hAnsi="Arial" w:cs="Arial"/>
          <w:sz w:val="28"/>
          <w:szCs w:val="28"/>
        </w:rPr>
        <w:tab/>
      </w:r>
      <w:r w:rsidRPr="0097205D">
        <w:rPr>
          <w:rFonts w:ascii="Arial" w:hAnsi="Arial" w:cs="Arial"/>
          <w:sz w:val="28"/>
          <w:szCs w:val="28"/>
        </w:rPr>
        <w:tab/>
      </w:r>
      <w:r w:rsidRPr="0097205D">
        <w:rPr>
          <w:rFonts w:ascii="Arial" w:hAnsi="Arial" w:cs="Arial"/>
          <w:sz w:val="28"/>
          <w:szCs w:val="28"/>
        </w:rPr>
        <w:tab/>
      </w:r>
      <w:r w:rsidRPr="0097205D">
        <w:rPr>
          <w:rFonts w:ascii="Arial" w:hAnsi="Arial" w:cs="Arial"/>
          <w:sz w:val="28"/>
          <w:szCs w:val="28"/>
        </w:rPr>
        <w:tab/>
      </w:r>
      <w:r w:rsidRPr="0097205D">
        <w:rPr>
          <w:rFonts w:ascii="Arial" w:hAnsi="Arial" w:cs="Arial"/>
          <w:sz w:val="28"/>
          <w:szCs w:val="28"/>
        </w:rPr>
        <w:tab/>
      </w:r>
      <w:r w:rsidR="0097205D" w:rsidRPr="0097205D">
        <w:rPr>
          <w:rFonts w:ascii="Arial" w:hAnsi="Arial" w:cs="Arial"/>
          <w:sz w:val="28"/>
          <w:szCs w:val="28"/>
        </w:rPr>
        <w:t>A</w:t>
      </w:r>
      <w:r w:rsidRPr="0097205D">
        <w:rPr>
          <w:rFonts w:ascii="Arial" w:hAnsi="Arial" w:cs="Arial"/>
          <w:sz w:val="28"/>
          <w:szCs w:val="28"/>
        </w:rPr>
        <w:t>bril de 2012</w:t>
      </w:r>
      <w:r w:rsidR="0097205D" w:rsidRPr="0097205D">
        <w:rPr>
          <w:rFonts w:ascii="Arial" w:hAnsi="Arial" w:cs="Arial"/>
          <w:sz w:val="28"/>
          <w:szCs w:val="28"/>
        </w:rPr>
        <w:t>.</w:t>
      </w:r>
    </w:p>
    <w:p w:rsidR="0097205D" w:rsidRPr="0097205D" w:rsidRDefault="0097205D" w:rsidP="0097205D">
      <w:pPr>
        <w:pStyle w:val="Default"/>
        <w:jc w:val="right"/>
        <w:rPr>
          <w:rFonts w:ascii="Arial" w:hAnsi="Arial" w:cs="Arial"/>
          <w:sz w:val="28"/>
          <w:szCs w:val="28"/>
        </w:rPr>
      </w:pPr>
    </w:p>
    <w:p w:rsidR="0097205D" w:rsidRPr="0097205D" w:rsidRDefault="0097205D" w:rsidP="0097205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97205D">
        <w:rPr>
          <w:rFonts w:ascii="Arial" w:hAnsi="Arial" w:cs="Arial"/>
          <w:b/>
          <w:sz w:val="28"/>
          <w:szCs w:val="28"/>
        </w:rPr>
        <w:t>CERMI</w:t>
      </w:r>
    </w:p>
    <w:p w:rsidR="0097205D" w:rsidRPr="0097205D" w:rsidRDefault="0097205D" w:rsidP="0097205D">
      <w:pPr>
        <w:pStyle w:val="Default"/>
        <w:jc w:val="center"/>
        <w:rPr>
          <w:rFonts w:ascii="Arial" w:hAnsi="Arial" w:cs="Arial"/>
          <w:sz w:val="28"/>
          <w:szCs w:val="28"/>
        </w:rPr>
      </w:pPr>
      <w:hyperlink r:id="rId10" w:history="1">
        <w:r w:rsidRPr="0097205D">
          <w:rPr>
            <w:rStyle w:val="Hipervnculo"/>
            <w:rFonts w:ascii="Arial" w:hAnsi="Arial" w:cs="Arial"/>
            <w:b/>
            <w:sz w:val="28"/>
            <w:szCs w:val="28"/>
          </w:rPr>
          <w:t>www.cermi.es</w:t>
        </w:r>
      </w:hyperlink>
    </w:p>
    <w:p w:rsidR="0097205D" w:rsidRPr="0097205D" w:rsidRDefault="0097205D" w:rsidP="0097205D">
      <w:pPr>
        <w:pStyle w:val="Default"/>
        <w:jc w:val="right"/>
        <w:rPr>
          <w:rFonts w:ascii="Arial" w:hAnsi="Arial" w:cs="Arial"/>
          <w:sz w:val="28"/>
          <w:szCs w:val="28"/>
        </w:rPr>
      </w:pPr>
    </w:p>
    <w:sectPr w:rsidR="0097205D" w:rsidRPr="0097205D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36" w:rsidRDefault="00D90536">
      <w:r>
        <w:separator/>
      </w:r>
    </w:p>
  </w:endnote>
  <w:endnote w:type="continuationSeparator" w:id="1">
    <w:p w:rsidR="00D90536" w:rsidRDefault="00D9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LTStd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52" w:rsidRDefault="00D74852" w:rsidP="00653E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4852" w:rsidRDefault="00D74852" w:rsidP="00653E8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52" w:rsidRDefault="00D74852" w:rsidP="00653E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501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4852" w:rsidRDefault="00D74852" w:rsidP="00653E8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36" w:rsidRDefault="00D90536">
      <w:r>
        <w:separator/>
      </w:r>
    </w:p>
  </w:footnote>
  <w:footnote w:type="continuationSeparator" w:id="1">
    <w:p w:rsidR="00D90536" w:rsidRDefault="00D90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E84"/>
    <w:rsid w:val="00094B43"/>
    <w:rsid w:val="003D750A"/>
    <w:rsid w:val="00577160"/>
    <w:rsid w:val="006510AD"/>
    <w:rsid w:val="00653E84"/>
    <w:rsid w:val="006930BB"/>
    <w:rsid w:val="007A3945"/>
    <w:rsid w:val="009406EA"/>
    <w:rsid w:val="0097205D"/>
    <w:rsid w:val="0099462B"/>
    <w:rsid w:val="009A6181"/>
    <w:rsid w:val="009E2788"/>
    <w:rsid w:val="00B412B4"/>
    <w:rsid w:val="00B9365B"/>
    <w:rsid w:val="00C93593"/>
    <w:rsid w:val="00D74852"/>
    <w:rsid w:val="00D90536"/>
    <w:rsid w:val="00DD5010"/>
    <w:rsid w:val="00FC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E8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653E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53E84"/>
    <w:rPr>
      <w:rFonts w:ascii="Times LT Std" w:hAnsi="Times LT Std"/>
      <w:color w:val="auto"/>
    </w:rPr>
  </w:style>
  <w:style w:type="paragraph" w:styleId="Piedepgina">
    <w:name w:val="footer"/>
    <w:basedOn w:val="Normal"/>
    <w:rsid w:val="00653E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53E84"/>
  </w:style>
  <w:style w:type="character" w:styleId="Textoennegrita">
    <w:name w:val="Strong"/>
    <w:basedOn w:val="Fuentedeprrafopredeter"/>
    <w:qFormat/>
    <w:rsid w:val="009E2788"/>
    <w:rPr>
      <w:b/>
      <w:bCs/>
    </w:rPr>
  </w:style>
  <w:style w:type="character" w:styleId="Hipervnculo">
    <w:name w:val="Hyperlink"/>
    <w:basedOn w:val="Fuentedeprrafopredeter"/>
    <w:rsid w:val="00972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D29861-F53B-402D-81F7-B41E745D5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AD758D8-E164-4729-8DBB-482464CFD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8A07E-F6F3-49FF-A4AE-CD0C5607050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A LA DISCAPACIDAD Y LA DEPENDENCIA EN EL PROYECTO DE LEY DE PRESUPUESTOS GENERALES 2011 (SALVO MEDIDAS FISCALES)</vt:lpstr>
    </vt:vector>
  </TitlesOfParts>
  <Company>Hewlett-Packard Company</Company>
  <LinksUpToDate>false</LinksUpToDate>
  <CharactersWithSpaces>6128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A LA DISCAPACIDAD Y LA DEPENDENCIA EN EL PROYECTO DE LEY DE PRESUPUESTOS GENERALES 2011 (SALVO MEDIDAS FISCALES)</dc:title>
  <dc:subject/>
  <dc:creator>LCPB</dc:creator>
  <cp:keywords/>
  <cp:lastModifiedBy>babella.svm</cp:lastModifiedBy>
  <cp:revision>2</cp:revision>
  <dcterms:created xsi:type="dcterms:W3CDTF">2012-04-12T08:00:00Z</dcterms:created>
  <dcterms:modified xsi:type="dcterms:W3CDTF">2012-04-12T08:00:00Z</dcterms:modified>
</cp:coreProperties>
</file>