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7" w:rsidRDefault="008532A7" w:rsidP="008532A7">
      <w:pPr>
        <w:pBdr>
          <w:bottom w:val="single" w:sz="12" w:space="1" w:color="auto"/>
        </w:pBd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829435" cy="146977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19" cy="14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A7" w:rsidRDefault="008532A7" w:rsidP="0013579A">
      <w:pPr>
        <w:pBdr>
          <w:bottom w:val="single" w:sz="12" w:space="1" w:color="auto"/>
        </w:pBdr>
        <w:jc w:val="both"/>
        <w:rPr>
          <w:b/>
        </w:rPr>
      </w:pPr>
    </w:p>
    <w:p w:rsidR="00476FCE" w:rsidRPr="0013579A" w:rsidRDefault="0013579A" w:rsidP="0013579A">
      <w:pPr>
        <w:pBdr>
          <w:bottom w:val="single" w:sz="12" w:space="1" w:color="auto"/>
        </w:pBdr>
        <w:jc w:val="both"/>
        <w:rPr>
          <w:b/>
        </w:rPr>
      </w:pPr>
      <w:r w:rsidRPr="0013579A">
        <w:rPr>
          <w:b/>
        </w:rPr>
        <w:t xml:space="preserve">Aportaciones del movimiento CERMI -discapacidad- a la consulta pública del Anteproyecto de Ley de Bienestar Animal </w:t>
      </w:r>
    </w:p>
    <w:p w:rsidR="0013579A" w:rsidRDefault="0013579A"/>
    <w:p w:rsidR="0013579A" w:rsidRDefault="0013579A" w:rsidP="0013579A">
      <w:pPr>
        <w:jc w:val="both"/>
      </w:pPr>
      <w:r>
        <w:t xml:space="preserve">El movimiento social de la discapacidad representado por </w:t>
      </w:r>
      <w:r w:rsidR="008532A7">
        <w:t xml:space="preserve">su máxima plataforma cívica, </w:t>
      </w:r>
      <w:r>
        <w:t>el CERMI</w:t>
      </w:r>
      <w:r w:rsidR="008532A7">
        <w:t>,</w:t>
      </w:r>
      <w:r>
        <w:t xml:space="preserve"> saluda la iniciativa de la Vicepresidencia Social y del Ministerio de Derechos Sociales y Agenda 2030 de regular, a escala estatal, los derechos de los animales y su bienestar</w:t>
      </w:r>
      <w:r w:rsidR="0010649E">
        <w:t xml:space="preserve">, mediante una normativa legal </w:t>
      </w:r>
      <w:r>
        <w:t>de protección, promoción y garantía.</w:t>
      </w:r>
    </w:p>
    <w:p w:rsidR="0013579A" w:rsidRDefault="0013579A" w:rsidP="0013579A">
      <w:pPr>
        <w:jc w:val="both"/>
      </w:pPr>
    </w:p>
    <w:p w:rsidR="0013579A" w:rsidRDefault="0013579A" w:rsidP="0013579A">
      <w:pPr>
        <w:jc w:val="both"/>
      </w:pPr>
      <w:r>
        <w:t>Desde el sector cívico de la discapacidad planteamos que esta futura legislación considere y norme expresamente la utilización social de los animales, en el sentido de que estos –los de compañía, perros, caballos, etc.- puede ser empleados como seres vivos auxiliares para el acompañamiento, el apoyo, la asistencia, la guía y la promoción de la salud</w:t>
      </w:r>
      <w:r w:rsidR="008532A7">
        <w:t>, la autonomía</w:t>
      </w:r>
      <w:r>
        <w:t xml:space="preserve"> y el bienestar de las personas, cuando estas tengan necesidades sociales por discapacidad, edad, situación social, u otra circunstancia análoga a los que el animal puede aportar beneficios acreditados. </w:t>
      </w:r>
    </w:p>
    <w:p w:rsidR="0013579A" w:rsidRDefault="0013579A" w:rsidP="0013579A">
      <w:pPr>
        <w:jc w:val="both"/>
      </w:pPr>
    </w:p>
    <w:p w:rsidR="0013579A" w:rsidRDefault="0013579A" w:rsidP="0013579A">
      <w:pPr>
        <w:jc w:val="both"/>
      </w:pPr>
      <w:r>
        <w:t>El uso o empleo de animales con finalidad social debe estar admitido y siempre ha de estar regulado, conciliando la Norma el beneficio que se aporta a la persona con necesidades con la protección, el respeto y el cuidado integral del que es acreedor el animal de asistencia o apoyo, proscribiendo cualquier abuso o mala práctica.</w:t>
      </w:r>
    </w:p>
    <w:p w:rsidR="0013579A" w:rsidRDefault="0013579A" w:rsidP="0013579A">
      <w:pPr>
        <w:jc w:val="both"/>
      </w:pPr>
    </w:p>
    <w:p w:rsidR="008532A7" w:rsidRDefault="0013579A" w:rsidP="0013579A">
      <w:pPr>
        <w:jc w:val="both"/>
      </w:pPr>
      <w:r>
        <w:t xml:space="preserve">La nueva Norma legal, debería dedicar un título </w:t>
      </w:r>
      <w:r w:rsidR="008532A7">
        <w:t xml:space="preserve">específico </w:t>
      </w:r>
      <w:r>
        <w:t xml:space="preserve">al </w:t>
      </w:r>
      <w:r w:rsidR="008532A7">
        <w:t>“</w:t>
      </w:r>
      <w:r>
        <w:t>Empleo social de los animales</w:t>
      </w:r>
      <w:r w:rsidR="008532A7">
        <w:t>”</w:t>
      </w:r>
      <w:r>
        <w:t xml:space="preserve">, en el que quedara establecida y ordenada toda esta regulación, partiendo de los principios informadores, las materias objeto de regulación, los derechos y obligaciones de los tenedores de animales de asistencia y la obligación de buen uso, protección y respeto </w:t>
      </w:r>
      <w:r w:rsidR="008532A7">
        <w:t xml:space="preserve">amplio e integral </w:t>
      </w:r>
      <w:r>
        <w:t>de los mismos</w:t>
      </w:r>
      <w:r w:rsidR="0010649E">
        <w:t xml:space="preserve"> (animales)</w:t>
      </w:r>
      <w:r>
        <w:t>.</w:t>
      </w:r>
    </w:p>
    <w:p w:rsidR="008532A7" w:rsidRDefault="008532A7" w:rsidP="0013579A">
      <w:pPr>
        <w:jc w:val="both"/>
      </w:pPr>
    </w:p>
    <w:p w:rsidR="008532A7" w:rsidRDefault="008532A7" w:rsidP="0013579A">
      <w:pPr>
        <w:jc w:val="both"/>
      </w:pPr>
      <w:r>
        <w:lastRenderedPageBreak/>
        <w:t>También habría que considerar en la Ley en gestación el papel de las entidades sociales (asociaciones, fundaciones, etc.) no lucrativas de promoción de animales de compañía dedicados a tareas de asistencia por razones sociales, como agentes cívicos colaboradores de las Administraciones en el propósito de interés público de procurar y lograr el máximo bienestar animal.</w:t>
      </w:r>
    </w:p>
    <w:p w:rsidR="008532A7" w:rsidRDefault="008532A7" w:rsidP="0013579A">
      <w:pPr>
        <w:jc w:val="both"/>
      </w:pPr>
    </w:p>
    <w:p w:rsidR="008532A7" w:rsidRDefault="008532A7" w:rsidP="0013579A">
      <w:pPr>
        <w:jc w:val="both"/>
      </w:pPr>
      <w:r>
        <w:t xml:space="preserve">Finalmente, proponemos al Ministerio que si la nueva Ley establece </w:t>
      </w:r>
      <w:r w:rsidR="0010649E">
        <w:t xml:space="preserve">o institucionalice </w:t>
      </w:r>
      <w:r>
        <w:t>algún foro de participación o diálogo con presencia de la sociedad</w:t>
      </w:r>
      <w:r w:rsidR="0010649E">
        <w:t xml:space="preserve"> (Consejo de Bienestar Animal)</w:t>
      </w:r>
      <w:r>
        <w:t xml:space="preserve">, se considere la inclusión </w:t>
      </w:r>
      <w:r w:rsidR="0010649E">
        <w:t xml:space="preserve">en los mismos </w:t>
      </w:r>
      <w:r>
        <w:t>de las organizaciones sociales más representativas de la discapacidad.</w:t>
      </w:r>
    </w:p>
    <w:p w:rsidR="008532A7" w:rsidRDefault="008532A7" w:rsidP="0013579A">
      <w:pPr>
        <w:jc w:val="both"/>
      </w:pPr>
      <w:bookmarkStart w:id="0" w:name="_GoBack"/>
      <w:bookmarkEnd w:id="0"/>
    </w:p>
    <w:p w:rsidR="008532A7" w:rsidRDefault="008532A7" w:rsidP="0013579A">
      <w:pPr>
        <w:jc w:val="both"/>
      </w:pPr>
      <w:r>
        <w:t>15 de diciembre de 2020.</w:t>
      </w:r>
    </w:p>
    <w:p w:rsidR="008532A7" w:rsidRDefault="008532A7" w:rsidP="0013579A">
      <w:pPr>
        <w:jc w:val="both"/>
      </w:pPr>
    </w:p>
    <w:p w:rsidR="008532A7" w:rsidRPr="008532A7" w:rsidRDefault="008532A7" w:rsidP="008532A7">
      <w:pPr>
        <w:jc w:val="center"/>
        <w:rPr>
          <w:b/>
        </w:rPr>
      </w:pPr>
      <w:r w:rsidRPr="008532A7">
        <w:rPr>
          <w:b/>
        </w:rPr>
        <w:t>CERMI</w:t>
      </w:r>
    </w:p>
    <w:p w:rsidR="008532A7" w:rsidRPr="008532A7" w:rsidRDefault="008532A7" w:rsidP="008532A7">
      <w:pPr>
        <w:jc w:val="center"/>
        <w:rPr>
          <w:b/>
        </w:rPr>
      </w:pPr>
      <w:hyperlink r:id="rId8" w:history="1">
        <w:r w:rsidRPr="008532A7">
          <w:rPr>
            <w:rStyle w:val="Hipervnculo"/>
            <w:b/>
          </w:rPr>
          <w:t>www.cermi.es</w:t>
        </w:r>
      </w:hyperlink>
    </w:p>
    <w:p w:rsidR="008532A7" w:rsidRPr="008532A7" w:rsidRDefault="008532A7" w:rsidP="008532A7">
      <w:pPr>
        <w:jc w:val="center"/>
        <w:rPr>
          <w:b/>
        </w:rPr>
      </w:pPr>
    </w:p>
    <w:p w:rsidR="008532A7" w:rsidRPr="008532A7" w:rsidRDefault="008532A7" w:rsidP="008532A7">
      <w:pPr>
        <w:jc w:val="center"/>
        <w:rPr>
          <w:b/>
        </w:rPr>
      </w:pPr>
    </w:p>
    <w:p w:rsidR="008532A7" w:rsidRPr="008532A7" w:rsidRDefault="008532A7" w:rsidP="008532A7">
      <w:pPr>
        <w:jc w:val="center"/>
        <w:rPr>
          <w:b/>
        </w:rPr>
      </w:pPr>
    </w:p>
    <w:p w:rsidR="0013579A" w:rsidRDefault="0013579A" w:rsidP="0013579A">
      <w:pPr>
        <w:jc w:val="both"/>
      </w:pPr>
      <w:r>
        <w:t xml:space="preserve"> </w:t>
      </w:r>
    </w:p>
    <w:p w:rsidR="0013579A" w:rsidRDefault="0013579A" w:rsidP="0013579A">
      <w:pPr>
        <w:jc w:val="both"/>
      </w:pPr>
    </w:p>
    <w:p w:rsidR="0013579A" w:rsidRDefault="0013579A" w:rsidP="0013579A">
      <w:pPr>
        <w:jc w:val="both"/>
      </w:pPr>
    </w:p>
    <w:p w:rsidR="0013579A" w:rsidRDefault="0013579A" w:rsidP="0013579A">
      <w:pPr>
        <w:jc w:val="both"/>
      </w:pPr>
    </w:p>
    <w:p w:rsidR="0013579A" w:rsidRDefault="0013579A" w:rsidP="0013579A">
      <w:pPr>
        <w:jc w:val="both"/>
      </w:pPr>
    </w:p>
    <w:sectPr w:rsidR="0013579A" w:rsidSect="00476FCE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A7" w:rsidRDefault="008532A7" w:rsidP="008532A7">
      <w:r>
        <w:separator/>
      </w:r>
    </w:p>
  </w:endnote>
  <w:endnote w:type="continuationSeparator" w:id="0">
    <w:p w:rsidR="008532A7" w:rsidRDefault="008532A7" w:rsidP="0085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7" w:rsidRDefault="008532A7" w:rsidP="008532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2A7" w:rsidRDefault="008532A7" w:rsidP="008532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7" w:rsidRDefault="008532A7" w:rsidP="008532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64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32A7" w:rsidRDefault="008532A7" w:rsidP="008532A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A7" w:rsidRDefault="008532A7" w:rsidP="008532A7">
      <w:r>
        <w:separator/>
      </w:r>
    </w:p>
  </w:footnote>
  <w:footnote w:type="continuationSeparator" w:id="0">
    <w:p w:rsidR="008532A7" w:rsidRDefault="008532A7" w:rsidP="0085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9A"/>
    <w:rsid w:val="0010649E"/>
    <w:rsid w:val="0013579A"/>
    <w:rsid w:val="00476FCE"/>
    <w:rsid w:val="008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F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2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2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A7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53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A7"/>
  </w:style>
  <w:style w:type="character" w:styleId="Nmerodepgina">
    <w:name w:val="page number"/>
    <w:basedOn w:val="Fuentedeprrafopredeter"/>
    <w:uiPriority w:val="99"/>
    <w:semiHidden/>
    <w:unhideWhenUsed/>
    <w:rsid w:val="00853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2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2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A7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53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A7"/>
  </w:style>
  <w:style w:type="character" w:styleId="Nmerodepgina">
    <w:name w:val="page number"/>
    <w:basedOn w:val="Fuentedeprrafopredeter"/>
    <w:uiPriority w:val="99"/>
    <w:semiHidden/>
    <w:unhideWhenUsed/>
    <w:rsid w:val="0085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ermi.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2133</Characters>
  <Application>Microsoft Macintosh Word</Application>
  <DocSecurity>0</DocSecurity>
  <Lines>17</Lines>
  <Paragraphs>5</Paragraphs>
  <ScaleCrop>false</ScaleCrop>
  <Company>Empero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1</cp:revision>
  <dcterms:created xsi:type="dcterms:W3CDTF">2020-12-15T09:12:00Z</dcterms:created>
  <dcterms:modified xsi:type="dcterms:W3CDTF">2020-12-15T10:03:00Z</dcterms:modified>
</cp:coreProperties>
</file>